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8F7EE" w14:textId="1E4D0098" w:rsidR="00C92966" w:rsidRPr="00C92966" w:rsidRDefault="00C92966" w:rsidP="00C92966">
      <w:pPr>
        <w:jc w:val="center"/>
        <w:rPr>
          <w:rFonts w:ascii="Arial" w:hAnsi="Arial" w:cs="Arial"/>
          <w:b/>
          <w:sz w:val="24"/>
          <w:szCs w:val="22"/>
        </w:rPr>
      </w:pPr>
      <w:r w:rsidRPr="00C92966">
        <w:rPr>
          <w:rFonts w:ascii="Arial" w:hAnsi="Arial" w:cs="Arial"/>
          <w:b/>
          <w:sz w:val="24"/>
          <w:szCs w:val="22"/>
        </w:rPr>
        <w:t>ATA DE REGISTRO DE PREÇOS Nº.</w:t>
      </w:r>
      <w:r w:rsidR="00291DB8">
        <w:rPr>
          <w:rFonts w:ascii="Arial" w:hAnsi="Arial" w:cs="Arial"/>
          <w:b/>
          <w:sz w:val="24"/>
          <w:szCs w:val="22"/>
        </w:rPr>
        <w:t xml:space="preserve">  006</w:t>
      </w:r>
      <w:r w:rsidRPr="00C92966">
        <w:rPr>
          <w:rFonts w:ascii="Arial" w:hAnsi="Arial" w:cs="Arial"/>
          <w:b/>
          <w:sz w:val="24"/>
          <w:szCs w:val="22"/>
        </w:rPr>
        <w:t>/2021</w:t>
      </w:r>
    </w:p>
    <w:p w14:paraId="62EC224D" w14:textId="77777777" w:rsidR="00C92966" w:rsidRPr="00ED134D" w:rsidRDefault="00C92966" w:rsidP="00C92966">
      <w:pPr>
        <w:jc w:val="center"/>
        <w:rPr>
          <w:rFonts w:ascii="Arial" w:hAnsi="Arial" w:cs="Arial"/>
          <w:sz w:val="22"/>
          <w:szCs w:val="22"/>
        </w:rPr>
      </w:pPr>
    </w:p>
    <w:p w14:paraId="17ECD0B2" w14:textId="74D45C94" w:rsidR="00C92966" w:rsidRPr="00ED134D" w:rsidRDefault="00C92966" w:rsidP="00C92966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 w:rsidR="00DB70AD">
        <w:rPr>
          <w:rFonts w:ascii="Arial" w:hAnsi="Arial" w:cs="Arial"/>
          <w:b/>
          <w:sz w:val="22"/>
          <w:szCs w:val="22"/>
        </w:rPr>
        <w:t>252</w:t>
      </w:r>
      <w:r>
        <w:rPr>
          <w:rFonts w:ascii="Arial" w:hAnsi="Arial" w:cs="Arial"/>
          <w:b/>
          <w:sz w:val="22"/>
          <w:szCs w:val="22"/>
        </w:rPr>
        <w:t>/202</w:t>
      </w:r>
      <w:r w:rsidR="00DB70AD">
        <w:rPr>
          <w:rFonts w:ascii="Arial" w:hAnsi="Arial" w:cs="Arial"/>
          <w:b/>
          <w:sz w:val="22"/>
          <w:szCs w:val="22"/>
        </w:rPr>
        <w:t>3</w:t>
      </w:r>
    </w:p>
    <w:p w14:paraId="730F05A4" w14:textId="376D1578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Modalidade de Pregão </w:t>
      </w:r>
      <w:r w:rsidR="0029390F">
        <w:rPr>
          <w:rFonts w:ascii="Arial" w:hAnsi="Arial" w:cs="Arial"/>
          <w:b/>
          <w:sz w:val="22"/>
          <w:szCs w:val="22"/>
        </w:rPr>
        <w:t>Eletrônico</w:t>
      </w:r>
      <w:r w:rsidRPr="00ED134D">
        <w:rPr>
          <w:rFonts w:ascii="Arial" w:hAnsi="Arial" w:cs="Arial"/>
          <w:b/>
          <w:sz w:val="22"/>
          <w:szCs w:val="22"/>
        </w:rPr>
        <w:t xml:space="preserve"> – Registro de Preços nº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="00DB70AD">
        <w:rPr>
          <w:rFonts w:ascii="Arial" w:hAnsi="Arial" w:cs="Arial"/>
          <w:b/>
          <w:sz w:val="22"/>
          <w:szCs w:val="22"/>
        </w:rPr>
        <w:t>05/</w:t>
      </w:r>
      <w:r>
        <w:rPr>
          <w:rFonts w:ascii="Arial" w:hAnsi="Arial" w:cs="Arial"/>
          <w:b/>
          <w:sz w:val="22"/>
          <w:szCs w:val="22"/>
        </w:rPr>
        <w:t>202</w:t>
      </w:r>
      <w:r w:rsidR="00DB70AD">
        <w:rPr>
          <w:rFonts w:ascii="Arial" w:hAnsi="Arial" w:cs="Arial"/>
          <w:b/>
          <w:sz w:val="22"/>
          <w:szCs w:val="22"/>
        </w:rPr>
        <w:t>3</w:t>
      </w:r>
    </w:p>
    <w:p w14:paraId="225861A3" w14:textId="21EC6FED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>12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 w:rsidR="00DB70AD">
        <w:rPr>
          <w:rFonts w:ascii="Arial" w:hAnsi="Arial" w:cs="Arial"/>
          <w:b/>
          <w:sz w:val="22"/>
          <w:szCs w:val="22"/>
        </w:rPr>
        <w:t>02</w:t>
      </w:r>
      <w:r>
        <w:rPr>
          <w:rFonts w:ascii="Arial" w:hAnsi="Arial" w:cs="Arial"/>
          <w:b/>
          <w:sz w:val="22"/>
          <w:szCs w:val="22"/>
        </w:rPr>
        <w:t>/0</w:t>
      </w:r>
      <w:r w:rsidR="00DB70AD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/202</w:t>
      </w:r>
      <w:r w:rsidR="00DB70AD">
        <w:rPr>
          <w:rFonts w:ascii="Arial" w:hAnsi="Arial" w:cs="Arial"/>
          <w:b/>
          <w:sz w:val="22"/>
          <w:szCs w:val="22"/>
        </w:rPr>
        <w:t>3</w:t>
      </w:r>
    </w:p>
    <w:p w14:paraId="33A663D6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</w:p>
    <w:p w14:paraId="1150D65F" w14:textId="4E1976DA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>
        <w:rPr>
          <w:rFonts w:ascii="Arial" w:hAnsi="Arial" w:cs="Arial"/>
          <w:b/>
          <w:sz w:val="22"/>
          <w:szCs w:val="22"/>
        </w:rPr>
        <w:t>ASSOCIAÇÃO CATARINENSE DE ARBITROS - ASSCA</w:t>
      </w:r>
      <w:r w:rsidRPr="00ED134D">
        <w:rPr>
          <w:rFonts w:ascii="Arial" w:hAnsi="Arial" w:cs="Arial"/>
          <w:b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inscrita no CNPJ sob o n° </w:t>
      </w:r>
      <w:r>
        <w:rPr>
          <w:rFonts w:ascii="Arial" w:hAnsi="Arial" w:cs="Arial"/>
          <w:sz w:val="22"/>
          <w:szCs w:val="22"/>
        </w:rPr>
        <w:t>29.318.868/0001-16</w:t>
      </w:r>
      <w:r w:rsidRPr="00ED134D">
        <w:rPr>
          <w:rFonts w:ascii="Arial" w:hAnsi="Arial" w:cs="Arial"/>
          <w:sz w:val="22"/>
          <w:szCs w:val="22"/>
        </w:rPr>
        <w:t xml:space="preserve"> estabelecida na </w:t>
      </w:r>
      <w:r>
        <w:rPr>
          <w:rFonts w:ascii="Arial" w:hAnsi="Arial" w:cs="Arial"/>
          <w:sz w:val="22"/>
          <w:szCs w:val="22"/>
        </w:rPr>
        <w:t>Est Cabeceira do Iraceminha</w:t>
      </w:r>
      <w:r w:rsidRPr="00ED134D">
        <w:rPr>
          <w:rFonts w:ascii="Arial" w:hAnsi="Arial" w:cs="Arial"/>
          <w:sz w:val="22"/>
          <w:szCs w:val="22"/>
        </w:rPr>
        <w:t xml:space="preserve">,  nº. </w:t>
      </w:r>
      <w:r>
        <w:rPr>
          <w:rFonts w:ascii="Arial" w:hAnsi="Arial" w:cs="Arial"/>
          <w:sz w:val="22"/>
          <w:szCs w:val="22"/>
        </w:rPr>
        <w:t>S/N</w:t>
      </w:r>
      <w:r w:rsidRPr="00ED134D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Maravilha - SC</w:t>
      </w:r>
      <w:r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Pr="00ED134D">
        <w:rPr>
          <w:rFonts w:ascii="Arial" w:hAnsi="Arial" w:cs="Arial"/>
          <w:b/>
          <w:sz w:val="22"/>
          <w:szCs w:val="22"/>
        </w:rPr>
        <w:t xml:space="preserve">Sr. </w:t>
      </w:r>
      <w:r>
        <w:rPr>
          <w:rFonts w:ascii="Arial" w:hAnsi="Arial" w:cs="Arial"/>
          <w:b/>
          <w:sz w:val="22"/>
          <w:szCs w:val="22"/>
        </w:rPr>
        <w:t>Josemar Jairo Ferreira</w:t>
      </w:r>
      <w:r w:rsidRPr="00ED134D">
        <w:rPr>
          <w:rFonts w:ascii="Arial" w:hAnsi="Arial" w:cs="Arial"/>
          <w:sz w:val="22"/>
          <w:szCs w:val="22"/>
        </w:rPr>
        <w:t xml:space="preserve">, inscrito no CPF sob nº. </w:t>
      </w:r>
      <w:r>
        <w:rPr>
          <w:rFonts w:ascii="Arial" w:hAnsi="Arial" w:cs="Arial"/>
          <w:sz w:val="22"/>
          <w:szCs w:val="22"/>
        </w:rPr>
        <w:t>063.052.489-07</w:t>
      </w:r>
      <w:r w:rsidRPr="00ED134D">
        <w:rPr>
          <w:rFonts w:ascii="Arial" w:hAnsi="Arial" w:cs="Arial"/>
          <w:sz w:val="22"/>
          <w:szCs w:val="22"/>
        </w:rPr>
        <w:t xml:space="preserve"> e Identidade nº. </w:t>
      </w:r>
      <w:r>
        <w:rPr>
          <w:rFonts w:ascii="Arial" w:hAnsi="Arial" w:cs="Arial"/>
          <w:sz w:val="22"/>
          <w:szCs w:val="22"/>
        </w:rPr>
        <w:t>5.010.415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 w:rsidR="00DB70AD">
        <w:rPr>
          <w:rFonts w:ascii="Arial" w:hAnsi="Arial" w:cs="Arial"/>
          <w:sz w:val="22"/>
          <w:szCs w:val="22"/>
        </w:rPr>
        <w:t>252</w:t>
      </w:r>
      <w:r>
        <w:rPr>
          <w:rFonts w:ascii="Arial" w:hAnsi="Arial" w:cs="Arial"/>
          <w:sz w:val="22"/>
          <w:szCs w:val="22"/>
        </w:rPr>
        <w:t>/202</w:t>
      </w:r>
      <w:r w:rsidR="00DB70AD">
        <w:rPr>
          <w:rFonts w:ascii="Arial" w:hAnsi="Arial" w:cs="Arial"/>
          <w:sz w:val="22"/>
          <w:szCs w:val="22"/>
        </w:rPr>
        <w:t>3</w:t>
      </w:r>
      <w:r w:rsidRPr="00ED134D">
        <w:rPr>
          <w:rFonts w:ascii="Arial" w:hAnsi="Arial" w:cs="Arial"/>
          <w:sz w:val="22"/>
          <w:szCs w:val="22"/>
        </w:rPr>
        <w:t xml:space="preserve"> na modalidade de Pregão </w:t>
      </w:r>
      <w:r w:rsidR="0029390F">
        <w:rPr>
          <w:rFonts w:ascii="Arial" w:hAnsi="Arial" w:cs="Arial"/>
          <w:sz w:val="22"/>
          <w:szCs w:val="22"/>
        </w:rPr>
        <w:t>Eletrônico</w:t>
      </w:r>
      <w:r w:rsidRPr="00ED134D">
        <w:rPr>
          <w:rFonts w:ascii="Arial" w:hAnsi="Arial" w:cs="Arial"/>
          <w:sz w:val="22"/>
          <w:szCs w:val="22"/>
        </w:rPr>
        <w:t xml:space="preserve"> – Registro de preços nº. </w:t>
      </w:r>
      <w:r w:rsidR="00DB70AD">
        <w:rPr>
          <w:rFonts w:ascii="Arial" w:hAnsi="Arial" w:cs="Arial"/>
          <w:sz w:val="22"/>
          <w:szCs w:val="22"/>
        </w:rPr>
        <w:t>05</w:t>
      </w:r>
      <w:r>
        <w:rPr>
          <w:rFonts w:ascii="Arial" w:hAnsi="Arial" w:cs="Arial"/>
          <w:sz w:val="22"/>
          <w:szCs w:val="22"/>
        </w:rPr>
        <w:t>/202</w:t>
      </w:r>
      <w:r w:rsidR="00DB70AD">
        <w:rPr>
          <w:rFonts w:ascii="Arial" w:hAnsi="Arial" w:cs="Arial"/>
          <w:sz w:val="22"/>
          <w:szCs w:val="22"/>
        </w:rPr>
        <w:t>3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14:paraId="653CB4E1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64F408AF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14:paraId="00FDFF77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2B3E1C33" w14:textId="77777777" w:rsidR="00C92966" w:rsidRPr="003E3FE0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817AEB">
        <w:rPr>
          <w:rFonts w:ascii="Arial" w:hAnsi="Arial" w:cs="Arial"/>
          <w:sz w:val="22"/>
          <w:szCs w:val="22"/>
        </w:rPr>
        <w:t>AQUISIÇÃO DE SERVIÇOS DE ARBITRAGEM ESPORTIVA PARA ARBITRAR EVENTOS REALIZADOS PELO DEPARTAMENTO DE ESPORTES DO MUNICÍPIO DE FLOR DO SERTÃO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14:paraId="08CC8B33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</w:p>
    <w:tbl>
      <w:tblPr>
        <w:tblW w:w="9743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"/>
        <w:gridCol w:w="1178"/>
        <w:gridCol w:w="925"/>
        <w:gridCol w:w="4929"/>
        <w:gridCol w:w="1668"/>
      </w:tblGrid>
      <w:tr w:rsidR="00C92966" w:rsidRPr="00CF52BA" w14:paraId="24AF391E" w14:textId="77777777" w:rsidTr="00C92966">
        <w:trPr>
          <w:jc w:val="center"/>
        </w:trPr>
        <w:tc>
          <w:tcPr>
            <w:tcW w:w="1043" w:type="dxa"/>
          </w:tcPr>
          <w:p w14:paraId="2A04EB1F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F52BA">
              <w:rPr>
                <w:rFonts w:ascii="Arial" w:hAnsi="Arial" w:cs="Arial"/>
                <w:b/>
                <w:bCs/>
                <w:sz w:val="22"/>
                <w:szCs w:val="22"/>
              </w:rPr>
              <w:t>ITENS</w:t>
            </w:r>
          </w:p>
        </w:tc>
        <w:tc>
          <w:tcPr>
            <w:tcW w:w="1178" w:type="dxa"/>
          </w:tcPr>
          <w:p w14:paraId="19BCE050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F52BA">
              <w:rPr>
                <w:rFonts w:ascii="Arial" w:hAnsi="Arial" w:cs="Arial"/>
                <w:b/>
                <w:bCs/>
                <w:sz w:val="22"/>
                <w:szCs w:val="22"/>
              </w:rPr>
              <w:t>QUANT</w:t>
            </w:r>
          </w:p>
        </w:tc>
        <w:tc>
          <w:tcPr>
            <w:tcW w:w="925" w:type="dxa"/>
          </w:tcPr>
          <w:p w14:paraId="7DF6294C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F52BA">
              <w:rPr>
                <w:rFonts w:ascii="Arial" w:hAnsi="Arial" w:cs="Arial"/>
                <w:b/>
                <w:bCs/>
                <w:sz w:val="22"/>
                <w:szCs w:val="22"/>
              </w:rPr>
              <w:t>UNID</w:t>
            </w:r>
          </w:p>
        </w:tc>
        <w:tc>
          <w:tcPr>
            <w:tcW w:w="4929" w:type="dxa"/>
          </w:tcPr>
          <w:p w14:paraId="679B550F" w14:textId="77777777" w:rsidR="00C92966" w:rsidRPr="00CF52BA" w:rsidRDefault="00C92966" w:rsidP="00AA53BB">
            <w:pPr>
              <w:ind w:right="51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F52BA">
              <w:rPr>
                <w:rFonts w:ascii="Arial" w:hAnsi="Arial" w:cs="Arial"/>
                <w:b/>
                <w:bCs/>
                <w:sz w:val="22"/>
                <w:szCs w:val="22"/>
              </w:rPr>
              <w:t>DESCRIÇÃO DO OBJETO</w:t>
            </w:r>
          </w:p>
        </w:tc>
        <w:tc>
          <w:tcPr>
            <w:tcW w:w="1668" w:type="dxa"/>
          </w:tcPr>
          <w:p w14:paraId="4D1B2034" w14:textId="77777777" w:rsidR="00C92966" w:rsidRPr="00CF52BA" w:rsidRDefault="00C92966" w:rsidP="00AA53BB">
            <w:pPr>
              <w:ind w:right="5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52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UNIT. </w:t>
            </w:r>
          </w:p>
        </w:tc>
      </w:tr>
      <w:tr w:rsidR="00C92966" w:rsidRPr="00CF52BA" w14:paraId="5DCA8167" w14:textId="77777777" w:rsidTr="00C92966">
        <w:trPr>
          <w:jc w:val="center"/>
        </w:trPr>
        <w:tc>
          <w:tcPr>
            <w:tcW w:w="1043" w:type="dxa"/>
            <w:vAlign w:val="center"/>
          </w:tcPr>
          <w:p w14:paraId="712EFFA6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78" w:type="dxa"/>
            <w:vAlign w:val="center"/>
          </w:tcPr>
          <w:p w14:paraId="331275A5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  <w:r w:rsidRPr="00CF52BA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925" w:type="dxa"/>
            <w:vAlign w:val="center"/>
          </w:tcPr>
          <w:p w14:paraId="66381BF9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JG</w:t>
            </w:r>
          </w:p>
        </w:tc>
        <w:tc>
          <w:tcPr>
            <w:tcW w:w="4929" w:type="dxa"/>
            <w:vAlign w:val="center"/>
          </w:tcPr>
          <w:p w14:paraId="119601EA" w14:textId="77777777" w:rsidR="00C92966" w:rsidRPr="00CF52BA" w:rsidRDefault="00C92966" w:rsidP="00AA53BB">
            <w:pPr>
              <w:ind w:right="51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SERVIÇO DE ARBITRAGEM DE FUTEBOL DE CAMPO (Um Arbitro, dois bandeiras e um Mesário)</w:t>
            </w:r>
          </w:p>
        </w:tc>
        <w:tc>
          <w:tcPr>
            <w:tcW w:w="1668" w:type="dxa"/>
          </w:tcPr>
          <w:p w14:paraId="42D43B69" w14:textId="77777777" w:rsidR="00C92966" w:rsidRDefault="00C92966" w:rsidP="00AA53BB">
            <w:pPr>
              <w:ind w:right="5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F7F6F8" w14:textId="60F51880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R$ </w:t>
            </w:r>
            <w:r w:rsidR="00DB70AD">
              <w:rPr>
                <w:rFonts w:ascii="Arial" w:hAnsi="Arial" w:cs="Arial"/>
                <w:b/>
                <w:sz w:val="22"/>
                <w:szCs w:val="22"/>
              </w:rPr>
              <w:t>429</w:t>
            </w:r>
            <w:r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</w:tr>
      <w:tr w:rsidR="00C92966" w:rsidRPr="00CF52BA" w14:paraId="075F0976" w14:textId="77777777" w:rsidTr="00C92966">
        <w:trPr>
          <w:jc w:val="center"/>
        </w:trPr>
        <w:tc>
          <w:tcPr>
            <w:tcW w:w="1043" w:type="dxa"/>
            <w:vAlign w:val="center"/>
          </w:tcPr>
          <w:p w14:paraId="3CD3292E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78" w:type="dxa"/>
            <w:vAlign w:val="center"/>
          </w:tcPr>
          <w:p w14:paraId="0BDF9E9C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80,00</w:t>
            </w:r>
          </w:p>
        </w:tc>
        <w:tc>
          <w:tcPr>
            <w:tcW w:w="925" w:type="dxa"/>
            <w:vAlign w:val="center"/>
          </w:tcPr>
          <w:p w14:paraId="1CD4726F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JG</w:t>
            </w:r>
          </w:p>
        </w:tc>
        <w:tc>
          <w:tcPr>
            <w:tcW w:w="4929" w:type="dxa"/>
            <w:vAlign w:val="center"/>
          </w:tcPr>
          <w:p w14:paraId="1D36C2CD" w14:textId="77777777" w:rsidR="00C92966" w:rsidRPr="00CF52BA" w:rsidRDefault="00C92966" w:rsidP="00AA53BB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SERVIÇO DE ARBITRAGEM DE FUTSAL (dois Árbitros e um Mesário)</w:t>
            </w:r>
          </w:p>
        </w:tc>
        <w:tc>
          <w:tcPr>
            <w:tcW w:w="1668" w:type="dxa"/>
          </w:tcPr>
          <w:p w14:paraId="58DBE7F8" w14:textId="761DF252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R$ </w:t>
            </w:r>
            <w:r w:rsidR="00DB70AD">
              <w:rPr>
                <w:rFonts w:ascii="Arial" w:hAnsi="Arial" w:cs="Arial"/>
                <w:b/>
                <w:sz w:val="22"/>
                <w:szCs w:val="22"/>
              </w:rPr>
              <w:t>198</w:t>
            </w:r>
            <w:r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DB70AD">
              <w:rPr>
                <w:rFonts w:ascii="Arial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  <w:tr w:rsidR="00C92966" w:rsidRPr="00CF52BA" w14:paraId="4F174443" w14:textId="77777777" w:rsidTr="00C92966">
        <w:trPr>
          <w:jc w:val="center"/>
        </w:trPr>
        <w:tc>
          <w:tcPr>
            <w:tcW w:w="1043" w:type="dxa"/>
            <w:vAlign w:val="center"/>
          </w:tcPr>
          <w:p w14:paraId="63FAAAB6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78" w:type="dxa"/>
            <w:vAlign w:val="center"/>
          </w:tcPr>
          <w:p w14:paraId="227406D3" w14:textId="7E07AEB1" w:rsidR="00C92966" w:rsidRPr="00CF52BA" w:rsidRDefault="00DB70AD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C92966" w:rsidRPr="00CF52B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25" w:type="dxa"/>
            <w:vAlign w:val="center"/>
          </w:tcPr>
          <w:p w14:paraId="5836860C" w14:textId="77777777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>JG</w:t>
            </w:r>
          </w:p>
        </w:tc>
        <w:tc>
          <w:tcPr>
            <w:tcW w:w="4929" w:type="dxa"/>
            <w:vAlign w:val="center"/>
          </w:tcPr>
          <w:p w14:paraId="3EC15972" w14:textId="77777777" w:rsidR="00C92966" w:rsidRPr="00CF52BA" w:rsidRDefault="00C92966" w:rsidP="00AA53BB">
            <w:pPr>
              <w:ind w:right="51"/>
              <w:rPr>
                <w:rFonts w:ascii="Arial" w:hAnsi="Arial" w:cs="Arial"/>
                <w:sz w:val="22"/>
                <w:szCs w:val="22"/>
              </w:rPr>
            </w:pPr>
            <w:r w:rsidRPr="00CF52BA">
              <w:rPr>
                <w:rFonts w:ascii="Arial" w:hAnsi="Arial" w:cs="Arial"/>
                <w:sz w:val="22"/>
                <w:szCs w:val="22"/>
              </w:rPr>
              <w:t xml:space="preserve">SERVIÇO DE ARBITRAGEM DE FUTEBOL </w:t>
            </w:r>
            <w:r>
              <w:rPr>
                <w:rFonts w:ascii="Arial" w:hAnsi="Arial" w:cs="Arial"/>
                <w:sz w:val="22"/>
                <w:szCs w:val="22"/>
              </w:rPr>
              <w:t>SUÍÇO</w:t>
            </w:r>
            <w:r w:rsidRPr="00CF52BA">
              <w:rPr>
                <w:rFonts w:ascii="Arial" w:hAnsi="Arial" w:cs="Arial"/>
                <w:sz w:val="22"/>
                <w:szCs w:val="22"/>
              </w:rPr>
              <w:t xml:space="preserve"> (dois Árbitros e um Mesário)</w:t>
            </w:r>
          </w:p>
        </w:tc>
        <w:tc>
          <w:tcPr>
            <w:tcW w:w="1668" w:type="dxa"/>
          </w:tcPr>
          <w:p w14:paraId="1A913126" w14:textId="4B416DC6" w:rsidR="00C92966" w:rsidRPr="00CF52BA" w:rsidRDefault="00C92966" w:rsidP="00AA53BB">
            <w:pPr>
              <w:ind w:right="5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R$ 19</w:t>
            </w:r>
            <w:r w:rsidR="00DB70AD">
              <w:rPr>
                <w:rFonts w:ascii="Arial" w:hAnsi="Arial" w:cs="Arial"/>
                <w:b/>
                <w:sz w:val="22"/>
                <w:szCs w:val="22"/>
              </w:rPr>
              <w:t>7</w:t>
            </w:r>
            <w:r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DB70AD">
              <w:rPr>
                <w:rFonts w:ascii="Arial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14:paraId="4AA2A6CA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5CE5752A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 w:rsidRPr="00EF636E">
        <w:rPr>
          <w:rFonts w:ascii="Arial" w:hAnsi="Arial" w:cs="Arial"/>
          <w:sz w:val="22"/>
          <w:szCs w:val="22"/>
        </w:rPr>
        <w:t xml:space="preserve">As quantidades descritas </w:t>
      </w:r>
      <w:r>
        <w:rPr>
          <w:rFonts w:ascii="Arial" w:hAnsi="Arial" w:cs="Arial"/>
          <w:sz w:val="22"/>
          <w:szCs w:val="22"/>
        </w:rPr>
        <w:t>acima</w:t>
      </w:r>
      <w:r w:rsidRPr="00EF636E">
        <w:rPr>
          <w:rFonts w:ascii="Arial" w:hAnsi="Arial" w:cs="Arial"/>
          <w:sz w:val="22"/>
          <w:szCs w:val="22"/>
        </w:rPr>
        <w:t xml:space="preserve"> são a título estimativo. A retirada será conforme a demanda </w:t>
      </w:r>
      <w:r>
        <w:rPr>
          <w:rFonts w:ascii="Arial" w:hAnsi="Arial" w:cs="Arial"/>
          <w:sz w:val="22"/>
          <w:szCs w:val="22"/>
        </w:rPr>
        <w:t>da administração</w:t>
      </w:r>
    </w:p>
    <w:p w14:paraId="69CCA7AB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6B493C09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 - </w:t>
      </w:r>
      <w:r w:rsidRPr="00CF52BA">
        <w:rPr>
          <w:rFonts w:ascii="Arial" w:hAnsi="Arial" w:cs="Arial"/>
          <w:sz w:val="22"/>
          <w:szCs w:val="22"/>
        </w:rPr>
        <w:t xml:space="preserve">Os Árbitros deverão </w:t>
      </w:r>
      <w:r>
        <w:rPr>
          <w:rFonts w:ascii="Arial" w:hAnsi="Arial" w:cs="Arial"/>
          <w:sz w:val="22"/>
          <w:szCs w:val="22"/>
        </w:rPr>
        <w:t>ter</w:t>
      </w:r>
      <w:r w:rsidRPr="00CF52BA">
        <w:rPr>
          <w:rFonts w:ascii="Arial" w:hAnsi="Arial" w:cs="Arial"/>
          <w:sz w:val="22"/>
          <w:szCs w:val="22"/>
        </w:rPr>
        <w:t xml:space="preserve"> Curso</w:t>
      </w:r>
      <w:r>
        <w:rPr>
          <w:rFonts w:ascii="Arial" w:hAnsi="Arial" w:cs="Arial"/>
          <w:sz w:val="22"/>
          <w:szCs w:val="22"/>
        </w:rPr>
        <w:t>s</w:t>
      </w:r>
      <w:r w:rsidRPr="00CF52B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atualizados </w:t>
      </w:r>
      <w:r w:rsidRPr="00CF52BA">
        <w:rPr>
          <w:rFonts w:ascii="Arial" w:hAnsi="Arial" w:cs="Arial"/>
          <w:sz w:val="22"/>
          <w:szCs w:val="22"/>
        </w:rPr>
        <w:t>de Arbitragem de no mínimo 40 horas.</w:t>
      </w:r>
    </w:p>
    <w:p w14:paraId="73911B34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20CD9680" w14:textId="032EDAD7" w:rsidR="00C92966" w:rsidRPr="00CF52BA" w:rsidRDefault="00C92966" w:rsidP="00C9296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IV – </w:t>
      </w:r>
      <w:r w:rsidR="00DB70AD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de responsabilidade da empresa vencedora, preencher as Sumulas em cada partida, e relatar qualquer ocorrência, e no final da partida a sumula será assinada pelos Árbitros Responsáveis e repassada uma cópia para cada equipe participante e uma cópia para o departamento de Esporte para realização do devido arquivamento.</w:t>
      </w:r>
    </w:p>
    <w:p w14:paraId="0A1362AD" w14:textId="77777777" w:rsidR="00C92966" w:rsidRDefault="00C92966" w:rsidP="00C92966">
      <w:pPr>
        <w:pStyle w:val="Padr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Arial" w:hAnsi="Arial" w:cs="Arial"/>
        </w:rPr>
      </w:pPr>
    </w:p>
    <w:p w14:paraId="24BD46D7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– Qualquer ocorrência descrita em sumula ou relatório extra quadra, disponibilizado pela comissão Esporte do município, fica de responsabilidade da empresa vencedora enquadrar e julgar de acordo com o Código brasileiro de Justiça Desportiva (CBJD), encaminhando assim ao Departamento de Esportes, Documento Assinado pelo responsável pelo julgamento com artigo do Código onde o Atleta foi enquadrado.</w:t>
      </w:r>
    </w:p>
    <w:p w14:paraId="0C535E3B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7552B2C8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VI – As Sumulas de cada Modalidade, serão disponibilizas pelo Departamento de Esportes do Município de Flor do Sertão.</w:t>
      </w:r>
    </w:p>
    <w:p w14:paraId="00A18916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5014D028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– Os jogos deverão ser árbitros conforme normas do departamento de esportes e regulamento do campeonato a ser realizado.</w:t>
      </w:r>
    </w:p>
    <w:p w14:paraId="49826D17" w14:textId="77777777" w:rsidR="00C92966" w:rsidRDefault="00C92966" w:rsidP="00C92966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B9FF980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14:paraId="33337DCA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</w:p>
    <w:p w14:paraId="596D8380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14:paraId="595AAC86" w14:textId="77777777" w:rsidR="00C92966" w:rsidRPr="00ED134D" w:rsidRDefault="00C92966" w:rsidP="00C92966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Responder pelos danos que porventura venha a ocasionar em razão da qualidade dos produtos, sem prejuízo das demais penalidades contratuais e legais;</w:t>
      </w:r>
    </w:p>
    <w:p w14:paraId="06998785" w14:textId="77777777" w:rsidR="00C92966" w:rsidRPr="00ED134D" w:rsidRDefault="00C92966" w:rsidP="00C92966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 Serviços fornecidos;</w:t>
      </w:r>
    </w:p>
    <w:p w14:paraId="4AF0AFF0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14:paraId="0E9A73FD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566076AB" w14:textId="0F5C421B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 w:rsidR="00DB70AD">
        <w:rPr>
          <w:rFonts w:ascii="Arial" w:hAnsi="Arial" w:cs="Arial"/>
          <w:sz w:val="22"/>
          <w:szCs w:val="22"/>
        </w:rPr>
        <w:t>252</w:t>
      </w:r>
      <w:r>
        <w:rPr>
          <w:rFonts w:ascii="Arial" w:hAnsi="Arial" w:cs="Arial"/>
          <w:sz w:val="22"/>
          <w:szCs w:val="22"/>
        </w:rPr>
        <w:t>/202</w:t>
      </w:r>
      <w:r w:rsidR="00DB70AD">
        <w:rPr>
          <w:rFonts w:ascii="Arial" w:hAnsi="Arial" w:cs="Arial"/>
          <w:sz w:val="22"/>
          <w:szCs w:val="22"/>
        </w:rPr>
        <w:t>3</w:t>
      </w:r>
      <w:r w:rsidRPr="00ED134D">
        <w:rPr>
          <w:rFonts w:ascii="Arial" w:hAnsi="Arial" w:cs="Arial"/>
          <w:sz w:val="22"/>
          <w:szCs w:val="22"/>
        </w:rPr>
        <w:t>.</w:t>
      </w:r>
    </w:p>
    <w:p w14:paraId="4DB55C15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419A62ED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14:paraId="5AD1FB02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44975E8F" w14:textId="77777777" w:rsidR="00C92966" w:rsidRPr="003615D9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VI - </w:t>
      </w:r>
      <w:r w:rsidRPr="003615D9">
        <w:rPr>
          <w:rFonts w:ascii="Arial" w:hAnsi="Arial" w:cs="Arial"/>
          <w:sz w:val="22"/>
          <w:szCs w:val="22"/>
        </w:rPr>
        <w:t xml:space="preserve">Referente aos Serviços </w:t>
      </w:r>
      <w:r>
        <w:rPr>
          <w:rFonts w:ascii="Arial" w:hAnsi="Arial" w:cs="Arial"/>
          <w:sz w:val="22"/>
          <w:szCs w:val="22"/>
        </w:rPr>
        <w:t xml:space="preserve">citados acima, </w:t>
      </w:r>
      <w:r w:rsidRPr="003615D9">
        <w:rPr>
          <w:rFonts w:ascii="Arial" w:hAnsi="Arial" w:cs="Arial"/>
          <w:sz w:val="22"/>
          <w:szCs w:val="22"/>
        </w:rPr>
        <w:t>fica de responsabilidade das empresas as despesas de transporte até o local dos eventos e também os materiais necessários para a execução dos mesmos.</w:t>
      </w:r>
    </w:p>
    <w:p w14:paraId="7E135DD3" w14:textId="77777777" w:rsidR="00C92966" w:rsidRPr="003615D9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48036B9A" w14:textId="77777777" w:rsidR="00C92966" w:rsidRPr="003615D9" w:rsidRDefault="00C92966" w:rsidP="00C9296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</w:t>
      </w:r>
      <w:r w:rsidRPr="003615D9">
        <w:rPr>
          <w:rFonts w:ascii="Arial" w:hAnsi="Arial" w:cs="Arial"/>
          <w:sz w:val="22"/>
          <w:szCs w:val="22"/>
        </w:rPr>
        <w:t xml:space="preserve"> – Os serviços serão solicitados conforme a demanda e horários do Departamento de Esportes, sendo que os árbitros, bandeiras e mesários, quando solicitados deverão comparecer ao evento no mínimo 15 minutos antes data marcada de início dos jogos.</w:t>
      </w:r>
    </w:p>
    <w:p w14:paraId="4643C7D7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3156553A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14:paraId="58106EE8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097B9626" w14:textId="77777777" w:rsidR="00C92966" w:rsidRPr="00ED134D" w:rsidRDefault="00C92966" w:rsidP="00C92966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14:paraId="653BD771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14:paraId="43C4E743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14:paraId="73E8CDAD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14:paraId="45276BF8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14:paraId="1465E855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248EB330" w14:textId="77777777" w:rsidR="00C92966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14:paraId="117CF5A8" w14:textId="77777777" w:rsidR="00C92966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1E8F0DF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O Município promoverá, através de expert, a fiscalização do produto entregue (não necessariamente na entrega), e em caso de se observar que o produto é de qualidade duvidosa, atestado por expert, sob pena de rescisão de contrato.</w:t>
      </w:r>
    </w:p>
    <w:p w14:paraId="606D4F63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5C8B6188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Fica como responsável pela fiscalização dos produtos a serem entregues, o </w:t>
      </w:r>
      <w:r>
        <w:rPr>
          <w:rFonts w:ascii="Arial" w:hAnsi="Arial" w:cs="Arial"/>
          <w:sz w:val="22"/>
          <w:szCs w:val="22"/>
        </w:rPr>
        <w:t>Funcionário</w:t>
      </w:r>
      <w:r w:rsidRPr="00ED134D">
        <w:rPr>
          <w:rFonts w:ascii="Arial" w:hAnsi="Arial" w:cs="Arial"/>
          <w:sz w:val="22"/>
          <w:szCs w:val="22"/>
        </w:rPr>
        <w:t xml:space="preserve"> descrito abaixo:</w:t>
      </w:r>
    </w:p>
    <w:p w14:paraId="6A2983B5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55AEA6C5" w14:textId="21A4E22D" w:rsidR="00C92966" w:rsidRPr="00ED134D" w:rsidRDefault="00DB70AD" w:rsidP="00C9296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Superintendente</w:t>
      </w:r>
      <w:r w:rsidR="00C92966">
        <w:rPr>
          <w:rFonts w:ascii="Arial" w:hAnsi="Arial" w:cs="Arial"/>
          <w:b/>
          <w:sz w:val="22"/>
          <w:szCs w:val="22"/>
        </w:rPr>
        <w:t xml:space="preserve"> de Esportes – </w:t>
      </w:r>
      <w:r>
        <w:rPr>
          <w:rFonts w:ascii="Arial" w:hAnsi="Arial" w:cs="Arial"/>
          <w:b/>
          <w:sz w:val="22"/>
          <w:szCs w:val="22"/>
        </w:rPr>
        <w:t>DIOGO DE BEM</w:t>
      </w:r>
    </w:p>
    <w:p w14:paraId="2840C29D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5776BBDA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produtos para a verificação de sua qualidade, que deverá estar dentro dos padrões legais exigidos, sob pena de aplicação das sanções previstas. </w:t>
      </w:r>
    </w:p>
    <w:p w14:paraId="01118A98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8FE8804" w14:textId="77777777" w:rsidR="00C92966" w:rsidRPr="00ED134D" w:rsidRDefault="00C92966" w:rsidP="00C9296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14:paraId="77B4CE07" w14:textId="77777777" w:rsidR="00C92966" w:rsidRPr="00ED134D" w:rsidRDefault="00C92966" w:rsidP="00C92966">
      <w:pPr>
        <w:rPr>
          <w:rFonts w:ascii="Arial" w:hAnsi="Arial" w:cs="Arial"/>
          <w:sz w:val="22"/>
          <w:szCs w:val="22"/>
        </w:rPr>
      </w:pPr>
    </w:p>
    <w:p w14:paraId="6E50E04F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O pagamento dos Serviços será efetuado com prazo máximo de 15 dias após a emissão da Ordem de Compra, mediante apresentação da respectiva Nota Fiscal, do qual será efetuado através de cheque nominal ou ordem bancária.</w:t>
      </w:r>
    </w:p>
    <w:p w14:paraId="2FBA1F60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12527647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14:paraId="00903174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36C5D056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14:paraId="5DD638A0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7E473F11" w14:textId="77777777" w:rsidR="00C92966" w:rsidRDefault="00C92966" w:rsidP="00C92966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I - O preço do objeto apresentado na Ata não será reajustado.</w:t>
      </w:r>
    </w:p>
    <w:p w14:paraId="0E4B736D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</w:p>
    <w:p w14:paraId="7F97E6FF" w14:textId="77777777" w:rsidR="00C92966" w:rsidRPr="00ED134D" w:rsidRDefault="00C92966" w:rsidP="00C9296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SÉTIMA - DA DOTAÇÃO ORÇAMENTÁRIA</w:t>
      </w:r>
    </w:p>
    <w:p w14:paraId="0185D301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</w:p>
    <w:p w14:paraId="05FC8557" w14:textId="77EBB002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 xml:space="preserve">As despesas decorrentes do cumprimento do presente </w:t>
      </w:r>
      <w:r>
        <w:rPr>
          <w:rFonts w:ascii="Arial" w:hAnsi="Arial" w:cs="Arial"/>
          <w:noProof/>
          <w:spacing w:val="-3"/>
          <w:sz w:val="22"/>
          <w:szCs w:val="22"/>
        </w:rPr>
        <w:t>ata,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 xml:space="preserve"> ocorrerão por conta do orçamento </w:t>
      </w:r>
      <w:r>
        <w:rPr>
          <w:rFonts w:ascii="Arial" w:hAnsi="Arial" w:cs="Arial"/>
          <w:noProof/>
          <w:spacing w:val="-3"/>
          <w:sz w:val="22"/>
          <w:szCs w:val="22"/>
        </w:rPr>
        <w:t>202</w:t>
      </w:r>
      <w:r w:rsidR="00DB70AD">
        <w:rPr>
          <w:rFonts w:ascii="Arial" w:hAnsi="Arial" w:cs="Arial"/>
          <w:noProof/>
          <w:spacing w:val="-3"/>
          <w:sz w:val="22"/>
          <w:szCs w:val="22"/>
        </w:rPr>
        <w:t>3</w:t>
      </w:r>
      <w:r>
        <w:rPr>
          <w:rFonts w:ascii="Arial" w:hAnsi="Arial" w:cs="Arial"/>
          <w:noProof/>
          <w:spacing w:val="-3"/>
          <w:sz w:val="22"/>
          <w:szCs w:val="22"/>
        </w:rPr>
        <w:t xml:space="preserve"> e 202</w:t>
      </w:r>
      <w:r w:rsidR="00DB70AD">
        <w:rPr>
          <w:rFonts w:ascii="Arial" w:hAnsi="Arial" w:cs="Arial"/>
          <w:noProof/>
          <w:spacing w:val="-3"/>
          <w:sz w:val="22"/>
          <w:szCs w:val="22"/>
        </w:rPr>
        <w:t>4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>.</w:t>
      </w:r>
    </w:p>
    <w:p w14:paraId="43940205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01E4D9F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14:paraId="45949225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</w:p>
    <w:p w14:paraId="6FB776EC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14:paraId="6C5A21A2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58C94540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14:paraId="3C729CC4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13F4CFFE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14:paraId="31DBED02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5D20463C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A inexecução total ou parcial dos serviços a ser contratado, o Município assegurará o direito de rescisão nos termos do art. 77 a 80 da Lei Federal nº 8.666 de 21 de junho de 1993, assegurado o contraditório e a ampla defesa, sempre mediante notificação por escrito.</w:t>
      </w:r>
    </w:p>
    <w:p w14:paraId="3A3343D7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14:paraId="5BBE52FD" w14:textId="77777777" w:rsidR="00C92966" w:rsidRPr="00ED134D" w:rsidRDefault="00C92966" w:rsidP="00C92966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14:paraId="2F82A37B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14:paraId="41C66AEB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14:paraId="74008CEA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14:paraId="542ADB27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0B26419C" w14:textId="77777777" w:rsidR="00C92966" w:rsidRPr="00EE75C2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14:paraId="55AFBA5D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De conformidade com o art. 86, da Lei Federal nº 8.666 de 21 de junho de 1993, o atraso injustificado na entrega dos produtos sujeitará a empresa, a juízo da Administração, à multa de até </w:t>
      </w:r>
      <w:r w:rsidRPr="00ED134D">
        <w:rPr>
          <w:rFonts w:ascii="Arial" w:hAnsi="Arial" w:cs="Arial"/>
          <w:sz w:val="22"/>
          <w:szCs w:val="22"/>
        </w:rPr>
        <w:lastRenderedPageBreak/>
        <w:t>2% (dois por cento), do valor da aquisição, até 30 (trinta) dias, após este prazo será cobrado juro de 1% (um por cento) ao mês;</w:t>
      </w:r>
    </w:p>
    <w:p w14:paraId="518D6092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14:paraId="37BE9243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Nos termos do artigo 87 da Lei Federal nº 8.666 de 21 de junho de 1993, pela inexecução total ou parcial na entrega do objeto licitado a Administração poderá aplicar aos fornecedores, as seguintes penalidades:</w:t>
      </w:r>
    </w:p>
    <w:p w14:paraId="24FDEA49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3C11B31C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14:paraId="0E1102AE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14:paraId="3DA087F5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14:paraId="528C8510" w14:textId="61BD4308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r w:rsidR="00DB70AD" w:rsidRPr="00ED134D">
        <w:rPr>
          <w:rFonts w:ascii="Arial" w:hAnsi="Arial" w:cs="Arial"/>
          <w:sz w:val="22"/>
          <w:szCs w:val="22"/>
        </w:rPr>
        <w:t>Declaração</w:t>
      </w:r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14:paraId="73D9A674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7FD3A2B4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14:paraId="7515C940" w14:textId="333B84DB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r w:rsidR="00DB70AD" w:rsidRPr="00ED134D">
        <w:rPr>
          <w:rFonts w:ascii="Arial" w:hAnsi="Arial" w:cs="Arial"/>
          <w:sz w:val="22"/>
          <w:szCs w:val="22"/>
        </w:rPr>
        <w:t>informados</w:t>
      </w:r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14:paraId="5FD691D0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45A4B240" w14:textId="77777777" w:rsidR="00C92966" w:rsidRPr="00ED134D" w:rsidRDefault="00C92966" w:rsidP="00C9296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14:paraId="5A572B59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</w:rPr>
      </w:pPr>
    </w:p>
    <w:p w14:paraId="5D26D6F6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14:paraId="36118F35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5AAFB70C" w14:textId="77777777" w:rsidR="00C92966" w:rsidRPr="00ED134D" w:rsidRDefault="00C92966" w:rsidP="00C9296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14:paraId="220E3C8D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1735A400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14:paraId="7FE13F01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14:paraId="7F3B139A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186C0018" w14:textId="326D8DDE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Flor do Sertão – SC, aos </w:t>
      </w:r>
      <w:r w:rsidR="00922CC2">
        <w:rPr>
          <w:rFonts w:ascii="Arial" w:hAnsi="Arial" w:cs="Arial"/>
          <w:sz w:val="22"/>
          <w:szCs w:val="22"/>
        </w:rPr>
        <w:t>0</w:t>
      </w:r>
      <w:r w:rsidR="007A6E2C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>dias do mês de</w:t>
      </w:r>
      <w:r>
        <w:rPr>
          <w:rFonts w:ascii="Arial" w:hAnsi="Arial" w:cs="Arial"/>
          <w:sz w:val="22"/>
          <w:szCs w:val="22"/>
        </w:rPr>
        <w:t xml:space="preserve"> </w:t>
      </w:r>
      <w:r w:rsidR="00922CC2">
        <w:rPr>
          <w:rFonts w:ascii="Arial" w:hAnsi="Arial" w:cs="Arial"/>
          <w:sz w:val="22"/>
          <w:szCs w:val="22"/>
        </w:rPr>
        <w:t>março</w:t>
      </w:r>
      <w:r w:rsidRPr="00ED134D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2</w:t>
      </w:r>
      <w:r w:rsidR="00922CC2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</w:p>
    <w:p w14:paraId="024C6A05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488BF85D" w14:textId="77777777" w:rsidR="00C92966" w:rsidRPr="00ED134D" w:rsidRDefault="00C92966" w:rsidP="00C92966">
      <w:pPr>
        <w:jc w:val="both"/>
        <w:rPr>
          <w:rFonts w:ascii="Arial" w:hAnsi="Arial" w:cs="Arial"/>
          <w:bCs/>
          <w:sz w:val="22"/>
          <w:szCs w:val="22"/>
        </w:rPr>
      </w:pPr>
    </w:p>
    <w:p w14:paraId="3CC3EA9E" w14:textId="77777777" w:rsidR="00C92966" w:rsidRPr="00ED134D" w:rsidRDefault="00C92966" w:rsidP="00C92966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C92966" w:rsidRPr="00ED134D" w14:paraId="1FF004DB" w14:textId="77777777" w:rsidTr="00AA53BB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14:paraId="430C9048" w14:textId="77777777" w:rsidR="00C92966" w:rsidRPr="00ED134D" w:rsidRDefault="00C92966" w:rsidP="00AA53B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14:paraId="5407EEAD" w14:textId="77777777" w:rsidR="00C92966" w:rsidRPr="00ED134D" w:rsidRDefault="00C92966" w:rsidP="00AA53B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4F5C387D" w14:textId="77777777" w:rsidR="00C92966" w:rsidRPr="00ED134D" w:rsidRDefault="00C92966" w:rsidP="00AA53B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C92966">
              <w:rPr>
                <w:rFonts w:ascii="Arial" w:hAnsi="Arial" w:cs="Arial"/>
                <w:b/>
                <w:sz w:val="22"/>
                <w:szCs w:val="22"/>
              </w:rPr>
              <w:t>JOSEMAR JAIRO FERREIRA</w:t>
            </w:r>
          </w:p>
        </w:tc>
      </w:tr>
      <w:tr w:rsidR="00C92966" w:rsidRPr="00ED134D" w14:paraId="2B92C142" w14:textId="77777777" w:rsidTr="00AA53BB">
        <w:trPr>
          <w:trHeight w:val="210"/>
          <w:jc w:val="center"/>
        </w:trPr>
        <w:tc>
          <w:tcPr>
            <w:tcW w:w="4820" w:type="dxa"/>
          </w:tcPr>
          <w:p w14:paraId="55F6F92F" w14:textId="77777777" w:rsidR="00C92966" w:rsidRPr="00ED134D" w:rsidRDefault="00C92966" w:rsidP="00AA53BB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14:paraId="7EC25FAE" w14:textId="77777777" w:rsidR="00C92966" w:rsidRPr="00ED134D" w:rsidRDefault="00C92966" w:rsidP="00AA53B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1DD8DBA" w14:textId="77777777" w:rsidR="00C92966" w:rsidRPr="00ED134D" w:rsidRDefault="00C92966" w:rsidP="00AA53B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sz w:val="22"/>
                <w:szCs w:val="22"/>
              </w:rPr>
              <w:t>063.052.489-07</w:t>
            </w:r>
          </w:p>
        </w:tc>
      </w:tr>
      <w:tr w:rsidR="00C92966" w:rsidRPr="00ED134D" w14:paraId="6EBD8FCA" w14:textId="77777777" w:rsidTr="00AA53BB">
        <w:trPr>
          <w:trHeight w:val="210"/>
          <w:jc w:val="center"/>
        </w:trPr>
        <w:tc>
          <w:tcPr>
            <w:tcW w:w="4820" w:type="dxa"/>
          </w:tcPr>
          <w:p w14:paraId="380CCCA8" w14:textId="77777777" w:rsidR="00C92966" w:rsidRPr="00ED134D" w:rsidRDefault="00C92966" w:rsidP="00AA53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14:paraId="5E14250B" w14:textId="77777777" w:rsidR="00C92966" w:rsidRPr="00ED134D" w:rsidRDefault="00C92966" w:rsidP="00AA53B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14:paraId="45DDF2EF" w14:textId="77777777" w:rsidR="00C92966" w:rsidRPr="00ED134D" w:rsidRDefault="00C92966" w:rsidP="00AA53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14:paraId="794237D5" w14:textId="77777777" w:rsidR="00C92966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p w14:paraId="7C64E587" w14:textId="77777777" w:rsidR="00C92966" w:rsidRPr="00ED134D" w:rsidRDefault="00C92966" w:rsidP="00C9296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C92966" w:rsidRPr="00ED134D" w14:paraId="71617444" w14:textId="77777777" w:rsidTr="00AA53BB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14:paraId="45C675B0" w14:textId="6A076D0C" w:rsidR="00C92966" w:rsidRPr="00ED134D" w:rsidRDefault="00DB70AD" w:rsidP="00AA53B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eastAsia="MS Mincho" w:hAnsi="Arial" w:cs="Arial"/>
                <w:b/>
                <w:sz w:val="22"/>
                <w:szCs w:val="22"/>
              </w:rPr>
              <w:t>MOACIR SCHWERTZ</w:t>
            </w:r>
          </w:p>
        </w:tc>
        <w:tc>
          <w:tcPr>
            <w:tcW w:w="1108" w:type="dxa"/>
          </w:tcPr>
          <w:p w14:paraId="699DAE56" w14:textId="77777777" w:rsidR="00C92966" w:rsidRPr="00ED134D" w:rsidRDefault="00C92966" w:rsidP="00AA53B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14:paraId="61360B6E" w14:textId="77777777" w:rsidR="00C92966" w:rsidRPr="00ED134D" w:rsidRDefault="00C92966" w:rsidP="00AA53B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C92966" w:rsidRPr="00ED134D" w14:paraId="4E772FD2" w14:textId="77777777" w:rsidTr="00AA53BB">
        <w:trPr>
          <w:jc w:val="center"/>
        </w:trPr>
        <w:tc>
          <w:tcPr>
            <w:tcW w:w="4756" w:type="dxa"/>
          </w:tcPr>
          <w:p w14:paraId="42B657D4" w14:textId="77777777" w:rsidR="00C92966" w:rsidRPr="00ED134D" w:rsidRDefault="00C92966" w:rsidP="00AA53BB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14:paraId="6854350F" w14:textId="77777777" w:rsidR="00C92966" w:rsidRPr="00ED134D" w:rsidRDefault="00C92966" w:rsidP="00AA53B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14:paraId="01846083" w14:textId="77777777" w:rsidR="00C92966" w:rsidRPr="00ED134D" w:rsidRDefault="00C92966" w:rsidP="00AA53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14:paraId="4D7267E7" w14:textId="77777777" w:rsidR="005713E7" w:rsidRDefault="005713E7"/>
    <w:sectPr w:rsidR="005713E7" w:rsidSect="00C929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85" w:right="1134" w:bottom="851" w:left="1134" w:header="720" w:footer="81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4A7041" w14:textId="77777777" w:rsidR="00A938F8" w:rsidRDefault="00A938F8">
      <w:r>
        <w:separator/>
      </w:r>
    </w:p>
  </w:endnote>
  <w:endnote w:type="continuationSeparator" w:id="0">
    <w:p w14:paraId="27A58167" w14:textId="77777777" w:rsidR="00A938F8" w:rsidRDefault="00A9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C695A" w14:textId="77777777" w:rsidR="00043C26" w:rsidRDefault="00C92966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DA2953C" w14:textId="77777777" w:rsidR="00043C26" w:rsidRDefault="00A938F8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A90F0" w14:textId="77777777" w:rsidR="00043C26" w:rsidRDefault="00C92966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F6BB96E" wp14:editId="62B5A09A">
          <wp:simplePos x="0" y="0"/>
          <wp:positionH relativeFrom="margin">
            <wp:posOffset>-716915</wp:posOffset>
          </wp:positionH>
          <wp:positionV relativeFrom="margin">
            <wp:posOffset>8442960</wp:posOffset>
          </wp:positionV>
          <wp:extent cx="7743825" cy="990600"/>
          <wp:effectExtent l="0" t="0" r="0" b="0"/>
          <wp:wrapNone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09D59" w14:textId="77777777" w:rsidR="00043C26" w:rsidRPr="00951BDA" w:rsidRDefault="00C92966" w:rsidP="00951BDA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76C188B" wp14:editId="48F64B96">
          <wp:simplePos x="0" y="0"/>
          <wp:positionH relativeFrom="margin">
            <wp:posOffset>-716915</wp:posOffset>
          </wp:positionH>
          <wp:positionV relativeFrom="margin">
            <wp:posOffset>8442960</wp:posOffset>
          </wp:positionV>
          <wp:extent cx="7743825" cy="9906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6E887" w14:textId="77777777" w:rsidR="00A938F8" w:rsidRDefault="00A938F8">
      <w:r>
        <w:separator/>
      </w:r>
    </w:p>
  </w:footnote>
  <w:footnote w:type="continuationSeparator" w:id="0">
    <w:p w14:paraId="45E86346" w14:textId="77777777" w:rsidR="00A938F8" w:rsidRDefault="00A9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C499B" w14:textId="77777777" w:rsidR="00043C26" w:rsidRDefault="00C9296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B60BD69" w14:textId="77777777" w:rsidR="00043C26" w:rsidRDefault="00A938F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AECBC" w14:textId="77777777" w:rsidR="00043C26" w:rsidRDefault="00C92966">
    <w:pPr>
      <w:pStyle w:val="Cabealho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F31A461" wp14:editId="4E7BD373">
          <wp:simplePos x="0" y="0"/>
          <wp:positionH relativeFrom="page">
            <wp:posOffset>50165</wp:posOffset>
          </wp:positionH>
          <wp:positionV relativeFrom="page">
            <wp:posOffset>2540</wp:posOffset>
          </wp:positionV>
          <wp:extent cx="7516495" cy="1285875"/>
          <wp:effectExtent l="0" t="0" r="0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FD81C" w14:textId="77777777" w:rsidR="00043C26" w:rsidRDefault="00C92966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DF26A8" wp14:editId="47DAFEC1">
          <wp:simplePos x="0" y="0"/>
          <wp:positionH relativeFrom="page">
            <wp:posOffset>50165</wp:posOffset>
          </wp:positionH>
          <wp:positionV relativeFrom="page">
            <wp:posOffset>2540</wp:posOffset>
          </wp:positionV>
          <wp:extent cx="7516495" cy="1285875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966"/>
    <w:rsid w:val="00016C65"/>
    <w:rsid w:val="00037889"/>
    <w:rsid w:val="00115123"/>
    <w:rsid w:val="00291DB8"/>
    <w:rsid w:val="0029390F"/>
    <w:rsid w:val="005713E7"/>
    <w:rsid w:val="00631641"/>
    <w:rsid w:val="007A6E2C"/>
    <w:rsid w:val="00922CC2"/>
    <w:rsid w:val="00A938F8"/>
    <w:rsid w:val="00C92966"/>
    <w:rsid w:val="00DB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B96E"/>
  <w15:chartTrackingRefBased/>
  <w15:docId w15:val="{E79900FA-2252-4F8A-B1A7-8D4AC25A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96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92966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92966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basedOn w:val="Fontepargpadro"/>
    <w:uiPriority w:val="99"/>
    <w:rsid w:val="00C92966"/>
    <w:rPr>
      <w:rFonts w:cs="Times New Roman"/>
    </w:rPr>
  </w:style>
  <w:style w:type="paragraph" w:styleId="Rodap">
    <w:name w:val="footer"/>
    <w:basedOn w:val="Normal"/>
    <w:link w:val="RodapChar"/>
    <w:uiPriority w:val="99"/>
    <w:rsid w:val="00C92966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C92966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9296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C9296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29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adro">
    <w:name w:val="Padrão"/>
    <w:uiPriority w:val="99"/>
    <w:rsid w:val="00C9296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Helvetica" w:eastAsia="Times New Roman" w:hAnsi="Arial Unicode MS" w:cs="Arial Unicode MS"/>
      <w:color w:val="000000"/>
      <w:lang w:eastAsia="pt-BR"/>
    </w:rPr>
  </w:style>
  <w:style w:type="paragraph" w:styleId="Corpodetexto">
    <w:name w:val="Body Text"/>
    <w:basedOn w:val="Normal"/>
    <w:link w:val="CorpodetextoChar"/>
    <w:uiPriority w:val="99"/>
    <w:rsid w:val="00C92966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C92966"/>
    <w:rPr>
      <w:rFonts w:ascii="Garamond" w:eastAsia="Times New Roman" w:hAnsi="Garamond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1709</Words>
  <Characters>9231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2023-03-01T18:05:00Z</cp:lastPrinted>
  <dcterms:created xsi:type="dcterms:W3CDTF">2023-03-01T17:31:00Z</dcterms:created>
  <dcterms:modified xsi:type="dcterms:W3CDTF">2023-03-01T18:22:00Z</dcterms:modified>
</cp:coreProperties>
</file>