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9142C2">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2815A6">
        <w:rPr>
          <w:rFonts w:ascii="Arial" w:eastAsia="Batang" w:hAnsi="Arial" w:cs="Arial"/>
          <w:spacing w:val="0"/>
          <w:szCs w:val="28"/>
        </w:rPr>
        <w:t>2491/2022</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9142C2">
        <w:rPr>
          <w:rFonts w:ascii="Arial" w:eastAsia="Batang" w:hAnsi="Arial" w:cs="Arial"/>
          <w:spacing w:val="0"/>
          <w:szCs w:val="28"/>
        </w:rPr>
        <w:t>PREGÃO PRESENCIAL</w:t>
      </w:r>
      <w:r w:rsidR="00FE7D38" w:rsidRPr="00F03955">
        <w:rPr>
          <w:rFonts w:ascii="Arial" w:eastAsia="Batang" w:hAnsi="Arial" w:cs="Arial"/>
          <w:spacing w:val="0"/>
          <w:szCs w:val="28"/>
        </w:rPr>
        <w:t xml:space="preserve"> Nº. </w:t>
      </w:r>
      <w:r w:rsidR="002815A6">
        <w:rPr>
          <w:rFonts w:ascii="Arial" w:eastAsia="Batang" w:hAnsi="Arial" w:cs="Arial"/>
          <w:spacing w:val="0"/>
          <w:szCs w:val="28"/>
        </w:rPr>
        <w:t>30/2022</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D603FF">
        <w:rPr>
          <w:rFonts w:ascii="Arial" w:eastAsia="Batang" w:hAnsi="Arial" w:cs="Arial"/>
          <w:sz w:val="28"/>
          <w:szCs w:val="28"/>
        </w:rPr>
        <w:t>UNITARIO POR ITEM</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D603FF">
        <w:rPr>
          <w:rFonts w:ascii="Arial" w:eastAsia="Batang" w:hAnsi="Arial" w:cs="Arial"/>
          <w:sz w:val="28"/>
          <w:szCs w:val="28"/>
        </w:rPr>
        <w:t>UNITARIO POR ITEM</w:t>
      </w:r>
    </w:p>
    <w:p w:rsidR="00F4380F" w:rsidRDefault="00F4380F" w:rsidP="005C0A3B">
      <w:pPr>
        <w:jc w:val="both"/>
        <w:rPr>
          <w:rFonts w:ascii="Arial" w:eastAsia="Arial Unicode MS" w:hAnsi="Arial" w:cs="Arial"/>
          <w:b/>
          <w:sz w:val="22"/>
          <w:szCs w:val="22"/>
        </w:rPr>
      </w:pPr>
      <w:r>
        <w:rPr>
          <w:rFonts w:ascii="Arial" w:eastAsia="Arial Unicode MS" w:hAnsi="Arial" w:cs="Arial"/>
          <w:b/>
          <w:sz w:val="22"/>
          <w:szCs w:val="22"/>
        </w:rPr>
        <w:lastRenderedPageBreak/>
        <w:t>MUNICÍPIO DE FLOR DO SERTÃO</w:t>
      </w:r>
    </w:p>
    <w:p w:rsidR="00F4380F" w:rsidRDefault="00F4380F" w:rsidP="005C0A3B">
      <w:pPr>
        <w:jc w:val="both"/>
        <w:rPr>
          <w:rFonts w:ascii="Arial" w:eastAsia="Arial Unicode MS" w:hAnsi="Arial" w:cs="Arial"/>
          <w:b/>
          <w:sz w:val="22"/>
          <w:szCs w:val="22"/>
        </w:rPr>
      </w:pPr>
      <w:r>
        <w:rPr>
          <w:rFonts w:ascii="Arial" w:eastAsia="Arial Unicode MS" w:hAnsi="Arial" w:cs="Arial"/>
          <w:b/>
          <w:sz w:val="22"/>
          <w:szCs w:val="22"/>
        </w:rPr>
        <w:t xml:space="preserve">PROCESSO LICITATÓRIO Nº. </w:t>
      </w:r>
      <w:r w:rsidR="002815A6">
        <w:rPr>
          <w:rFonts w:ascii="Arial" w:eastAsia="Arial Unicode MS" w:hAnsi="Arial" w:cs="Arial"/>
          <w:b/>
          <w:sz w:val="22"/>
          <w:szCs w:val="22"/>
        </w:rPr>
        <w:t>2491/2022</w:t>
      </w:r>
    </w:p>
    <w:p w:rsidR="00F4380F" w:rsidRDefault="00F4380F" w:rsidP="005C0A3B">
      <w:pPr>
        <w:jc w:val="both"/>
        <w:rPr>
          <w:rFonts w:ascii="Arial" w:eastAsia="Arial Unicode MS" w:hAnsi="Arial" w:cs="Arial"/>
          <w:b/>
          <w:sz w:val="22"/>
          <w:szCs w:val="22"/>
        </w:rPr>
      </w:pPr>
      <w:r>
        <w:rPr>
          <w:rFonts w:ascii="Arial" w:eastAsia="Arial Unicode MS" w:hAnsi="Arial" w:cs="Arial"/>
          <w:b/>
          <w:sz w:val="22"/>
          <w:szCs w:val="22"/>
        </w:rPr>
        <w:t xml:space="preserve">PREGÃO PRESENCIAL Nº. </w:t>
      </w:r>
      <w:r w:rsidR="002815A6">
        <w:rPr>
          <w:rFonts w:ascii="Arial" w:eastAsia="Arial Unicode MS" w:hAnsi="Arial" w:cs="Arial"/>
          <w:b/>
          <w:sz w:val="22"/>
          <w:szCs w:val="22"/>
        </w:rPr>
        <w:t>30/2022</w:t>
      </w:r>
    </w:p>
    <w:p w:rsidR="00F4380F" w:rsidRDefault="00F4380F" w:rsidP="005C0A3B">
      <w:pPr>
        <w:jc w:val="both"/>
        <w:rPr>
          <w:rFonts w:ascii="Arial" w:eastAsia="Arial Unicode MS" w:hAnsi="Arial" w:cs="Arial"/>
          <w:b/>
          <w:sz w:val="22"/>
          <w:szCs w:val="22"/>
        </w:rPr>
      </w:pPr>
    </w:p>
    <w:p w:rsidR="00FE7D38" w:rsidRDefault="00FE7D38" w:rsidP="005C0A3B">
      <w:pPr>
        <w:jc w:val="both"/>
        <w:rPr>
          <w:rFonts w:ascii="Arial" w:eastAsia="Arial Unicode MS" w:hAnsi="Arial" w:cs="Arial"/>
          <w:b/>
          <w:sz w:val="22"/>
          <w:szCs w:val="22"/>
        </w:rPr>
      </w:pPr>
      <w:r w:rsidRPr="00F03955">
        <w:rPr>
          <w:rFonts w:ascii="Arial" w:eastAsia="Arial Unicode MS" w:hAnsi="Arial" w:cs="Arial"/>
          <w:b/>
          <w:sz w:val="22"/>
          <w:szCs w:val="22"/>
        </w:rPr>
        <w:t xml:space="preserve">1 – </w:t>
      </w:r>
      <w:r w:rsidR="00F4380F">
        <w:rPr>
          <w:rFonts w:ascii="Arial" w:eastAsia="Arial Unicode MS" w:hAnsi="Arial" w:cs="Arial"/>
          <w:b/>
          <w:sz w:val="22"/>
          <w:szCs w:val="22"/>
        </w:rPr>
        <w:t>PREÂMBULO</w:t>
      </w:r>
    </w:p>
    <w:p w:rsidR="00F4380F" w:rsidRDefault="00F4380F" w:rsidP="005C0A3B">
      <w:pPr>
        <w:jc w:val="both"/>
        <w:rPr>
          <w:rFonts w:ascii="Arial" w:eastAsia="Arial Unicode MS"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w:t>
      </w:r>
      <w:r w:rsidR="009142C2">
        <w:rPr>
          <w:sz w:val="22"/>
        </w:rPr>
        <w:t>PREGÃO PRESENCIAL</w:t>
      </w:r>
      <w:r w:rsidRPr="00F4380F">
        <w:rPr>
          <w:sz w:val="22"/>
        </w:rPr>
        <w:t xml:space="preserve">, com julgamento </w:t>
      </w:r>
      <w:r w:rsidR="009142C2">
        <w:rPr>
          <w:sz w:val="22"/>
        </w:rPr>
        <w:t xml:space="preserve">Menor Preço – </w:t>
      </w:r>
      <w:r w:rsidR="00F535E4">
        <w:rPr>
          <w:sz w:val="22"/>
        </w:rPr>
        <w:t>Unitário</w:t>
      </w:r>
      <w:r w:rsidR="00D603FF">
        <w:rPr>
          <w:sz w:val="22"/>
        </w:rPr>
        <w:t xml:space="preserve"> por Item</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762DDF">
        <w:rPr>
          <w:rFonts w:ascii="Arial" w:hAnsi="Arial" w:cs="Arial"/>
          <w:bCs/>
          <w:sz w:val="22"/>
          <w:szCs w:val="22"/>
        </w:rPr>
        <w:t>09</w:t>
      </w:r>
      <w:r w:rsidR="005001AE">
        <w:rPr>
          <w:rFonts w:ascii="Arial" w:hAnsi="Arial" w:cs="Arial"/>
          <w:bCs/>
          <w:sz w:val="22"/>
          <w:szCs w:val="22"/>
        </w:rPr>
        <w:t>:</w:t>
      </w:r>
      <w:r w:rsidR="00762DDF">
        <w:rPr>
          <w:rFonts w:ascii="Arial" w:hAnsi="Arial" w:cs="Arial"/>
          <w:bCs/>
          <w:sz w:val="22"/>
          <w:szCs w:val="22"/>
        </w:rPr>
        <w:t>3</w:t>
      </w:r>
      <w:r w:rsidR="00ED6001">
        <w:rPr>
          <w:rFonts w:ascii="Arial" w:hAnsi="Arial" w:cs="Arial"/>
          <w:bCs/>
          <w:sz w:val="22"/>
          <w:szCs w:val="22"/>
        </w:rPr>
        <w:t>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2815A6">
        <w:rPr>
          <w:rFonts w:ascii="Arial" w:hAnsi="Arial" w:cs="Arial"/>
          <w:bCs/>
          <w:sz w:val="22"/>
          <w:szCs w:val="22"/>
        </w:rPr>
        <w:t>23</w:t>
      </w:r>
      <w:r w:rsidR="00F03112">
        <w:rPr>
          <w:rFonts w:ascii="Arial" w:hAnsi="Arial" w:cs="Arial"/>
          <w:bCs/>
          <w:sz w:val="22"/>
          <w:szCs w:val="22"/>
        </w:rPr>
        <w:t xml:space="preserve"> de </w:t>
      </w:r>
      <w:r w:rsidR="002815A6">
        <w:rPr>
          <w:rFonts w:ascii="Arial" w:hAnsi="Arial" w:cs="Arial"/>
          <w:bCs/>
          <w:sz w:val="22"/>
          <w:szCs w:val="22"/>
        </w:rPr>
        <w:t xml:space="preserve">novembro </w:t>
      </w:r>
      <w:r w:rsidR="00F03112">
        <w:rPr>
          <w:rFonts w:ascii="Arial" w:hAnsi="Arial" w:cs="Arial"/>
          <w:bCs/>
          <w:sz w:val="22"/>
          <w:szCs w:val="22"/>
        </w:rPr>
        <w:t xml:space="preserve">de </w:t>
      </w:r>
      <w:r w:rsidR="005A313D">
        <w:rPr>
          <w:rFonts w:ascii="Arial" w:hAnsi="Arial" w:cs="Arial"/>
          <w:bCs/>
          <w:sz w:val="22"/>
          <w:szCs w:val="22"/>
        </w:rPr>
        <w:t>2022</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as </w:t>
      </w:r>
      <w:r w:rsidR="00762DDF">
        <w:rPr>
          <w:rFonts w:ascii="Arial" w:hAnsi="Arial" w:cs="Arial"/>
          <w:bCs/>
          <w:sz w:val="22"/>
          <w:szCs w:val="22"/>
        </w:rPr>
        <w:t>09</w:t>
      </w:r>
      <w:r w:rsidR="007425B4">
        <w:rPr>
          <w:rFonts w:ascii="Arial" w:hAnsi="Arial" w:cs="Arial"/>
          <w:bCs/>
          <w:sz w:val="22"/>
          <w:szCs w:val="22"/>
        </w:rPr>
        <w:t>:</w:t>
      </w:r>
      <w:r w:rsidR="00762DDF">
        <w:rPr>
          <w:rFonts w:ascii="Arial" w:hAnsi="Arial" w:cs="Arial"/>
          <w:bCs/>
          <w:sz w:val="22"/>
          <w:szCs w:val="22"/>
        </w:rPr>
        <w:t>3</w:t>
      </w:r>
      <w:r w:rsidR="004632E5">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Não havendo expediente na data marcada para realização da sessão será a mesma adiada para o primeiro dia útil subseqüente,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F4380F" w:rsidRPr="009142C2" w:rsidRDefault="00F4380F" w:rsidP="009142C2">
      <w:pPr>
        <w:jc w:val="both"/>
        <w:rPr>
          <w:rFonts w:ascii="Arial" w:hAnsi="Arial" w:cs="Arial"/>
          <w:sz w:val="22"/>
          <w:szCs w:val="22"/>
        </w:rPr>
      </w:pPr>
      <w:r w:rsidRPr="00F4380F">
        <w:rPr>
          <w:rFonts w:ascii="Arial" w:hAnsi="Arial" w:cs="Arial"/>
          <w:sz w:val="22"/>
          <w:szCs w:val="22"/>
        </w:rPr>
        <w:t xml:space="preserve">    </w:t>
      </w: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73036F">
        <w:rPr>
          <w:rFonts w:ascii="Arial" w:hAnsi="Arial" w:cs="Arial"/>
          <w:sz w:val="22"/>
          <w:szCs w:val="22"/>
        </w:rPr>
        <w:t>5</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73036F">
        <w:rPr>
          <w:rFonts w:ascii="Arial" w:hAnsi="Arial" w:cs="Arial"/>
          <w:sz w:val="22"/>
          <w:szCs w:val="22"/>
        </w:rPr>
        <w:t>6</w:t>
      </w:r>
      <w:r w:rsidRPr="00F03955">
        <w:rPr>
          <w:rFonts w:ascii="Arial" w:hAnsi="Arial" w:cs="Arial"/>
          <w:sz w:val="22"/>
          <w:szCs w:val="22"/>
        </w:rPr>
        <w:t xml:space="preserve"> – As informações poderão ser solicitadas</w:t>
      </w:r>
      <w:r w:rsidR="00762DDF">
        <w:rPr>
          <w:rFonts w:ascii="Arial" w:hAnsi="Arial" w:cs="Arial"/>
          <w:sz w:val="22"/>
          <w:szCs w:val="22"/>
        </w:rPr>
        <w:t xml:space="preserve"> por</w:t>
      </w:r>
      <w:r w:rsidRPr="00F03955">
        <w:rPr>
          <w:rFonts w:ascii="Arial" w:hAnsi="Arial" w:cs="Arial"/>
          <w:sz w:val="22"/>
          <w:szCs w:val="22"/>
        </w:rPr>
        <w:t xml:space="preserve"> </w:t>
      </w:r>
      <w:r w:rsidR="00762DDF" w:rsidRPr="00762DDF">
        <w:rPr>
          <w:rFonts w:ascii="Arial" w:hAnsi="Arial" w:cs="Arial"/>
          <w:b/>
          <w:sz w:val="22"/>
          <w:szCs w:val="22"/>
        </w:rPr>
        <w:t xml:space="preserve">E-mail – </w:t>
      </w:r>
      <w:r w:rsidR="00186C74">
        <w:rPr>
          <w:rFonts w:ascii="Arial" w:hAnsi="Arial" w:cs="Arial"/>
          <w:b/>
          <w:sz w:val="22"/>
          <w:szCs w:val="22"/>
        </w:rPr>
        <w:t>licitacao</w:t>
      </w:r>
      <w:r w:rsidR="00762DDF" w:rsidRPr="00762DDF">
        <w:rPr>
          <w:rFonts w:ascii="Arial" w:hAnsi="Arial" w:cs="Arial"/>
          <w:b/>
          <w:sz w:val="22"/>
          <w:szCs w:val="22"/>
        </w:rPr>
        <w:t>@</w:t>
      </w:r>
      <w:r w:rsidR="00186C74">
        <w:rPr>
          <w:rFonts w:ascii="Arial" w:hAnsi="Arial" w:cs="Arial"/>
          <w:b/>
          <w:sz w:val="22"/>
          <w:szCs w:val="22"/>
        </w:rPr>
        <w:t>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Pr="00F03955"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630DE4" w:rsidRPr="00F03955" w:rsidRDefault="00630DE4" w:rsidP="005C0A3B">
      <w:pPr>
        <w:widowControl w:val="0"/>
        <w:jc w:val="both"/>
        <w:rPr>
          <w:rFonts w:ascii="Arial" w:hAnsi="Arial" w:cs="Arial"/>
          <w:bCs/>
          <w:snapToGrid w:val="0"/>
          <w:sz w:val="22"/>
          <w:szCs w:val="22"/>
        </w:rPr>
      </w:pPr>
    </w:p>
    <w:p w:rsidR="00762DDF" w:rsidRPr="000852A6" w:rsidRDefault="0051031A" w:rsidP="00762DDF">
      <w:pPr>
        <w:jc w:val="both"/>
        <w:rPr>
          <w:rFonts w:ascii="Arial" w:hAnsi="Arial" w:cs="Arial"/>
          <w:sz w:val="22"/>
          <w:szCs w:val="22"/>
        </w:rPr>
      </w:pPr>
      <w:r w:rsidRPr="00ED6001">
        <w:rPr>
          <w:rFonts w:ascii="Arial" w:hAnsi="Arial" w:cs="Arial"/>
          <w:sz w:val="22"/>
          <w:szCs w:val="22"/>
        </w:rPr>
        <w:t>2</w:t>
      </w:r>
      <w:r w:rsidR="00630DE4" w:rsidRPr="00ED6001">
        <w:rPr>
          <w:rFonts w:ascii="Arial" w:hAnsi="Arial" w:cs="Arial"/>
          <w:sz w:val="22"/>
          <w:szCs w:val="22"/>
        </w:rPr>
        <w:t xml:space="preserve">.1 – </w:t>
      </w:r>
      <w:r w:rsidR="0073036F" w:rsidRPr="0073036F">
        <w:rPr>
          <w:rFonts w:ascii="Arial" w:hAnsi="Arial" w:cs="Arial"/>
          <w:bCs/>
          <w:sz w:val="22"/>
          <w:szCs w:val="22"/>
        </w:rPr>
        <w:t xml:space="preserve">CONTRATAÇÃO DE EMPRESA ESPECIALIZADA PARA REVISÃO DO PLANO DIRETOR MUNICIPAL ABRANGENDO AS LEIS COMPLEMENTARES INCLUÍDO: CÓDIGO DE OBRAS, CÓDIGO DE POSTURA, PARCELAMENTO DE SOLO, ZONEAMENTO, PERÍMETRO URBANO, SISTEMA VIÁRIO E USO E OCUPAÇÃO DO SOLO EM CONFORMIDADE E ATENDIMENTO AO ESTATUTO DA CIDADE (LEI FEDERAL Nº. 10.257 DE </w:t>
      </w:r>
      <w:r w:rsidR="0073036F">
        <w:rPr>
          <w:rFonts w:ascii="Arial" w:hAnsi="Arial" w:cs="Arial"/>
          <w:bCs/>
          <w:sz w:val="22"/>
          <w:szCs w:val="22"/>
        </w:rPr>
        <w:t xml:space="preserve">10 DE JULHO DE 2001, </w:t>
      </w:r>
      <w:r w:rsidR="00DB26BB">
        <w:rPr>
          <w:rFonts w:ascii="Arial" w:hAnsi="Arial" w:cs="Arial"/>
          <w:sz w:val="22"/>
          <w:szCs w:val="22"/>
        </w:rPr>
        <w:t xml:space="preserve">conforme </w:t>
      </w:r>
      <w:r w:rsidR="00DB26BB" w:rsidRPr="00DC0841">
        <w:rPr>
          <w:rFonts w:ascii="Arial" w:hAnsi="Arial" w:cs="Arial"/>
          <w:b/>
          <w:sz w:val="22"/>
          <w:szCs w:val="22"/>
        </w:rPr>
        <w:t>Anexo I – Termo de Referência</w:t>
      </w:r>
      <w:r w:rsidR="00762DDF" w:rsidRPr="000852A6">
        <w:rPr>
          <w:rFonts w:ascii="Arial" w:hAnsi="Arial" w:cs="Arial"/>
          <w:sz w:val="22"/>
          <w:szCs w:val="22"/>
        </w:rPr>
        <w:t>.</w:t>
      </w:r>
    </w:p>
    <w:p w:rsidR="00674291" w:rsidRPr="00065983" w:rsidRDefault="00674291" w:rsidP="005001AE">
      <w:pPr>
        <w:jc w:val="both"/>
        <w:rPr>
          <w:rFonts w:ascii="Arial" w:hAnsi="Arial" w:cs="Arial"/>
          <w:bCs/>
          <w:sz w:val="22"/>
          <w:szCs w:val="22"/>
        </w:rPr>
      </w:pPr>
    </w:p>
    <w:p w:rsidR="00630DE4" w:rsidRPr="00F03955"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630DE4" w:rsidRPr="00F03955" w:rsidRDefault="00630DE4" w:rsidP="005C0A3B">
      <w:pPr>
        <w:jc w:val="both"/>
        <w:rPr>
          <w:rFonts w:ascii="Arial" w:hAnsi="Arial" w:cs="Arial"/>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DB26BB" w:rsidRDefault="00DB26BB"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5A313D">
        <w:rPr>
          <w:rFonts w:ascii="Arial" w:hAnsi="Arial" w:cs="Arial"/>
          <w:sz w:val="22"/>
          <w:szCs w:val="22"/>
        </w:rPr>
        <w:t>025/2022.</w:t>
      </w:r>
    </w:p>
    <w:p w:rsidR="004039D6" w:rsidRDefault="004039D6" w:rsidP="005C0A3B">
      <w:pPr>
        <w:jc w:val="both"/>
        <w:rPr>
          <w:rFonts w:ascii="Arial" w:hAnsi="Arial" w:cs="Arial"/>
          <w:sz w:val="22"/>
          <w:szCs w:val="22"/>
        </w:rPr>
      </w:pPr>
    </w:p>
    <w:p w:rsidR="003D6DAF" w:rsidRPr="00407148" w:rsidRDefault="003D6DAF" w:rsidP="003D6DAF">
      <w:pPr>
        <w:widowControl w:val="0"/>
        <w:jc w:val="both"/>
        <w:rPr>
          <w:rFonts w:ascii="Arial" w:hAnsi="Arial" w:cs="Arial"/>
          <w:b/>
          <w:sz w:val="22"/>
          <w:szCs w:val="22"/>
        </w:rPr>
      </w:pPr>
      <w:r w:rsidRPr="00407148">
        <w:rPr>
          <w:rFonts w:ascii="Arial" w:hAnsi="Arial" w:cs="Arial"/>
          <w:b/>
          <w:sz w:val="22"/>
          <w:szCs w:val="22"/>
        </w:rPr>
        <w:t>4</w:t>
      </w:r>
      <w:r>
        <w:rPr>
          <w:rFonts w:ascii="Arial" w:hAnsi="Arial" w:cs="Arial"/>
          <w:b/>
          <w:sz w:val="22"/>
          <w:szCs w:val="22"/>
        </w:rPr>
        <w:t xml:space="preserve"> - CONDIÇÕES DE PARTICIPAÇÃO</w:t>
      </w:r>
    </w:p>
    <w:p w:rsidR="003D6DAF" w:rsidRDefault="003D6DAF" w:rsidP="003D6DAF">
      <w:pPr>
        <w:jc w:val="both"/>
        <w:rPr>
          <w:rFonts w:ascii="Arial" w:hAnsi="Arial" w:cs="Arial"/>
          <w:sz w:val="22"/>
          <w:szCs w:val="22"/>
        </w:rPr>
      </w:pPr>
      <w:r>
        <w:rPr>
          <w:rFonts w:ascii="Arial" w:hAnsi="Arial" w:cs="Arial"/>
          <w:sz w:val="22"/>
          <w:szCs w:val="22"/>
        </w:rPr>
        <w:lastRenderedPageBreak/>
        <w:t xml:space="preserve">4.1 -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 xml:space="preserve">indicada no Cartão do CNPJ ou estatuto, ou </w:t>
      </w:r>
      <w:r>
        <w:rPr>
          <w:rFonts w:ascii="Arial" w:hAnsi="Arial" w:cs="Arial"/>
          <w:sz w:val="22"/>
          <w:szCs w:val="22"/>
        </w:rPr>
        <w:t>Contrato</w:t>
      </w:r>
      <w:r w:rsidRPr="00777010">
        <w:rPr>
          <w:rFonts w:ascii="Arial" w:hAnsi="Arial" w:cs="Arial"/>
          <w:sz w:val="22"/>
          <w:szCs w:val="22"/>
        </w:rPr>
        <w:t xml:space="preserve"> so</w:t>
      </w:r>
      <w:r>
        <w:rPr>
          <w:rFonts w:ascii="Arial" w:hAnsi="Arial" w:cs="Arial"/>
          <w:sz w:val="22"/>
          <w:szCs w:val="22"/>
        </w:rPr>
        <w:t xml:space="preserve">cial com seus termos aditivos; </w:t>
      </w:r>
    </w:p>
    <w:p w:rsidR="003D6DAF" w:rsidRPr="003615D9" w:rsidRDefault="003D6DAF" w:rsidP="003D6DAF">
      <w:pPr>
        <w:jc w:val="both"/>
        <w:rPr>
          <w:rFonts w:ascii="Arial" w:hAnsi="Arial" w:cs="Arial"/>
          <w:sz w:val="22"/>
          <w:szCs w:val="22"/>
        </w:rPr>
      </w:pPr>
    </w:p>
    <w:p w:rsidR="003D6DAF" w:rsidRDefault="003D6DAF" w:rsidP="003D6DAF">
      <w:pPr>
        <w:jc w:val="both"/>
        <w:rPr>
          <w:rFonts w:ascii="Arial" w:eastAsia="Batang"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2</w:t>
      </w:r>
      <w:r w:rsidRPr="003615D9">
        <w:rPr>
          <w:rFonts w:ascii="Arial" w:hAnsi="Arial" w:cs="Arial"/>
          <w:sz w:val="22"/>
          <w:szCs w:val="22"/>
        </w:rPr>
        <w:t xml:space="preserve"> - Para fins de comprovação da condição de Micro ou Empresas de Pequeno Porte assim definidas aquelas que se enquadram na classificação descritas no art. 3º da Lei Complementar nº. 123/2006, as Licitantes deverão apresentar </w:t>
      </w:r>
      <w:r w:rsidRPr="005A4336">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A4336">
        <w:rPr>
          <w:rFonts w:ascii="Arial" w:eastAsia="Batang" w:hAnsi="Arial" w:cs="Arial"/>
          <w:sz w:val="22"/>
          <w:szCs w:val="22"/>
        </w:rPr>
        <w:t xml:space="preserve"> emitida a menos de 120 (cento e vinte) dias da data marcada para abertura da presente Licitação.</w:t>
      </w:r>
    </w:p>
    <w:p w:rsidR="003D6DAF" w:rsidRPr="003615D9" w:rsidRDefault="003D6DAF" w:rsidP="003D6DAF">
      <w:pPr>
        <w:jc w:val="both"/>
        <w:rPr>
          <w:rFonts w:ascii="Arial" w:hAnsi="Arial" w:cs="Arial"/>
          <w:noProof/>
          <w:sz w:val="22"/>
          <w:szCs w:val="22"/>
        </w:rPr>
      </w:pPr>
    </w:p>
    <w:p w:rsidR="003D6DAF" w:rsidRDefault="003D6DAF" w:rsidP="003D6DAF">
      <w:pPr>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3</w:t>
      </w:r>
      <w:r w:rsidRPr="003615D9">
        <w:rPr>
          <w:rFonts w:ascii="Arial" w:hAnsi="Arial" w:cs="Arial"/>
          <w:sz w:val="22"/>
          <w:szCs w:val="22"/>
        </w:rPr>
        <w:t xml:space="preserve">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r>
        <w:rPr>
          <w:rFonts w:ascii="Arial" w:hAnsi="Arial" w:cs="Arial"/>
          <w:sz w:val="22"/>
          <w:szCs w:val="22"/>
        </w:rPr>
        <w:t xml:space="preserve"> e Municipal</w:t>
      </w:r>
      <w:r w:rsidRPr="003615D9">
        <w:rPr>
          <w:rFonts w:ascii="Arial" w:hAnsi="Arial" w:cs="Arial"/>
          <w:sz w:val="22"/>
          <w:szCs w:val="22"/>
        </w:rPr>
        <w:t>.</w:t>
      </w:r>
    </w:p>
    <w:p w:rsidR="003D6DAF" w:rsidRPr="003615D9" w:rsidRDefault="003D6DAF" w:rsidP="003D6DAF">
      <w:pPr>
        <w:jc w:val="both"/>
        <w:rPr>
          <w:rFonts w:ascii="Arial" w:hAnsi="Arial" w:cs="Arial"/>
          <w:sz w:val="22"/>
          <w:szCs w:val="22"/>
        </w:rPr>
      </w:pPr>
    </w:p>
    <w:p w:rsidR="003D6DAF" w:rsidRDefault="003D6DAF" w:rsidP="003D6DAF">
      <w:pPr>
        <w:widowControl w:val="0"/>
        <w:jc w:val="both"/>
        <w:rPr>
          <w:rFonts w:ascii="Arial" w:hAnsi="Arial" w:cs="Arial"/>
          <w:sz w:val="22"/>
          <w:szCs w:val="22"/>
        </w:rPr>
      </w:pPr>
      <w:r>
        <w:rPr>
          <w:rFonts w:ascii="Arial" w:hAnsi="Arial" w:cs="Arial"/>
          <w:sz w:val="22"/>
          <w:szCs w:val="22"/>
        </w:rPr>
        <w:t>4.4</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3D6DAF" w:rsidRDefault="003D6DAF" w:rsidP="003D6DAF">
      <w:pPr>
        <w:widowControl w:val="0"/>
        <w:jc w:val="both"/>
        <w:rPr>
          <w:rFonts w:ascii="Arial" w:hAnsi="Arial" w:cs="Arial"/>
          <w:sz w:val="22"/>
          <w:szCs w:val="22"/>
        </w:rPr>
      </w:pPr>
    </w:p>
    <w:p w:rsidR="003D6DAF" w:rsidRDefault="003D6DAF" w:rsidP="003D6DAF">
      <w:pPr>
        <w:widowControl w:val="0"/>
        <w:jc w:val="both"/>
        <w:rPr>
          <w:rFonts w:ascii="Arial" w:hAnsi="Arial" w:cs="Arial"/>
          <w:sz w:val="22"/>
          <w:szCs w:val="22"/>
        </w:rPr>
      </w:pPr>
      <w:r>
        <w:rPr>
          <w:rFonts w:ascii="Arial" w:hAnsi="Arial" w:cs="Arial"/>
          <w:sz w:val="22"/>
          <w:szCs w:val="22"/>
        </w:rPr>
        <w:t>4.5</w:t>
      </w:r>
      <w:r w:rsidRPr="007B63B8">
        <w:rPr>
          <w:rFonts w:ascii="Arial" w:hAnsi="Arial" w:cs="Arial"/>
          <w:sz w:val="22"/>
          <w:szCs w:val="22"/>
        </w:rPr>
        <w:t xml:space="preserve"> </w:t>
      </w:r>
      <w:r>
        <w:rPr>
          <w:rFonts w:ascii="Arial" w:hAnsi="Arial" w:cs="Arial"/>
          <w:sz w:val="22"/>
          <w:szCs w:val="22"/>
        </w:rPr>
        <w:t xml:space="preserve">- </w:t>
      </w:r>
      <w:r w:rsidRPr="008A3DBF">
        <w:rPr>
          <w:rFonts w:ascii="Arial" w:hAnsi="Arial" w:cs="Arial"/>
          <w:sz w:val="22"/>
          <w:szCs w:val="22"/>
        </w:rPr>
        <w:t xml:space="preserve">O proponente que se enquadrar na condição de </w:t>
      </w:r>
      <w:proofErr w:type="gramStart"/>
      <w:r w:rsidRPr="008A3DBF">
        <w:rPr>
          <w:rFonts w:ascii="Arial" w:hAnsi="Arial" w:cs="Arial"/>
          <w:sz w:val="22"/>
          <w:szCs w:val="22"/>
        </w:rPr>
        <w:t>micro empreendedor</w:t>
      </w:r>
      <w:proofErr w:type="gramEnd"/>
      <w:r w:rsidRPr="008A3DBF">
        <w:rPr>
          <w:rFonts w:ascii="Arial" w:hAnsi="Arial" w:cs="Arial"/>
          <w:sz w:val="22"/>
          <w:szCs w:val="22"/>
        </w:rPr>
        <w:t xml:space="preserve"> individual, microempresa ou empresa de pequeno porte, para que possa se beneficiar das disposições da Lei Complementar nº. 123/06</w:t>
      </w:r>
      <w:r>
        <w:rPr>
          <w:rFonts w:ascii="Arial" w:hAnsi="Arial" w:cs="Arial"/>
          <w:sz w:val="22"/>
          <w:szCs w:val="22"/>
        </w:rPr>
        <w:t xml:space="preserve"> e Lei Complementar nº. 147/2014</w:t>
      </w:r>
      <w:r w:rsidRPr="008A3DBF">
        <w:rPr>
          <w:rFonts w:ascii="Arial" w:hAnsi="Arial" w:cs="Arial"/>
          <w:sz w:val="22"/>
          <w:szCs w:val="22"/>
        </w:rPr>
        <w:t>, deverá comprovar esta condição mediante documento hábil. Não feita esta comprovação no momento oportuno</w:t>
      </w:r>
      <w:r>
        <w:rPr>
          <w:rFonts w:ascii="Arial" w:hAnsi="Arial" w:cs="Arial"/>
          <w:sz w:val="22"/>
          <w:szCs w:val="22"/>
        </w:rPr>
        <w:t xml:space="preserve"> (Credenciamento)</w:t>
      </w:r>
      <w:r w:rsidRPr="008A3DBF">
        <w:rPr>
          <w:rFonts w:ascii="Arial" w:hAnsi="Arial" w:cs="Arial"/>
          <w:sz w:val="22"/>
          <w:szCs w:val="22"/>
        </w:rPr>
        <w:t>, a proposta será analisada</w:t>
      </w:r>
      <w:r>
        <w:rPr>
          <w:rFonts w:ascii="Arial" w:hAnsi="Arial" w:cs="Arial"/>
          <w:sz w:val="22"/>
          <w:szCs w:val="22"/>
        </w:rPr>
        <w:t xml:space="preserve"> segundo o regramento padrão. </w:t>
      </w:r>
    </w:p>
    <w:p w:rsidR="003D6DAF" w:rsidRDefault="003D6DAF" w:rsidP="003D6DAF">
      <w:pPr>
        <w:widowControl w:val="0"/>
        <w:jc w:val="both"/>
        <w:rPr>
          <w:rFonts w:ascii="Arial" w:hAnsi="Arial" w:cs="Arial"/>
          <w:sz w:val="22"/>
          <w:szCs w:val="22"/>
        </w:rPr>
      </w:pPr>
    </w:p>
    <w:p w:rsidR="004F6A4C" w:rsidRPr="00F03955"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762F7A" w:rsidRPr="00F03955" w:rsidRDefault="00762F7A" w:rsidP="004F6A4C">
      <w:pPr>
        <w:jc w:val="both"/>
        <w:rPr>
          <w:rFonts w:ascii="Arial" w:hAnsi="Arial" w:cs="Arial"/>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2815A6">
        <w:rPr>
          <w:rFonts w:ascii="Arial" w:hAnsi="Arial" w:cs="Arial"/>
          <w:sz w:val="22"/>
          <w:szCs w:val="22"/>
        </w:rPr>
        <w:t>2491/2022</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6A7D56">
        <w:rPr>
          <w:rFonts w:ascii="Arial" w:hAnsi="Arial" w:cs="Arial"/>
          <w:sz w:val="22"/>
          <w:szCs w:val="22"/>
        </w:rPr>
        <w:t>PREGÃO PRESENCIAL</w:t>
      </w:r>
      <w:r>
        <w:rPr>
          <w:rFonts w:ascii="Arial" w:hAnsi="Arial" w:cs="Arial"/>
          <w:sz w:val="22"/>
          <w:szCs w:val="22"/>
        </w:rPr>
        <w:t xml:space="preserve"> N°. </w:t>
      </w:r>
      <w:r w:rsidR="002815A6">
        <w:rPr>
          <w:rFonts w:ascii="Arial" w:hAnsi="Arial" w:cs="Arial"/>
          <w:sz w:val="22"/>
          <w:szCs w:val="22"/>
        </w:rPr>
        <w:t>30/2022</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7F79E6" w:rsidRPr="00F03955" w:rsidRDefault="007F79E6"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2815A6">
        <w:rPr>
          <w:rFonts w:ascii="Arial" w:hAnsi="Arial" w:cs="Arial"/>
          <w:sz w:val="22"/>
          <w:szCs w:val="22"/>
        </w:rPr>
        <w:t>2491/2022</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6A7D56">
        <w:rPr>
          <w:rFonts w:ascii="Arial" w:hAnsi="Arial" w:cs="Arial"/>
          <w:sz w:val="22"/>
          <w:szCs w:val="22"/>
        </w:rPr>
        <w:t>PREGÃO PRESENCIAL</w:t>
      </w:r>
      <w:r>
        <w:rPr>
          <w:rFonts w:ascii="Arial" w:hAnsi="Arial" w:cs="Arial"/>
          <w:sz w:val="22"/>
          <w:szCs w:val="22"/>
        </w:rPr>
        <w:t xml:space="preserve"> N°. </w:t>
      </w:r>
      <w:r w:rsidR="002815A6">
        <w:rPr>
          <w:rFonts w:ascii="Arial" w:hAnsi="Arial" w:cs="Arial"/>
          <w:sz w:val="22"/>
          <w:szCs w:val="22"/>
        </w:rPr>
        <w:t>30/2022</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lastRenderedPageBreak/>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Pr="00F03955" w:rsidRDefault="004F6A4C"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9D2A1C" w:rsidRDefault="009D2A1C" w:rsidP="004F6A4C">
      <w:pPr>
        <w:pStyle w:val="Corpodetexto2"/>
        <w:rPr>
          <w:bCs w:val="0"/>
          <w:sz w:val="22"/>
        </w:rPr>
      </w:pPr>
    </w:p>
    <w:p w:rsidR="00DB26BB" w:rsidRDefault="00DB26BB" w:rsidP="00DB26BB">
      <w:pPr>
        <w:pStyle w:val="Corpodetexto2"/>
        <w:rPr>
          <w:b/>
          <w:sz w:val="22"/>
        </w:rPr>
      </w:pPr>
      <w:r w:rsidRPr="00860A61">
        <w:rPr>
          <w:b/>
          <w:sz w:val="22"/>
        </w:rPr>
        <w:t>6 – CREDENCIAMENTO</w:t>
      </w:r>
    </w:p>
    <w:p w:rsidR="00DB26BB" w:rsidRPr="00860A61" w:rsidRDefault="00DB26BB" w:rsidP="00DB26BB">
      <w:pPr>
        <w:pStyle w:val="Corpodetexto2"/>
        <w:rPr>
          <w:b/>
          <w:bCs w:val="0"/>
          <w:sz w:val="22"/>
        </w:rPr>
      </w:pPr>
    </w:p>
    <w:p w:rsidR="00DB26BB" w:rsidRPr="00860A61" w:rsidRDefault="00DB26BB" w:rsidP="00DB26BB">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DB26BB" w:rsidRPr="00860A61" w:rsidRDefault="00DB26BB" w:rsidP="00DB26BB">
      <w:pPr>
        <w:jc w:val="both"/>
        <w:rPr>
          <w:rFonts w:ascii="Arial" w:hAnsi="Arial" w:cs="Arial"/>
          <w:sz w:val="22"/>
          <w:szCs w:val="22"/>
        </w:rPr>
      </w:pPr>
    </w:p>
    <w:p w:rsidR="00DB26BB" w:rsidRPr="00860A61" w:rsidRDefault="00DB26BB" w:rsidP="00DB26BB">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DB26BB" w:rsidRPr="00860A61" w:rsidRDefault="00DB26BB" w:rsidP="00DB26BB">
      <w:pPr>
        <w:jc w:val="both"/>
        <w:rPr>
          <w:rFonts w:ascii="Arial" w:hAnsi="Arial" w:cs="Arial"/>
          <w:sz w:val="22"/>
          <w:szCs w:val="22"/>
        </w:rPr>
      </w:pPr>
    </w:p>
    <w:p w:rsidR="00DB26BB" w:rsidRPr="00860A61" w:rsidRDefault="00DB26BB" w:rsidP="00DB26BB">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DB26BB" w:rsidRPr="00860A61" w:rsidRDefault="00DB26BB" w:rsidP="00DB26BB">
      <w:pPr>
        <w:jc w:val="both"/>
        <w:rPr>
          <w:rFonts w:ascii="Arial" w:hAnsi="Arial" w:cs="Arial"/>
          <w:sz w:val="22"/>
          <w:szCs w:val="22"/>
        </w:rPr>
      </w:pPr>
    </w:p>
    <w:p w:rsidR="00DB26BB" w:rsidRPr="00860A61" w:rsidRDefault="00DB26BB" w:rsidP="00DB26BB">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DB26BB" w:rsidRPr="00860A61" w:rsidRDefault="00DB26BB" w:rsidP="00DB26BB">
      <w:pPr>
        <w:jc w:val="both"/>
        <w:rPr>
          <w:rFonts w:ascii="Arial" w:hAnsi="Arial" w:cs="Arial"/>
          <w:snapToGrid w:val="0"/>
          <w:sz w:val="22"/>
          <w:szCs w:val="22"/>
        </w:rPr>
      </w:pPr>
    </w:p>
    <w:p w:rsidR="00DB26BB" w:rsidRPr="00860A61" w:rsidRDefault="00DB26BB" w:rsidP="00DB26BB">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w:t>
      </w:r>
      <w:r w:rsidR="00207BC8">
        <w:rPr>
          <w:rFonts w:ascii="Arial" w:hAnsi="Arial" w:cs="Arial"/>
          <w:sz w:val="22"/>
          <w:szCs w:val="22"/>
        </w:rPr>
        <w:t>esa modelo facultativo (Anexo V</w:t>
      </w:r>
      <w:r w:rsidRPr="00860A61">
        <w:rPr>
          <w:rFonts w:ascii="Arial" w:hAnsi="Arial" w:cs="Arial"/>
          <w:sz w:val="22"/>
          <w:szCs w:val="22"/>
        </w:rPr>
        <w:t>). Se o credenciado for sócio administrador da empresa este item está dispensado.</w:t>
      </w:r>
    </w:p>
    <w:p w:rsidR="00DB26BB" w:rsidRPr="00860A61" w:rsidRDefault="00DB26BB" w:rsidP="00DB26BB">
      <w:pPr>
        <w:jc w:val="both"/>
        <w:rPr>
          <w:rFonts w:ascii="Arial" w:hAnsi="Arial" w:cs="Arial"/>
          <w:sz w:val="22"/>
          <w:szCs w:val="22"/>
        </w:rPr>
      </w:pPr>
    </w:p>
    <w:p w:rsidR="00DB26BB" w:rsidRPr="00860A61" w:rsidRDefault="00DB26BB" w:rsidP="00DB26BB">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7"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B26BB" w:rsidRPr="00860A61" w:rsidRDefault="00DB26BB" w:rsidP="00DB26BB">
      <w:pPr>
        <w:jc w:val="both"/>
        <w:rPr>
          <w:rFonts w:ascii="Arial" w:hAnsi="Arial" w:cs="Arial"/>
          <w:sz w:val="22"/>
          <w:szCs w:val="22"/>
        </w:rPr>
      </w:pPr>
    </w:p>
    <w:p w:rsidR="00DB26BB" w:rsidRPr="00860A61" w:rsidRDefault="00DB26BB" w:rsidP="00DB26BB">
      <w:pPr>
        <w:jc w:val="both"/>
        <w:rPr>
          <w:rFonts w:ascii="Arial" w:hAnsi="Arial" w:cs="Arial"/>
          <w:sz w:val="22"/>
          <w:szCs w:val="22"/>
        </w:rPr>
      </w:pPr>
      <w:r w:rsidRPr="00860A61">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DB26BB" w:rsidRPr="00860A61" w:rsidRDefault="00DB26BB" w:rsidP="00DB26BB">
      <w:pPr>
        <w:jc w:val="both"/>
        <w:rPr>
          <w:rFonts w:ascii="Arial" w:hAnsi="Arial" w:cs="Arial"/>
          <w:sz w:val="22"/>
          <w:szCs w:val="22"/>
        </w:rPr>
      </w:pPr>
    </w:p>
    <w:p w:rsidR="00DB26BB" w:rsidRPr="00860A61" w:rsidRDefault="00DB26BB" w:rsidP="00DB26BB">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8"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DB26BB" w:rsidRPr="00860A61" w:rsidRDefault="00DB26BB" w:rsidP="00DB26BB">
      <w:pPr>
        <w:jc w:val="both"/>
        <w:rPr>
          <w:rFonts w:ascii="Arial" w:hAnsi="Arial" w:cs="Arial"/>
          <w:sz w:val="22"/>
          <w:szCs w:val="22"/>
        </w:rPr>
      </w:pPr>
    </w:p>
    <w:p w:rsidR="00DB26BB" w:rsidRPr="00860A61" w:rsidRDefault="00DB26BB" w:rsidP="00DB26BB">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B26BB" w:rsidRPr="00860A61" w:rsidRDefault="00DB26BB" w:rsidP="00DB26BB">
      <w:pPr>
        <w:jc w:val="both"/>
        <w:rPr>
          <w:rFonts w:ascii="Arial" w:hAnsi="Arial" w:cs="Arial"/>
          <w:sz w:val="22"/>
          <w:szCs w:val="22"/>
        </w:rPr>
      </w:pPr>
      <w:r w:rsidRPr="00860A61">
        <w:rPr>
          <w:rFonts w:ascii="Arial" w:hAnsi="Arial" w:cs="Arial"/>
          <w:bCs/>
          <w:sz w:val="22"/>
          <w:szCs w:val="22"/>
        </w:rPr>
        <w:lastRenderedPageBreak/>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DB26BB" w:rsidRPr="00860A61" w:rsidRDefault="00DB26BB" w:rsidP="00DB26BB">
      <w:pPr>
        <w:jc w:val="both"/>
        <w:rPr>
          <w:rFonts w:ascii="Arial" w:hAnsi="Arial" w:cs="Arial"/>
          <w:sz w:val="22"/>
          <w:szCs w:val="22"/>
        </w:rPr>
      </w:pPr>
    </w:p>
    <w:p w:rsidR="00DB26BB" w:rsidRPr="00860A61" w:rsidRDefault="00DB26BB" w:rsidP="00DB26BB">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DB26BB" w:rsidRPr="00860A61" w:rsidRDefault="00DB26BB" w:rsidP="00DB26BB">
      <w:pPr>
        <w:tabs>
          <w:tab w:val="left" w:pos="2270"/>
          <w:tab w:val="left" w:pos="4294"/>
        </w:tabs>
        <w:jc w:val="both"/>
        <w:rPr>
          <w:rFonts w:ascii="Arial" w:hAnsi="Arial" w:cs="Arial"/>
          <w:noProof/>
          <w:sz w:val="22"/>
          <w:szCs w:val="22"/>
        </w:rPr>
      </w:pPr>
    </w:p>
    <w:p w:rsidR="00DB26BB" w:rsidRPr="00860A61" w:rsidRDefault="00DB26BB" w:rsidP="00DB26BB">
      <w:pPr>
        <w:jc w:val="both"/>
        <w:rPr>
          <w:rFonts w:ascii="Arial" w:eastAsia="Batang" w:hAnsi="Arial" w:cs="Arial"/>
          <w:sz w:val="22"/>
          <w:szCs w:val="22"/>
        </w:rPr>
      </w:pPr>
      <w:r w:rsidRPr="00860A61">
        <w:rPr>
          <w:rFonts w:ascii="Arial" w:hAnsi="Arial" w:cs="Arial"/>
          <w:sz w:val="22"/>
          <w:szCs w:val="22"/>
        </w:rPr>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DB26BB" w:rsidRPr="00860A61" w:rsidRDefault="00DB26BB" w:rsidP="00DB26BB">
      <w:pPr>
        <w:tabs>
          <w:tab w:val="left" w:pos="2270"/>
          <w:tab w:val="left" w:pos="4294"/>
        </w:tabs>
        <w:jc w:val="both"/>
        <w:rPr>
          <w:rFonts w:ascii="Arial" w:hAnsi="Arial" w:cs="Arial"/>
          <w:noProof/>
          <w:sz w:val="22"/>
          <w:szCs w:val="22"/>
        </w:rPr>
      </w:pPr>
    </w:p>
    <w:p w:rsidR="00DB26BB" w:rsidRPr="00860A61" w:rsidRDefault="00DB26BB" w:rsidP="00DB26BB">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DB26BB" w:rsidRPr="00860A61" w:rsidRDefault="00DB26BB" w:rsidP="00DB26BB">
      <w:pPr>
        <w:jc w:val="both"/>
        <w:rPr>
          <w:rFonts w:ascii="Arial" w:hAnsi="Arial" w:cs="Arial"/>
          <w:sz w:val="22"/>
          <w:szCs w:val="22"/>
        </w:rPr>
      </w:pPr>
    </w:p>
    <w:p w:rsidR="00DB26BB" w:rsidRPr="00860A61" w:rsidRDefault="00DB26BB" w:rsidP="00DB26BB">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DB26BB" w:rsidRPr="00860A61" w:rsidRDefault="00DB26BB" w:rsidP="00DB26BB">
      <w:pPr>
        <w:jc w:val="both"/>
        <w:rPr>
          <w:rFonts w:ascii="Arial" w:hAnsi="Arial" w:cs="Arial"/>
          <w:sz w:val="22"/>
          <w:szCs w:val="22"/>
        </w:rPr>
      </w:pPr>
    </w:p>
    <w:p w:rsidR="00DB26BB" w:rsidRPr="00860A61" w:rsidRDefault="00DB26BB" w:rsidP="00DB26BB">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DB26BB" w:rsidRPr="00860A61" w:rsidRDefault="00DB26BB" w:rsidP="00DB26BB">
      <w:pPr>
        <w:jc w:val="both"/>
        <w:rPr>
          <w:rFonts w:ascii="Arial" w:hAnsi="Arial" w:cs="Arial"/>
          <w:sz w:val="22"/>
          <w:szCs w:val="22"/>
        </w:rPr>
      </w:pPr>
    </w:p>
    <w:p w:rsidR="00DB26BB" w:rsidRDefault="00DB26BB" w:rsidP="00DB26BB">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4039D6" w:rsidRPr="00D05249" w:rsidRDefault="004039D6" w:rsidP="004039D6">
      <w:pPr>
        <w:widowControl w:val="0"/>
        <w:jc w:val="both"/>
        <w:rPr>
          <w:rFonts w:ascii="Arial" w:hAnsi="Arial" w:cs="Arial"/>
          <w:spacing w:val="-3"/>
          <w:sz w:val="22"/>
          <w:szCs w:val="22"/>
        </w:rPr>
      </w:pPr>
    </w:p>
    <w:p w:rsidR="00687ADD" w:rsidRPr="00F03955" w:rsidRDefault="00687ADD" w:rsidP="00687ADD">
      <w:pPr>
        <w:widowControl w:val="0"/>
        <w:jc w:val="both"/>
        <w:rPr>
          <w:rFonts w:ascii="Arial" w:hAnsi="Arial" w:cs="Arial"/>
          <w:b/>
          <w:bCs/>
          <w:spacing w:val="-3"/>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 – Descrição geral quanto ao objeto a ser fornecido, de acordo com a especificação geral no i</w:t>
      </w:r>
      <w:r w:rsidRPr="00F03955">
        <w:rPr>
          <w:rFonts w:ascii="Arial" w:hAnsi="Arial" w:cs="Arial"/>
          <w:bCs/>
          <w:sz w:val="22"/>
          <w:szCs w:val="22"/>
        </w:rPr>
        <w:t>tem 2.2</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D – Conter prazo de validade da proposta de, no mínimo, 60 dias, contados da data limite para a </w:t>
      </w:r>
      <w:r w:rsidRPr="00F03955">
        <w:rPr>
          <w:rFonts w:ascii="Arial" w:hAnsi="Arial" w:cs="Arial"/>
          <w:sz w:val="22"/>
          <w:szCs w:val="22"/>
        </w:rPr>
        <w:lastRenderedPageBreak/>
        <w:t>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E – Impressa em uma via com suas paginas numeradas e rubricadas sendo a ultima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t xml:space="preserve">7.3 – A proponente vencedora de cada item ficará responsável pela garantia e boa qualidade dos </w:t>
      </w:r>
      <w:r w:rsidR="0061509D">
        <w:rPr>
          <w:rFonts w:ascii="Arial" w:hAnsi="Arial" w:cs="Arial"/>
          <w:sz w:val="22"/>
          <w:szCs w:val="22"/>
        </w:rPr>
        <w:t>Serviços realizados</w:t>
      </w:r>
      <w:r w:rsidRPr="00F03955">
        <w:rPr>
          <w:rFonts w:ascii="Arial" w:hAnsi="Arial" w:cs="Arial"/>
          <w:sz w:val="22"/>
          <w:szCs w:val="22"/>
        </w:rPr>
        <w:t>.</w:t>
      </w:r>
    </w:p>
    <w:p w:rsidR="008874FA" w:rsidRPr="00F03955" w:rsidRDefault="008874FA" w:rsidP="008874FA">
      <w:pPr>
        <w:overflowPunct/>
        <w:jc w:val="both"/>
        <w:textAlignment w:val="auto"/>
        <w:rPr>
          <w:rFonts w:ascii="Arial" w:hAnsi="Arial" w:cs="Arial"/>
          <w:sz w:val="22"/>
          <w:szCs w:val="22"/>
        </w:rPr>
      </w:pPr>
    </w:p>
    <w:p w:rsidR="007F14BB" w:rsidRDefault="00566A2A" w:rsidP="00953CFE">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r w:rsidR="00AB19DC">
        <w:rPr>
          <w:rFonts w:ascii="Arial" w:hAnsi="Arial" w:cs="Arial"/>
          <w:b/>
          <w:sz w:val="22"/>
          <w:szCs w:val="22"/>
        </w:rPr>
        <w:t xml:space="preserve"> E FORMA DE REALIZAÇÃO DOS SERVIÇOS</w:t>
      </w:r>
    </w:p>
    <w:p w:rsidR="007F79E6" w:rsidRDefault="007F79E6" w:rsidP="00953CFE">
      <w:pPr>
        <w:jc w:val="both"/>
        <w:rPr>
          <w:rFonts w:ascii="Arial" w:hAnsi="Arial" w:cs="Arial"/>
          <w:b/>
          <w:sz w:val="22"/>
          <w:szCs w:val="22"/>
        </w:rPr>
      </w:pPr>
    </w:p>
    <w:p w:rsidR="008562EB" w:rsidRPr="00F03955" w:rsidRDefault="008562EB" w:rsidP="008562EB">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.1</w:t>
      </w:r>
      <w:r w:rsidRPr="00F03955">
        <w:rPr>
          <w:rFonts w:ascii="Arial" w:hAnsi="Arial" w:cs="Arial"/>
          <w:color w:val="000000"/>
          <w:sz w:val="22"/>
          <w:szCs w:val="22"/>
        </w:rPr>
        <w:t xml:space="preserve"> – </w:t>
      </w:r>
      <w:r>
        <w:rPr>
          <w:rFonts w:ascii="Arial" w:hAnsi="Arial" w:cs="Arial"/>
          <w:sz w:val="22"/>
          <w:szCs w:val="22"/>
        </w:rPr>
        <w:t>A realização dos serviços deverá ser executada especificações do Anexo I – Termo de Referência;</w:t>
      </w:r>
    </w:p>
    <w:p w:rsidR="008562EB" w:rsidRPr="00F03955" w:rsidRDefault="008562EB" w:rsidP="008562EB">
      <w:pPr>
        <w:overflowPunct/>
        <w:jc w:val="both"/>
        <w:textAlignment w:val="auto"/>
        <w:rPr>
          <w:rFonts w:ascii="Arial" w:hAnsi="Arial" w:cs="Arial"/>
          <w:color w:val="000000"/>
          <w:sz w:val="22"/>
          <w:szCs w:val="22"/>
        </w:rPr>
      </w:pPr>
    </w:p>
    <w:p w:rsidR="008562EB" w:rsidRDefault="008562EB" w:rsidP="008562EB">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2</w:t>
      </w:r>
      <w:r w:rsidRPr="00F03955">
        <w:rPr>
          <w:rFonts w:ascii="Arial" w:hAnsi="Arial" w:cs="Arial"/>
          <w:color w:val="000000"/>
          <w:sz w:val="22"/>
          <w:szCs w:val="22"/>
        </w:rPr>
        <w:t xml:space="preserve"> – O recebimento definitivo dar-se-á após a conferência e aceitação do setor requisitante.</w:t>
      </w:r>
    </w:p>
    <w:p w:rsidR="008562EB" w:rsidRPr="00F03955" w:rsidRDefault="008562EB" w:rsidP="008562EB">
      <w:pPr>
        <w:overflowPunct/>
        <w:jc w:val="both"/>
        <w:textAlignment w:val="auto"/>
        <w:rPr>
          <w:rFonts w:ascii="Arial" w:hAnsi="Arial" w:cs="Arial"/>
          <w:color w:val="000000"/>
          <w:sz w:val="22"/>
          <w:szCs w:val="22"/>
        </w:rPr>
      </w:pPr>
    </w:p>
    <w:p w:rsidR="008562EB" w:rsidRDefault="008562EB" w:rsidP="008562EB">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3</w:t>
      </w:r>
      <w:r w:rsidRPr="00F03955">
        <w:rPr>
          <w:rFonts w:ascii="Arial" w:hAnsi="Arial" w:cs="Arial"/>
          <w:color w:val="000000"/>
          <w:sz w:val="22"/>
          <w:szCs w:val="22"/>
        </w:rPr>
        <w:t xml:space="preserve"> – A administração rejeitará o fornecimento executado em desacordo com os termos deste edital.</w:t>
      </w:r>
    </w:p>
    <w:p w:rsidR="008562EB" w:rsidRDefault="008562EB" w:rsidP="008562EB">
      <w:pPr>
        <w:overflowPunct/>
        <w:jc w:val="both"/>
        <w:textAlignment w:val="auto"/>
        <w:rPr>
          <w:rFonts w:ascii="Arial" w:hAnsi="Arial" w:cs="Arial"/>
          <w:color w:val="000000"/>
          <w:sz w:val="22"/>
          <w:szCs w:val="22"/>
        </w:rPr>
      </w:pPr>
    </w:p>
    <w:p w:rsidR="00BF3D42" w:rsidRPr="002F331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8666F2" w:rsidRPr="00F03955" w:rsidRDefault="008666F2" w:rsidP="008666F2">
      <w:pPr>
        <w:widowControl w:val="0"/>
        <w:jc w:val="both"/>
        <w:rPr>
          <w:rFonts w:ascii="Arial" w:hAnsi="Arial" w:cs="Arial"/>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w:t>
      </w:r>
      <w:proofErr w:type="gramStart"/>
      <w:r w:rsidRPr="00F03955">
        <w:rPr>
          <w:bCs w:val="0"/>
          <w:sz w:val="22"/>
        </w:rPr>
        <w:t>documentos</w:t>
      </w:r>
      <w:proofErr w:type="gramEnd"/>
      <w:r w:rsidRPr="00F03955">
        <w:rPr>
          <w:bCs w:val="0"/>
          <w:sz w:val="22"/>
        </w:rPr>
        <w:t xml:space="preserve"> para habilitação, os seguintes documentos:</w:t>
      </w:r>
    </w:p>
    <w:p w:rsidR="00676B7D" w:rsidRDefault="00676B7D" w:rsidP="008666F2">
      <w:pPr>
        <w:pStyle w:val="Corpodetexto2"/>
        <w:widowControl w:val="0"/>
        <w:rPr>
          <w:bCs w:val="0"/>
          <w:sz w:val="22"/>
        </w:rPr>
      </w:pPr>
    </w:p>
    <w:p w:rsidR="00F16F9D" w:rsidRPr="002F6575" w:rsidRDefault="002F6575" w:rsidP="002F6575">
      <w:pPr>
        <w:pStyle w:val="Corpodetexto2"/>
        <w:widowControl w:val="0"/>
        <w:numPr>
          <w:ilvl w:val="2"/>
          <w:numId w:val="18"/>
        </w:numPr>
        <w:tabs>
          <w:tab w:val="clear" w:pos="720"/>
        </w:tabs>
        <w:ind w:left="0" w:firstLine="0"/>
        <w:rPr>
          <w:bCs w:val="0"/>
          <w:sz w:val="22"/>
        </w:rPr>
      </w:pPr>
      <w:r>
        <w:rPr>
          <w:sz w:val="22"/>
        </w:rPr>
        <w:t>-</w:t>
      </w:r>
      <w:r w:rsidR="00676B7D" w:rsidRPr="00DE2B3B">
        <w:rPr>
          <w:sz w:val="22"/>
        </w:rPr>
        <w:t>Prova de Inscrição no Cadastro Nacional de Pessoas Jurídicas – CNPJ com cartão atualizado</w:t>
      </w:r>
      <w:r>
        <w:rPr>
          <w:sz w:val="22"/>
        </w:rPr>
        <w:t>;</w:t>
      </w:r>
    </w:p>
    <w:p w:rsidR="002F6575" w:rsidRDefault="002F6575" w:rsidP="002F6575">
      <w:pPr>
        <w:pStyle w:val="Corpodetexto2"/>
        <w:widowControl w:val="0"/>
        <w:rPr>
          <w:bCs w:val="0"/>
          <w:sz w:val="22"/>
        </w:rPr>
      </w:pPr>
    </w:p>
    <w:p w:rsidR="008666F2" w:rsidRDefault="002F6575" w:rsidP="002F6575">
      <w:pPr>
        <w:numPr>
          <w:ilvl w:val="2"/>
          <w:numId w:val="18"/>
        </w:numPr>
        <w:jc w:val="both"/>
        <w:rPr>
          <w:rFonts w:ascii="Arial" w:hAnsi="Arial" w:cs="Arial"/>
          <w:sz w:val="22"/>
          <w:szCs w:val="22"/>
        </w:rPr>
      </w:pPr>
      <w:r>
        <w:rPr>
          <w:rFonts w:ascii="Arial" w:hAnsi="Arial" w:cs="Arial"/>
          <w:sz w:val="22"/>
          <w:szCs w:val="22"/>
        </w:rPr>
        <w:t>-</w:t>
      </w:r>
      <w:r w:rsidR="008666F2" w:rsidRPr="00F03955">
        <w:rPr>
          <w:rFonts w:ascii="Arial" w:hAnsi="Arial" w:cs="Arial"/>
          <w:sz w:val="22"/>
          <w:szCs w:val="22"/>
        </w:rPr>
        <w:t>Prova de regularidade com o Fundo de Garantia por tempo de Serviço – FGTS;</w:t>
      </w:r>
    </w:p>
    <w:p w:rsidR="002F6575" w:rsidRDefault="002F6575" w:rsidP="002F6575">
      <w:pPr>
        <w:jc w:val="both"/>
        <w:rPr>
          <w:rFonts w:ascii="Arial" w:hAnsi="Arial" w:cs="Arial"/>
          <w:sz w:val="22"/>
          <w:szCs w:val="22"/>
        </w:rPr>
      </w:pPr>
    </w:p>
    <w:p w:rsidR="008666F2" w:rsidRDefault="002F6575" w:rsidP="002F6575">
      <w:pPr>
        <w:numPr>
          <w:ilvl w:val="2"/>
          <w:numId w:val="18"/>
        </w:numPr>
        <w:jc w:val="both"/>
        <w:rPr>
          <w:rFonts w:ascii="Arial" w:hAnsi="Arial" w:cs="Arial"/>
          <w:sz w:val="22"/>
          <w:szCs w:val="22"/>
        </w:rPr>
      </w:pPr>
      <w:r>
        <w:rPr>
          <w:rFonts w:ascii="Arial" w:hAnsi="Arial" w:cs="Arial"/>
          <w:sz w:val="22"/>
          <w:szCs w:val="22"/>
        </w:rPr>
        <w:t>-</w:t>
      </w:r>
      <w:r w:rsidR="008666F2" w:rsidRPr="00F03955">
        <w:rPr>
          <w:rFonts w:ascii="Arial" w:hAnsi="Arial" w:cs="Arial"/>
          <w:sz w:val="22"/>
          <w:szCs w:val="22"/>
        </w:rPr>
        <w:t>Prova de regularidade com a fazenda MUNICIPAL da sede da empresa;</w:t>
      </w:r>
    </w:p>
    <w:p w:rsidR="002F6575" w:rsidRDefault="002F6575" w:rsidP="002F6575">
      <w:pPr>
        <w:jc w:val="both"/>
        <w:rPr>
          <w:rFonts w:ascii="Arial" w:hAnsi="Arial" w:cs="Arial"/>
          <w:sz w:val="22"/>
          <w:szCs w:val="22"/>
        </w:rPr>
      </w:pPr>
    </w:p>
    <w:p w:rsidR="002F3312" w:rsidRPr="002F6575" w:rsidRDefault="002F6575" w:rsidP="002F6575">
      <w:pPr>
        <w:numPr>
          <w:ilvl w:val="2"/>
          <w:numId w:val="18"/>
        </w:numPr>
        <w:tabs>
          <w:tab w:val="clear" w:pos="720"/>
        </w:tabs>
        <w:ind w:left="0" w:firstLine="0"/>
        <w:jc w:val="both"/>
        <w:rPr>
          <w:rStyle w:val="apple-converted-space"/>
          <w:rFonts w:ascii="Arial" w:hAnsi="Arial" w:cs="Arial"/>
          <w:sz w:val="22"/>
          <w:szCs w:val="22"/>
        </w:rPr>
      </w:pPr>
      <w:r>
        <w:rPr>
          <w:rFonts w:ascii="Arial" w:hAnsi="Arial" w:cs="Arial"/>
          <w:bCs/>
          <w:color w:val="000000"/>
          <w:sz w:val="22"/>
          <w:szCs w:val="22"/>
          <w:shd w:val="clear" w:color="auto" w:fill="FFFFFF"/>
        </w:rPr>
        <w:t>-</w:t>
      </w:r>
      <w:r w:rsidR="002F3312" w:rsidRPr="00AA772B">
        <w:rPr>
          <w:rFonts w:ascii="Arial" w:hAnsi="Arial" w:cs="Arial"/>
          <w:bCs/>
          <w:color w:val="000000"/>
          <w:sz w:val="22"/>
          <w:szCs w:val="22"/>
          <w:shd w:val="clear" w:color="auto" w:fill="FFFFFF"/>
        </w:rPr>
        <w:t>Certidão de Débitos Relativos a Créditos Tributários Federais e à Dívida Ativa da União</w:t>
      </w:r>
      <w:r w:rsidR="002F3312" w:rsidRPr="00AA772B">
        <w:rPr>
          <w:rFonts w:ascii="Arial" w:hAnsi="Arial" w:cs="Arial"/>
          <w:sz w:val="22"/>
          <w:szCs w:val="22"/>
        </w:rPr>
        <w:t>; (</w:t>
      </w:r>
      <w:hyperlink r:id="rId10" w:history="1">
        <w:r w:rsidR="002F3312" w:rsidRPr="00AA772B">
          <w:rPr>
            <w:rStyle w:val="Hyperlink"/>
            <w:rFonts w:ascii="Arial" w:hAnsi="Arial" w:cs="Arial"/>
            <w:sz w:val="22"/>
            <w:szCs w:val="22"/>
            <w:shd w:val="clear" w:color="auto" w:fill="F5F5F5"/>
          </w:rPr>
          <w:t>Portaria RFB/PGFN nº 1.751, de 02/10/2014.</w:t>
        </w:r>
      </w:hyperlink>
      <w:r w:rsidR="002F3312" w:rsidRPr="00AA772B">
        <w:rPr>
          <w:rStyle w:val="apple-converted-space"/>
          <w:rFonts w:ascii="Arial" w:hAnsi="Arial" w:cs="Arial"/>
          <w:sz w:val="22"/>
          <w:szCs w:val="22"/>
          <w:shd w:val="clear" w:color="auto" w:fill="F5F5F5"/>
        </w:rPr>
        <w:t>).</w:t>
      </w:r>
    </w:p>
    <w:p w:rsidR="002F6575" w:rsidRDefault="002F6575" w:rsidP="002F6575">
      <w:pPr>
        <w:jc w:val="both"/>
        <w:rPr>
          <w:rStyle w:val="apple-converted-space"/>
          <w:rFonts w:ascii="Arial" w:hAnsi="Arial" w:cs="Arial"/>
          <w:sz w:val="22"/>
          <w:szCs w:val="22"/>
        </w:rPr>
      </w:pPr>
    </w:p>
    <w:p w:rsidR="008666F2" w:rsidRDefault="002F6575" w:rsidP="002F6575">
      <w:pPr>
        <w:numPr>
          <w:ilvl w:val="2"/>
          <w:numId w:val="18"/>
        </w:numPr>
        <w:jc w:val="both"/>
        <w:rPr>
          <w:rFonts w:ascii="Arial" w:hAnsi="Arial" w:cs="Arial"/>
          <w:sz w:val="22"/>
          <w:szCs w:val="22"/>
        </w:rPr>
      </w:pPr>
      <w:r>
        <w:rPr>
          <w:rFonts w:ascii="Arial" w:hAnsi="Arial" w:cs="Arial"/>
          <w:sz w:val="22"/>
          <w:szCs w:val="22"/>
        </w:rPr>
        <w:t>-</w:t>
      </w:r>
      <w:r w:rsidR="008666F2" w:rsidRPr="00F03955">
        <w:rPr>
          <w:rFonts w:ascii="Arial" w:hAnsi="Arial" w:cs="Arial"/>
          <w:sz w:val="22"/>
          <w:szCs w:val="22"/>
        </w:rPr>
        <w:t>Prova de regularidade com a fazenda ESTADUAL da sede da empresa.</w:t>
      </w:r>
    </w:p>
    <w:p w:rsidR="002F6575" w:rsidRDefault="002F6575" w:rsidP="002F6575">
      <w:pPr>
        <w:jc w:val="both"/>
        <w:rPr>
          <w:rFonts w:ascii="Arial" w:hAnsi="Arial" w:cs="Arial"/>
          <w:sz w:val="22"/>
          <w:szCs w:val="22"/>
        </w:rPr>
      </w:pPr>
    </w:p>
    <w:p w:rsidR="009F1FB9" w:rsidRDefault="002F6575" w:rsidP="002F6575">
      <w:pPr>
        <w:numPr>
          <w:ilvl w:val="2"/>
          <w:numId w:val="18"/>
        </w:numPr>
        <w:jc w:val="both"/>
        <w:rPr>
          <w:rFonts w:ascii="Arial" w:hAnsi="Arial" w:cs="Arial"/>
          <w:sz w:val="22"/>
          <w:szCs w:val="22"/>
        </w:rPr>
      </w:pPr>
      <w:r>
        <w:rPr>
          <w:rFonts w:ascii="Arial" w:hAnsi="Arial" w:cs="Arial"/>
          <w:sz w:val="22"/>
          <w:szCs w:val="22"/>
        </w:rPr>
        <w:t>-</w:t>
      </w:r>
      <w:r w:rsidR="009F1FB9">
        <w:rPr>
          <w:rFonts w:ascii="Arial" w:hAnsi="Arial" w:cs="Arial"/>
          <w:sz w:val="22"/>
          <w:szCs w:val="22"/>
        </w:rPr>
        <w:t>Certidão Negativa de Débitos Trabalhistas;</w:t>
      </w:r>
    </w:p>
    <w:p w:rsidR="002F6575" w:rsidRDefault="002F6575" w:rsidP="002F6575">
      <w:pPr>
        <w:jc w:val="both"/>
        <w:rPr>
          <w:rFonts w:ascii="Arial" w:hAnsi="Arial" w:cs="Arial"/>
          <w:sz w:val="22"/>
          <w:szCs w:val="22"/>
        </w:rPr>
      </w:pPr>
    </w:p>
    <w:p w:rsidR="00871DCC" w:rsidRDefault="002F6575" w:rsidP="002F6575">
      <w:pPr>
        <w:numPr>
          <w:ilvl w:val="2"/>
          <w:numId w:val="18"/>
        </w:numPr>
        <w:tabs>
          <w:tab w:val="clear" w:pos="720"/>
        </w:tabs>
        <w:ind w:left="0" w:firstLine="0"/>
        <w:jc w:val="both"/>
        <w:rPr>
          <w:rFonts w:ascii="Arial" w:hAnsi="Arial" w:cs="Arial"/>
          <w:sz w:val="22"/>
          <w:szCs w:val="22"/>
        </w:rPr>
      </w:pPr>
      <w:r>
        <w:rPr>
          <w:rFonts w:ascii="Arial" w:hAnsi="Arial" w:cs="Arial"/>
          <w:noProof/>
          <w:sz w:val="22"/>
          <w:szCs w:val="22"/>
        </w:rPr>
        <w:t>-</w:t>
      </w:r>
      <w:r w:rsidR="00871DCC" w:rsidRPr="00AD7D47">
        <w:rPr>
          <w:rFonts w:ascii="Arial" w:hAnsi="Arial" w:cs="Arial"/>
          <w:noProof/>
          <w:sz w:val="22"/>
          <w:szCs w:val="22"/>
        </w:rPr>
        <w:t>Certidão Negativa de Falência e Concordata expedida pelo Foro da sede do licitante, com data valida no dia de abertura do certame.</w:t>
      </w:r>
    </w:p>
    <w:p w:rsidR="00DB26BB" w:rsidRPr="00937F11" w:rsidRDefault="00DB26BB" w:rsidP="00DB26BB">
      <w:pPr>
        <w:pStyle w:val="PargrafodaLista"/>
        <w:overflowPunct/>
        <w:autoSpaceDE/>
        <w:autoSpaceDN/>
        <w:adjustRightInd/>
        <w:ind w:left="0"/>
        <w:contextualSpacing/>
        <w:textAlignment w:val="auto"/>
        <w:rPr>
          <w:rFonts w:ascii="Arial" w:hAnsi="Arial" w:cs="Arial"/>
          <w:noProof/>
          <w:sz w:val="22"/>
          <w:szCs w:val="22"/>
        </w:rPr>
      </w:pPr>
    </w:p>
    <w:p w:rsidR="00DB26BB" w:rsidRDefault="00DB26BB" w:rsidP="002F6575">
      <w:pPr>
        <w:numPr>
          <w:ilvl w:val="2"/>
          <w:numId w:val="18"/>
        </w:numPr>
        <w:tabs>
          <w:tab w:val="clear" w:pos="720"/>
        </w:tabs>
        <w:ind w:left="0" w:firstLine="0"/>
        <w:jc w:val="both"/>
        <w:rPr>
          <w:rFonts w:ascii="Arial" w:hAnsi="Arial" w:cs="Arial"/>
          <w:sz w:val="22"/>
          <w:szCs w:val="22"/>
        </w:rPr>
      </w:pPr>
      <w:r>
        <w:rPr>
          <w:rFonts w:ascii="Arial" w:hAnsi="Arial" w:cs="Arial"/>
          <w:noProof/>
          <w:sz w:val="22"/>
          <w:szCs w:val="22"/>
        </w:rPr>
        <w:t>-</w:t>
      </w:r>
      <w:r w:rsidRPr="00937F11">
        <w:rPr>
          <w:rFonts w:ascii="Arial" w:hAnsi="Arial" w:cs="Arial"/>
          <w:noProof/>
          <w:sz w:val="22"/>
          <w:szCs w:val="22"/>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2F6575" w:rsidRDefault="002F6575" w:rsidP="002F6575">
      <w:pPr>
        <w:jc w:val="both"/>
        <w:rPr>
          <w:rFonts w:ascii="Arial" w:hAnsi="Arial" w:cs="Arial"/>
          <w:sz w:val="22"/>
          <w:szCs w:val="22"/>
        </w:rPr>
      </w:pPr>
    </w:p>
    <w:p w:rsidR="00B15207" w:rsidRDefault="0021327B" w:rsidP="008562EB">
      <w:pPr>
        <w:numPr>
          <w:ilvl w:val="2"/>
          <w:numId w:val="18"/>
        </w:numPr>
        <w:tabs>
          <w:tab w:val="clear" w:pos="720"/>
        </w:tabs>
        <w:ind w:left="0" w:firstLine="0"/>
        <w:jc w:val="both"/>
        <w:rPr>
          <w:rFonts w:ascii="Arial" w:eastAsia="Batang" w:hAnsi="Arial" w:cs="Arial"/>
          <w:sz w:val="22"/>
          <w:szCs w:val="22"/>
        </w:rPr>
      </w:pPr>
      <w:r>
        <w:rPr>
          <w:rFonts w:ascii="Arial" w:eastAsia="Batang" w:hAnsi="Arial" w:cs="Arial"/>
          <w:sz w:val="22"/>
          <w:szCs w:val="22"/>
        </w:rPr>
        <w:t xml:space="preserve">- </w:t>
      </w:r>
      <w:r w:rsidR="002F6575">
        <w:rPr>
          <w:rFonts w:ascii="Arial" w:eastAsia="Batang" w:hAnsi="Arial" w:cs="Arial"/>
          <w:sz w:val="22"/>
          <w:szCs w:val="22"/>
        </w:rPr>
        <w:t>D</w:t>
      </w:r>
      <w:r w:rsidR="00B15207" w:rsidRPr="005A48AF">
        <w:rPr>
          <w:rFonts w:ascii="Arial" w:eastAsia="Batang" w:hAnsi="Arial" w:cs="Arial"/>
          <w:sz w:val="22"/>
          <w:szCs w:val="22"/>
        </w:rPr>
        <w:t xml:space="preserve">eclaração da empresa de que não tem contra si declaração de inidoneidade expedida por órgão da Administração Pública de qualquer esfera de governo, de acordo com </w:t>
      </w:r>
      <w:r w:rsidR="00B15207">
        <w:rPr>
          <w:rFonts w:ascii="Arial" w:eastAsia="Batang" w:hAnsi="Arial" w:cs="Arial"/>
          <w:sz w:val="22"/>
          <w:szCs w:val="22"/>
        </w:rPr>
        <w:t xml:space="preserve">o modelo constante </w:t>
      </w:r>
      <w:r w:rsidR="00CC6E2F">
        <w:rPr>
          <w:rFonts w:ascii="Arial" w:eastAsia="Batang" w:hAnsi="Arial" w:cs="Arial"/>
          <w:sz w:val="22"/>
          <w:szCs w:val="22"/>
        </w:rPr>
        <w:t xml:space="preserve">no </w:t>
      </w:r>
      <w:r w:rsidR="00207BC8">
        <w:rPr>
          <w:rFonts w:ascii="Arial" w:eastAsia="Batang" w:hAnsi="Arial" w:cs="Arial"/>
          <w:sz w:val="22"/>
          <w:szCs w:val="22"/>
        </w:rPr>
        <w:t xml:space="preserve">Anexo </w:t>
      </w:r>
      <w:r w:rsidR="00F369D0" w:rsidRPr="00F369D0">
        <w:rPr>
          <w:rFonts w:ascii="Arial" w:eastAsia="Batang" w:hAnsi="Arial" w:cs="Arial"/>
          <w:sz w:val="22"/>
          <w:szCs w:val="22"/>
        </w:rPr>
        <w:t>I</w:t>
      </w:r>
      <w:r w:rsidR="00207BC8">
        <w:rPr>
          <w:rFonts w:ascii="Arial" w:eastAsia="Batang" w:hAnsi="Arial" w:cs="Arial"/>
          <w:sz w:val="22"/>
          <w:szCs w:val="22"/>
        </w:rPr>
        <w:t>V</w:t>
      </w:r>
      <w:r w:rsidR="00B15207" w:rsidRPr="00F369D0">
        <w:rPr>
          <w:rFonts w:ascii="Arial" w:eastAsia="Batang" w:hAnsi="Arial" w:cs="Arial"/>
          <w:sz w:val="22"/>
          <w:szCs w:val="22"/>
        </w:rPr>
        <w:t>.</w:t>
      </w:r>
    </w:p>
    <w:p w:rsidR="006C69B9" w:rsidRDefault="006C69B9" w:rsidP="006C69B9">
      <w:pPr>
        <w:jc w:val="both"/>
        <w:rPr>
          <w:rFonts w:ascii="Arial" w:eastAsia="Batang" w:hAnsi="Arial" w:cs="Arial"/>
          <w:sz w:val="22"/>
          <w:szCs w:val="22"/>
        </w:rPr>
      </w:pPr>
    </w:p>
    <w:p w:rsidR="00B15207" w:rsidRDefault="002F6575" w:rsidP="008562EB">
      <w:pPr>
        <w:numPr>
          <w:ilvl w:val="2"/>
          <w:numId w:val="18"/>
        </w:numPr>
        <w:ind w:left="0" w:firstLine="0"/>
        <w:jc w:val="both"/>
        <w:rPr>
          <w:rFonts w:ascii="Arial" w:eastAsia="Batang" w:hAnsi="Arial" w:cs="Arial"/>
          <w:sz w:val="22"/>
          <w:szCs w:val="22"/>
        </w:rPr>
      </w:pPr>
      <w:r>
        <w:rPr>
          <w:rFonts w:ascii="Arial" w:hAnsi="Arial" w:cs="Arial"/>
          <w:color w:val="000000"/>
          <w:sz w:val="22"/>
          <w:szCs w:val="22"/>
        </w:rPr>
        <w:t>-D</w:t>
      </w:r>
      <w:r w:rsidR="00B15207" w:rsidRPr="00F03955">
        <w:rPr>
          <w:rFonts w:ascii="Arial" w:hAnsi="Arial" w:cs="Arial"/>
          <w:color w:val="000000"/>
          <w:sz w:val="22"/>
          <w:szCs w:val="22"/>
        </w:rPr>
        <w:t xml:space="preserve">eclaração de que a empresa não possui trabalhadores menores de 18 anos realizando trabalho noturno, perigoso ou insalubre e de qualquer trabalho a menores de 16 anos, segundo determina o inciso V do artigo 27 da Lei Federal nº. 8.666 de 21 de junho de 1993 (com redação </w:t>
      </w:r>
      <w:r w:rsidR="00B15207" w:rsidRPr="00F03955">
        <w:rPr>
          <w:rFonts w:ascii="Arial" w:hAnsi="Arial" w:cs="Arial"/>
          <w:color w:val="000000"/>
          <w:sz w:val="22"/>
          <w:szCs w:val="22"/>
        </w:rPr>
        <w:lastRenderedPageBreak/>
        <w:t>dada pela Lei Federal nº. 9.854 de 27 de outubro de 1999), salvo na condição de aprendiz, a partir de 14 anos, na forma da Lei</w:t>
      </w:r>
      <w:r w:rsidR="00B15207">
        <w:rPr>
          <w:rFonts w:ascii="Arial" w:hAnsi="Arial" w:cs="Arial"/>
          <w:color w:val="000000"/>
          <w:sz w:val="22"/>
          <w:szCs w:val="22"/>
        </w:rPr>
        <w:t>,</w:t>
      </w:r>
      <w:r w:rsidR="00B15207" w:rsidRPr="00B15207">
        <w:rPr>
          <w:rFonts w:ascii="Arial" w:eastAsia="Batang" w:hAnsi="Arial" w:cs="Arial"/>
          <w:sz w:val="22"/>
          <w:szCs w:val="22"/>
        </w:rPr>
        <w:t xml:space="preserve"> </w:t>
      </w:r>
      <w:r w:rsidR="00B15207" w:rsidRPr="005A48AF">
        <w:rPr>
          <w:rFonts w:ascii="Arial" w:eastAsia="Batang" w:hAnsi="Arial" w:cs="Arial"/>
          <w:sz w:val="22"/>
          <w:szCs w:val="22"/>
        </w:rPr>
        <w:t xml:space="preserve">de acordo com </w:t>
      </w:r>
      <w:r w:rsidR="00B15207">
        <w:rPr>
          <w:rFonts w:ascii="Arial" w:eastAsia="Batang" w:hAnsi="Arial" w:cs="Arial"/>
          <w:sz w:val="22"/>
          <w:szCs w:val="22"/>
        </w:rPr>
        <w:t xml:space="preserve">o modelo constante </w:t>
      </w:r>
      <w:r w:rsidR="00B15207" w:rsidRPr="00CC6E2F">
        <w:rPr>
          <w:rFonts w:ascii="Arial" w:eastAsia="Batang" w:hAnsi="Arial" w:cs="Arial"/>
          <w:sz w:val="22"/>
          <w:szCs w:val="22"/>
        </w:rPr>
        <w:t>n</w:t>
      </w:r>
      <w:r w:rsidR="00CC6E2F">
        <w:rPr>
          <w:rFonts w:ascii="Arial" w:eastAsia="Batang" w:hAnsi="Arial" w:cs="Arial"/>
          <w:sz w:val="22"/>
          <w:szCs w:val="22"/>
        </w:rPr>
        <w:t xml:space="preserve">o </w:t>
      </w:r>
      <w:r w:rsidR="00F369D0" w:rsidRPr="00F369D0">
        <w:rPr>
          <w:rFonts w:ascii="Arial" w:eastAsia="Batang" w:hAnsi="Arial" w:cs="Arial"/>
          <w:sz w:val="22"/>
          <w:szCs w:val="22"/>
        </w:rPr>
        <w:t xml:space="preserve">Anexo </w:t>
      </w:r>
      <w:r w:rsidR="00CC6E2F" w:rsidRPr="00F369D0">
        <w:rPr>
          <w:rFonts w:ascii="Arial" w:eastAsia="Batang" w:hAnsi="Arial" w:cs="Arial"/>
          <w:sz w:val="22"/>
          <w:szCs w:val="22"/>
        </w:rPr>
        <w:t>V</w:t>
      </w:r>
      <w:r w:rsidR="00207BC8">
        <w:rPr>
          <w:rFonts w:ascii="Arial" w:eastAsia="Batang" w:hAnsi="Arial" w:cs="Arial"/>
          <w:sz w:val="22"/>
          <w:szCs w:val="22"/>
        </w:rPr>
        <w:t>I</w:t>
      </w:r>
      <w:r w:rsidR="00B15207" w:rsidRPr="00F369D0">
        <w:rPr>
          <w:rFonts w:ascii="Arial" w:eastAsia="Batang" w:hAnsi="Arial" w:cs="Arial"/>
          <w:sz w:val="22"/>
          <w:szCs w:val="22"/>
        </w:rPr>
        <w:t>.</w:t>
      </w:r>
    </w:p>
    <w:p w:rsidR="00B94395" w:rsidRDefault="00B94395" w:rsidP="00B94395">
      <w:pPr>
        <w:pStyle w:val="PargrafodaLista"/>
        <w:rPr>
          <w:rFonts w:ascii="Arial" w:eastAsia="Batang" w:hAnsi="Arial" w:cs="Arial"/>
          <w:sz w:val="22"/>
          <w:szCs w:val="22"/>
        </w:rPr>
      </w:pPr>
    </w:p>
    <w:p w:rsidR="00B94395" w:rsidRPr="00B94395" w:rsidRDefault="00B94395" w:rsidP="002431E0">
      <w:pPr>
        <w:numPr>
          <w:ilvl w:val="2"/>
          <w:numId w:val="18"/>
        </w:numPr>
        <w:spacing w:line="276" w:lineRule="auto"/>
        <w:ind w:left="0" w:firstLine="0"/>
        <w:jc w:val="both"/>
        <w:rPr>
          <w:rFonts w:ascii="Arial" w:hAnsi="Arial" w:cs="Arial"/>
          <w:color w:val="000000"/>
          <w:sz w:val="22"/>
          <w:szCs w:val="22"/>
        </w:rPr>
      </w:pPr>
      <w:r w:rsidRPr="00B94395">
        <w:rPr>
          <w:rFonts w:ascii="Arial" w:eastAsia="Batang" w:hAnsi="Arial" w:cs="Arial"/>
          <w:sz w:val="22"/>
          <w:szCs w:val="22"/>
        </w:rPr>
        <w:t xml:space="preserve">- </w:t>
      </w:r>
      <w:r w:rsidRPr="00B94395">
        <w:rPr>
          <w:rFonts w:ascii="Arial" w:hAnsi="Arial" w:cs="Arial"/>
          <w:color w:val="000000"/>
          <w:sz w:val="22"/>
          <w:szCs w:val="22"/>
        </w:rPr>
        <w:t xml:space="preserve">Declaração expressa que assume integral responsabilidade pela </w:t>
      </w:r>
      <w:r w:rsidRPr="00B94395">
        <w:rPr>
          <w:rFonts w:ascii="Arial" w:hAnsi="Arial" w:cs="Arial"/>
          <w:color w:val="000000"/>
          <w:sz w:val="22"/>
          <w:szCs w:val="22"/>
          <w:u w:val="single"/>
        </w:rPr>
        <w:t>autenticidade e veracidade dos documentos</w:t>
      </w:r>
      <w:r w:rsidRPr="00B94395">
        <w:rPr>
          <w:rFonts w:ascii="Arial" w:hAnsi="Arial" w:cs="Arial"/>
          <w:color w:val="000000"/>
          <w:sz w:val="22"/>
          <w:szCs w:val="22"/>
        </w:rPr>
        <w:t xml:space="preserve"> e informações apresentadas (</w:t>
      </w:r>
      <w:r w:rsidRPr="00B94395">
        <w:rPr>
          <w:rFonts w:ascii="Arial" w:hAnsi="Arial" w:cs="Arial"/>
          <w:i/>
          <w:iCs/>
          <w:color w:val="000000"/>
          <w:sz w:val="22"/>
          <w:szCs w:val="22"/>
        </w:rPr>
        <w:t>modelo anexo VII</w:t>
      </w:r>
      <w:r w:rsidRPr="00B94395">
        <w:rPr>
          <w:rFonts w:ascii="Arial" w:hAnsi="Arial" w:cs="Arial"/>
          <w:color w:val="000000"/>
          <w:sz w:val="22"/>
          <w:szCs w:val="22"/>
        </w:rPr>
        <w:t>);</w:t>
      </w:r>
    </w:p>
    <w:p w:rsidR="00B94395" w:rsidRPr="00B94395" w:rsidRDefault="00B94395" w:rsidP="00B94395">
      <w:pPr>
        <w:pStyle w:val="PargrafodaLista"/>
        <w:rPr>
          <w:rFonts w:ascii="Arial" w:hAnsi="Arial" w:cs="Arial"/>
          <w:color w:val="000000"/>
          <w:sz w:val="22"/>
          <w:szCs w:val="22"/>
        </w:rPr>
      </w:pPr>
    </w:p>
    <w:p w:rsidR="00B94395" w:rsidRPr="00B94395" w:rsidRDefault="00B94395" w:rsidP="002431E0">
      <w:pPr>
        <w:numPr>
          <w:ilvl w:val="2"/>
          <w:numId w:val="18"/>
        </w:numPr>
        <w:spacing w:line="276" w:lineRule="auto"/>
        <w:ind w:left="0" w:firstLine="0"/>
        <w:jc w:val="both"/>
        <w:rPr>
          <w:rFonts w:ascii="Arial" w:hAnsi="Arial" w:cs="Arial"/>
          <w:color w:val="000000"/>
          <w:sz w:val="22"/>
          <w:szCs w:val="22"/>
        </w:rPr>
      </w:pPr>
      <w:r w:rsidRPr="00B94395">
        <w:rPr>
          <w:rFonts w:ascii="Arial" w:hAnsi="Arial" w:cs="Arial"/>
          <w:color w:val="000000"/>
          <w:sz w:val="22"/>
          <w:szCs w:val="22"/>
        </w:rPr>
        <w:t xml:space="preserve">- Declaração expressa de </w:t>
      </w:r>
      <w:r w:rsidRPr="00B94395">
        <w:rPr>
          <w:rFonts w:ascii="Arial" w:hAnsi="Arial" w:cs="Arial"/>
          <w:color w:val="000000"/>
          <w:sz w:val="22"/>
          <w:szCs w:val="22"/>
          <w:u w:val="single"/>
        </w:rPr>
        <w:t>Conhecimento do Objeto</w:t>
      </w:r>
      <w:r w:rsidRPr="00B94395">
        <w:rPr>
          <w:rFonts w:ascii="Arial" w:hAnsi="Arial" w:cs="Arial"/>
          <w:color w:val="000000"/>
          <w:sz w:val="22"/>
          <w:szCs w:val="22"/>
        </w:rPr>
        <w:t xml:space="preserve"> e </w:t>
      </w:r>
      <w:r w:rsidRPr="00B94395">
        <w:rPr>
          <w:rFonts w:ascii="Arial" w:hAnsi="Arial" w:cs="Arial"/>
          <w:color w:val="000000"/>
          <w:sz w:val="22"/>
          <w:szCs w:val="22"/>
          <w:lang w:val="x-none"/>
        </w:rPr>
        <w:t>de todas as informações e das condições locais para o cumprimento das</w:t>
      </w:r>
      <w:r w:rsidRPr="00B94395">
        <w:rPr>
          <w:rFonts w:ascii="Arial" w:hAnsi="Arial" w:cs="Arial"/>
          <w:color w:val="000000"/>
          <w:sz w:val="22"/>
          <w:szCs w:val="22"/>
        </w:rPr>
        <w:t xml:space="preserve"> </w:t>
      </w:r>
      <w:r w:rsidRPr="00B94395">
        <w:rPr>
          <w:rFonts w:ascii="Arial" w:hAnsi="Arial" w:cs="Arial"/>
          <w:color w:val="000000"/>
          <w:sz w:val="22"/>
          <w:szCs w:val="22"/>
          <w:lang w:val="x-none"/>
        </w:rPr>
        <w:t>obrigações</w:t>
      </w:r>
      <w:r w:rsidRPr="00B94395">
        <w:rPr>
          <w:rFonts w:ascii="Arial" w:hAnsi="Arial" w:cs="Arial"/>
          <w:color w:val="000000"/>
          <w:sz w:val="22"/>
          <w:szCs w:val="22"/>
        </w:rPr>
        <w:t xml:space="preserve"> (</w:t>
      </w:r>
      <w:r w:rsidRPr="00B94395">
        <w:rPr>
          <w:rFonts w:ascii="Arial" w:hAnsi="Arial" w:cs="Arial"/>
          <w:i/>
          <w:iCs/>
          <w:color w:val="000000"/>
          <w:sz w:val="22"/>
          <w:szCs w:val="22"/>
        </w:rPr>
        <w:t>modelo anexo VIII</w:t>
      </w:r>
      <w:r w:rsidRPr="00B94395">
        <w:rPr>
          <w:rFonts w:ascii="Arial" w:hAnsi="Arial" w:cs="Arial"/>
          <w:color w:val="000000"/>
          <w:sz w:val="22"/>
          <w:szCs w:val="22"/>
        </w:rPr>
        <w:t>);</w:t>
      </w:r>
    </w:p>
    <w:p w:rsidR="00B94395" w:rsidRPr="00B94395" w:rsidRDefault="00B94395" w:rsidP="00B94395">
      <w:pPr>
        <w:pStyle w:val="PargrafodaLista"/>
        <w:rPr>
          <w:rFonts w:ascii="Arial" w:hAnsi="Arial" w:cs="Arial"/>
          <w:color w:val="000000"/>
          <w:sz w:val="22"/>
          <w:szCs w:val="22"/>
        </w:rPr>
      </w:pPr>
    </w:p>
    <w:p w:rsidR="00B94395" w:rsidRPr="00B94395" w:rsidRDefault="00B94395" w:rsidP="002431E0">
      <w:pPr>
        <w:numPr>
          <w:ilvl w:val="2"/>
          <w:numId w:val="18"/>
        </w:numPr>
        <w:spacing w:line="276" w:lineRule="auto"/>
        <w:ind w:left="0" w:firstLine="0"/>
        <w:jc w:val="both"/>
        <w:rPr>
          <w:rFonts w:ascii="Arial" w:hAnsi="Arial" w:cs="Arial"/>
          <w:color w:val="000000"/>
          <w:sz w:val="22"/>
          <w:szCs w:val="22"/>
        </w:rPr>
      </w:pPr>
      <w:r w:rsidRPr="00B94395">
        <w:rPr>
          <w:rFonts w:ascii="Arial" w:hAnsi="Arial" w:cs="Arial"/>
          <w:color w:val="000000"/>
          <w:sz w:val="22"/>
          <w:szCs w:val="22"/>
        </w:rPr>
        <w:t xml:space="preserve">- Declaração expressa de </w:t>
      </w:r>
      <w:r w:rsidRPr="00B94395">
        <w:rPr>
          <w:rFonts w:ascii="Arial" w:hAnsi="Arial" w:cs="Arial"/>
          <w:color w:val="000000"/>
          <w:sz w:val="22"/>
          <w:szCs w:val="22"/>
          <w:u w:val="single"/>
        </w:rPr>
        <w:t>Responsabilidade Técnica</w:t>
      </w:r>
      <w:r w:rsidRPr="00B94395">
        <w:rPr>
          <w:rFonts w:ascii="Arial" w:hAnsi="Arial" w:cs="Arial"/>
          <w:color w:val="000000"/>
          <w:sz w:val="22"/>
          <w:szCs w:val="22"/>
        </w:rPr>
        <w:t xml:space="preserve"> (</w:t>
      </w:r>
      <w:r w:rsidRPr="00B94395">
        <w:rPr>
          <w:rFonts w:ascii="Arial" w:hAnsi="Arial" w:cs="Arial"/>
          <w:i/>
          <w:iCs/>
          <w:color w:val="000000"/>
          <w:sz w:val="22"/>
          <w:szCs w:val="22"/>
        </w:rPr>
        <w:t>modelo anexo IX</w:t>
      </w:r>
      <w:r w:rsidRPr="00B94395">
        <w:rPr>
          <w:rFonts w:ascii="Arial" w:hAnsi="Arial" w:cs="Arial"/>
          <w:color w:val="000000"/>
          <w:sz w:val="22"/>
          <w:szCs w:val="22"/>
        </w:rPr>
        <w:t>).</w:t>
      </w:r>
    </w:p>
    <w:p w:rsidR="00B94395" w:rsidRDefault="00B94395" w:rsidP="00B94395">
      <w:pPr>
        <w:pStyle w:val="PargrafodaLista"/>
        <w:rPr>
          <w:color w:val="000000"/>
          <w:sz w:val="21"/>
          <w:szCs w:val="21"/>
        </w:rPr>
      </w:pPr>
    </w:p>
    <w:p w:rsidR="00B94395" w:rsidRPr="00F816EA" w:rsidRDefault="00B94395" w:rsidP="00B64048">
      <w:pPr>
        <w:numPr>
          <w:ilvl w:val="1"/>
          <w:numId w:val="18"/>
        </w:numPr>
        <w:spacing w:line="276" w:lineRule="auto"/>
        <w:jc w:val="both"/>
        <w:rPr>
          <w:rFonts w:ascii="Arial" w:hAnsi="Arial" w:cs="Arial"/>
          <w:color w:val="000000"/>
          <w:sz w:val="22"/>
          <w:szCs w:val="22"/>
        </w:rPr>
      </w:pPr>
      <w:r w:rsidRPr="00F816EA">
        <w:rPr>
          <w:rFonts w:ascii="Arial" w:hAnsi="Arial" w:cs="Arial"/>
          <w:b/>
          <w:bCs/>
          <w:color w:val="000000"/>
          <w:sz w:val="22"/>
          <w:szCs w:val="22"/>
          <w:u w:val="single"/>
        </w:rPr>
        <w:t>Da Qualificação Técnica:</w:t>
      </w:r>
    </w:p>
    <w:p w:rsidR="00B94395" w:rsidRPr="00F816EA" w:rsidRDefault="00B94395" w:rsidP="00B94395">
      <w:pPr>
        <w:spacing w:line="276" w:lineRule="auto"/>
        <w:jc w:val="both"/>
        <w:rPr>
          <w:rFonts w:ascii="Arial" w:eastAsia="Cambria" w:hAnsi="Arial" w:cs="Arial"/>
          <w:color w:val="000000"/>
          <w:sz w:val="22"/>
          <w:szCs w:val="22"/>
        </w:rPr>
      </w:pPr>
    </w:p>
    <w:p w:rsidR="00B94395" w:rsidRPr="00F816EA" w:rsidRDefault="00B64048" w:rsidP="00B94395">
      <w:pPr>
        <w:spacing w:line="276" w:lineRule="auto"/>
        <w:jc w:val="both"/>
        <w:rPr>
          <w:rFonts w:ascii="Arial" w:hAnsi="Arial" w:cs="Arial"/>
          <w:sz w:val="22"/>
          <w:szCs w:val="22"/>
        </w:rPr>
      </w:pPr>
      <w:bookmarkStart w:id="0" w:name="_Hlk104578887"/>
      <w:r w:rsidRPr="00F816EA">
        <w:rPr>
          <w:rFonts w:ascii="Arial" w:eastAsia="Cambria" w:hAnsi="Arial" w:cs="Arial"/>
          <w:color w:val="000000"/>
          <w:sz w:val="22"/>
          <w:szCs w:val="22"/>
        </w:rPr>
        <w:t>9.2.1</w:t>
      </w:r>
      <w:r w:rsidR="00B94395" w:rsidRPr="00F816EA">
        <w:rPr>
          <w:rFonts w:ascii="Arial" w:eastAsia="Cambria" w:hAnsi="Arial" w:cs="Arial"/>
          <w:color w:val="000000"/>
          <w:sz w:val="22"/>
          <w:szCs w:val="22"/>
        </w:rPr>
        <w:t xml:space="preserve">. </w:t>
      </w:r>
      <w:r w:rsidR="00B94395" w:rsidRPr="00F816EA">
        <w:rPr>
          <w:rFonts w:ascii="Arial" w:hAnsi="Arial" w:cs="Arial"/>
          <w:color w:val="000000"/>
          <w:sz w:val="22"/>
          <w:szCs w:val="22"/>
        </w:rPr>
        <w:t xml:space="preserve">Certidão de Registro de </w:t>
      </w:r>
      <w:r w:rsidR="00B94395" w:rsidRPr="00F816EA">
        <w:rPr>
          <w:rFonts w:ascii="Arial" w:hAnsi="Arial" w:cs="Arial"/>
          <w:color w:val="000000"/>
          <w:sz w:val="22"/>
          <w:szCs w:val="22"/>
          <w:u w:val="single"/>
        </w:rPr>
        <w:t>Pessoa Jurídica</w:t>
      </w:r>
      <w:r w:rsidR="00B94395" w:rsidRPr="00F816EA">
        <w:rPr>
          <w:rFonts w:ascii="Arial" w:hAnsi="Arial" w:cs="Arial"/>
          <w:color w:val="000000"/>
          <w:sz w:val="22"/>
          <w:szCs w:val="22"/>
        </w:rPr>
        <w:t xml:space="preserve"> </w:t>
      </w:r>
      <w:r w:rsidR="00B94395" w:rsidRPr="00F816EA">
        <w:rPr>
          <w:rFonts w:ascii="Arial" w:hAnsi="Arial" w:cs="Arial"/>
          <w:sz w:val="22"/>
          <w:szCs w:val="22"/>
        </w:rPr>
        <w:t>emitido pelo</w:t>
      </w:r>
      <w:r w:rsidR="00B94395" w:rsidRPr="00F816EA">
        <w:rPr>
          <w:rFonts w:ascii="Arial" w:hAnsi="Arial" w:cs="Arial"/>
          <w:color w:val="000000"/>
          <w:sz w:val="22"/>
          <w:szCs w:val="22"/>
        </w:rPr>
        <w:t xml:space="preserve"> Conselho Regional de Engenharia e Agronomia – CREA e/ou no Conselho de Arquitetura e Urbanismo - CAU do domicílio ou sede da empresa licitante, </w:t>
      </w:r>
      <w:r w:rsidR="00B94395" w:rsidRPr="00F816EA">
        <w:rPr>
          <w:rFonts w:ascii="Arial" w:hAnsi="Arial" w:cs="Arial"/>
          <w:b/>
          <w:bCs/>
          <w:color w:val="000000"/>
          <w:sz w:val="22"/>
          <w:szCs w:val="22"/>
        </w:rPr>
        <w:t>vigente</w:t>
      </w:r>
      <w:r w:rsidR="00B94395" w:rsidRPr="00F816EA">
        <w:rPr>
          <w:rFonts w:ascii="Arial" w:hAnsi="Arial" w:cs="Arial"/>
          <w:color w:val="000000"/>
          <w:sz w:val="22"/>
          <w:szCs w:val="22"/>
        </w:rPr>
        <w:t xml:space="preserve"> na data de abertura da licitação. </w:t>
      </w:r>
      <w:r w:rsidR="00B94395" w:rsidRPr="00F816EA">
        <w:rPr>
          <w:rFonts w:ascii="Arial" w:hAnsi="Arial" w:cs="Arial"/>
          <w:sz w:val="22"/>
          <w:szCs w:val="22"/>
        </w:rPr>
        <w:t>(</w:t>
      </w:r>
      <w:r w:rsidR="00B94395" w:rsidRPr="00F816EA">
        <w:rPr>
          <w:rFonts w:ascii="Arial" w:hAnsi="Arial" w:cs="Arial"/>
          <w:i/>
          <w:iCs/>
          <w:sz w:val="22"/>
          <w:szCs w:val="22"/>
        </w:rPr>
        <w:t xml:space="preserve">Os proponentes sediados em outra jurisdição deverão apresentar obrigatoriamente, no ato da assinatura </w:t>
      </w:r>
      <w:r w:rsidR="00853313">
        <w:rPr>
          <w:rFonts w:ascii="Arial" w:hAnsi="Arial" w:cs="Arial"/>
          <w:i/>
          <w:iCs/>
          <w:sz w:val="22"/>
          <w:szCs w:val="22"/>
        </w:rPr>
        <w:t>DO CONTRATO</w:t>
      </w:r>
      <w:r w:rsidR="00B94395" w:rsidRPr="00F816EA">
        <w:rPr>
          <w:rFonts w:ascii="Arial" w:hAnsi="Arial" w:cs="Arial"/>
          <w:i/>
          <w:iCs/>
          <w:sz w:val="22"/>
          <w:szCs w:val="22"/>
        </w:rPr>
        <w:t>, visto ou registro ou documento equivalente junto ao Conselho/Entidade do Estado de Santa Catarina</w:t>
      </w:r>
      <w:r w:rsidR="00B94395" w:rsidRPr="00F816EA">
        <w:rPr>
          <w:rFonts w:ascii="Arial" w:hAnsi="Arial" w:cs="Arial"/>
          <w:sz w:val="22"/>
          <w:szCs w:val="22"/>
        </w:rPr>
        <w:t>);</w:t>
      </w:r>
    </w:p>
    <w:p w:rsidR="00B94395" w:rsidRPr="00F816EA" w:rsidRDefault="00B94395" w:rsidP="00B94395">
      <w:pPr>
        <w:spacing w:line="276" w:lineRule="auto"/>
        <w:jc w:val="both"/>
        <w:rPr>
          <w:rFonts w:ascii="Arial" w:hAnsi="Arial" w:cs="Arial"/>
          <w:sz w:val="22"/>
          <w:szCs w:val="22"/>
        </w:rPr>
      </w:pPr>
    </w:p>
    <w:bookmarkEnd w:id="0"/>
    <w:p w:rsidR="00B94395" w:rsidRPr="00F816EA" w:rsidRDefault="00B64048" w:rsidP="00B94395">
      <w:pPr>
        <w:spacing w:line="276" w:lineRule="auto"/>
        <w:jc w:val="both"/>
        <w:rPr>
          <w:rFonts w:ascii="Arial" w:hAnsi="Arial" w:cs="Arial"/>
          <w:sz w:val="22"/>
          <w:szCs w:val="22"/>
        </w:rPr>
      </w:pPr>
      <w:r w:rsidRPr="00F816EA">
        <w:rPr>
          <w:rFonts w:ascii="Arial" w:eastAsia="Cambria" w:hAnsi="Arial" w:cs="Arial"/>
          <w:color w:val="000000"/>
          <w:sz w:val="22"/>
          <w:szCs w:val="22"/>
        </w:rPr>
        <w:t>9.2.</w:t>
      </w:r>
      <w:r w:rsidR="00B94395" w:rsidRPr="00F816EA">
        <w:rPr>
          <w:rFonts w:ascii="Arial" w:hAnsi="Arial" w:cs="Arial"/>
          <w:sz w:val="22"/>
          <w:szCs w:val="22"/>
        </w:rPr>
        <w:t xml:space="preserve">2. Certidão de Registro de Pessoa Física de profissional formado (a) em </w:t>
      </w:r>
      <w:r w:rsidR="00B94395" w:rsidRPr="00F816EA">
        <w:rPr>
          <w:rFonts w:ascii="Arial" w:hAnsi="Arial" w:cs="Arial"/>
          <w:sz w:val="22"/>
          <w:szCs w:val="22"/>
          <w:u w:val="single"/>
        </w:rPr>
        <w:t xml:space="preserve">Engenharia Civil </w:t>
      </w:r>
      <w:r w:rsidR="00B94395" w:rsidRPr="00F816EA">
        <w:rPr>
          <w:rFonts w:ascii="Arial" w:hAnsi="Arial" w:cs="Arial"/>
          <w:b/>
          <w:bCs/>
          <w:sz w:val="22"/>
          <w:szCs w:val="22"/>
          <w:u w:val="single"/>
        </w:rPr>
        <w:t>ou</w:t>
      </w:r>
      <w:r w:rsidR="00B94395" w:rsidRPr="00F816EA">
        <w:rPr>
          <w:rFonts w:ascii="Arial" w:hAnsi="Arial" w:cs="Arial"/>
          <w:sz w:val="22"/>
          <w:szCs w:val="22"/>
          <w:u w:val="single"/>
        </w:rPr>
        <w:t xml:space="preserve"> Arquitetura e Urbanismo</w:t>
      </w:r>
      <w:r w:rsidR="00B94395" w:rsidRPr="00F816EA">
        <w:rPr>
          <w:rFonts w:ascii="Arial" w:hAnsi="Arial" w:cs="Arial"/>
          <w:sz w:val="22"/>
          <w:szCs w:val="22"/>
        </w:rPr>
        <w:t xml:space="preserve">, que realizará a </w:t>
      </w:r>
      <w:r w:rsidR="00B94395" w:rsidRPr="00F816EA">
        <w:rPr>
          <w:rFonts w:ascii="Arial" w:hAnsi="Arial" w:cs="Arial"/>
          <w:sz w:val="22"/>
          <w:szCs w:val="22"/>
          <w:u w:val="single"/>
        </w:rPr>
        <w:t>Coordenação Geral</w:t>
      </w:r>
      <w:r w:rsidR="00B94395" w:rsidRPr="00F816EA">
        <w:rPr>
          <w:rFonts w:ascii="Arial" w:hAnsi="Arial" w:cs="Arial"/>
          <w:sz w:val="22"/>
          <w:szCs w:val="22"/>
        </w:rPr>
        <w:t xml:space="preserve"> da elaboração ou revisão dos planos ora licitados, expedido pelo Conselho Regional de Engenharia e Agronomia – CREA e/ou no Conselho de Arquitetura e Urbanismo – CAU, </w:t>
      </w:r>
      <w:r w:rsidR="00B94395" w:rsidRPr="00F816EA">
        <w:rPr>
          <w:rFonts w:ascii="Arial" w:hAnsi="Arial" w:cs="Arial"/>
          <w:b/>
          <w:bCs/>
          <w:color w:val="000000"/>
          <w:sz w:val="22"/>
          <w:szCs w:val="22"/>
        </w:rPr>
        <w:t>vigente</w:t>
      </w:r>
      <w:r w:rsidR="00B94395" w:rsidRPr="00F816EA">
        <w:rPr>
          <w:rFonts w:ascii="Arial" w:hAnsi="Arial" w:cs="Arial"/>
          <w:color w:val="000000"/>
          <w:sz w:val="22"/>
          <w:szCs w:val="22"/>
        </w:rPr>
        <w:t xml:space="preserve"> na data de abertura da licitação</w:t>
      </w:r>
      <w:r w:rsidR="00B94395" w:rsidRPr="00F816EA">
        <w:rPr>
          <w:rFonts w:ascii="Arial" w:hAnsi="Arial" w:cs="Arial"/>
          <w:sz w:val="22"/>
          <w:szCs w:val="22"/>
        </w:rPr>
        <w:t>. (</w:t>
      </w:r>
      <w:r w:rsidR="00B94395" w:rsidRPr="00F816EA">
        <w:rPr>
          <w:rFonts w:ascii="Arial" w:hAnsi="Arial" w:cs="Arial"/>
          <w:i/>
          <w:iCs/>
          <w:sz w:val="22"/>
          <w:szCs w:val="22"/>
        </w:rPr>
        <w:t xml:space="preserve">Os proponentes sediados em outra jurisdição deverão apresentar obrigatoriamente, no ato da assinatura </w:t>
      </w:r>
      <w:r w:rsidR="00853313">
        <w:rPr>
          <w:rFonts w:ascii="Arial" w:hAnsi="Arial" w:cs="Arial"/>
          <w:i/>
          <w:iCs/>
          <w:sz w:val="22"/>
          <w:szCs w:val="22"/>
        </w:rPr>
        <w:t>DO CONTRATO</w:t>
      </w:r>
      <w:r w:rsidR="00B94395" w:rsidRPr="00F816EA">
        <w:rPr>
          <w:rFonts w:ascii="Arial" w:hAnsi="Arial" w:cs="Arial"/>
          <w:i/>
          <w:iCs/>
          <w:sz w:val="22"/>
          <w:szCs w:val="22"/>
        </w:rPr>
        <w:t>, visto ou registro ou documento equivalente junto ao Conselho/Entidade do Estado de Santa Catarina</w:t>
      </w:r>
      <w:r w:rsidR="00B94395" w:rsidRPr="00F816EA">
        <w:rPr>
          <w:rFonts w:ascii="Arial" w:hAnsi="Arial" w:cs="Arial"/>
          <w:sz w:val="22"/>
          <w:szCs w:val="22"/>
        </w:rPr>
        <w:t>).</w:t>
      </w:r>
    </w:p>
    <w:p w:rsidR="00B94395" w:rsidRPr="00F816EA" w:rsidRDefault="00B94395" w:rsidP="00B94395">
      <w:pPr>
        <w:spacing w:line="276" w:lineRule="auto"/>
        <w:jc w:val="both"/>
        <w:rPr>
          <w:rFonts w:ascii="Arial" w:hAnsi="Arial" w:cs="Arial"/>
          <w:sz w:val="22"/>
          <w:szCs w:val="22"/>
        </w:rPr>
      </w:pPr>
    </w:p>
    <w:p w:rsidR="00B94395" w:rsidRPr="00F816EA" w:rsidRDefault="00B64048" w:rsidP="00B94395">
      <w:pPr>
        <w:spacing w:line="276" w:lineRule="auto"/>
        <w:jc w:val="both"/>
        <w:rPr>
          <w:rFonts w:ascii="Arial" w:hAnsi="Arial" w:cs="Arial"/>
          <w:sz w:val="22"/>
          <w:szCs w:val="22"/>
        </w:rPr>
      </w:pPr>
      <w:r w:rsidRPr="00F816EA">
        <w:rPr>
          <w:rFonts w:ascii="Arial" w:eastAsia="Cambria" w:hAnsi="Arial" w:cs="Arial"/>
          <w:color w:val="000000"/>
          <w:sz w:val="22"/>
          <w:szCs w:val="22"/>
        </w:rPr>
        <w:t>9.2.</w:t>
      </w:r>
      <w:r w:rsidR="00B94395" w:rsidRPr="00F816EA">
        <w:rPr>
          <w:rFonts w:ascii="Arial" w:hAnsi="Arial" w:cs="Arial"/>
          <w:sz w:val="22"/>
          <w:szCs w:val="22"/>
        </w:rPr>
        <w:t xml:space="preserve">3. Certidão de Registro de Pessoa Física de profissional formado (a) em </w:t>
      </w:r>
      <w:r w:rsidR="00B94395" w:rsidRPr="00F816EA">
        <w:rPr>
          <w:rFonts w:ascii="Arial" w:hAnsi="Arial" w:cs="Arial"/>
          <w:sz w:val="22"/>
          <w:szCs w:val="22"/>
          <w:u w:val="single"/>
        </w:rPr>
        <w:t xml:space="preserve">Arquitetura e Urbanismo – </w:t>
      </w:r>
      <w:proofErr w:type="gramStart"/>
      <w:r w:rsidR="00B94395" w:rsidRPr="00F816EA">
        <w:rPr>
          <w:rFonts w:ascii="Arial" w:hAnsi="Arial" w:cs="Arial"/>
          <w:i/>
          <w:iCs/>
          <w:sz w:val="22"/>
          <w:szCs w:val="22"/>
          <w:u w:val="single"/>
        </w:rPr>
        <w:t>Arquiteto(</w:t>
      </w:r>
      <w:proofErr w:type="gramEnd"/>
      <w:r w:rsidR="00B94395" w:rsidRPr="00F816EA">
        <w:rPr>
          <w:rFonts w:ascii="Arial" w:hAnsi="Arial" w:cs="Arial"/>
          <w:i/>
          <w:iCs/>
          <w:sz w:val="22"/>
          <w:szCs w:val="22"/>
          <w:u w:val="single"/>
        </w:rPr>
        <w:t>a) nº 01</w:t>
      </w:r>
      <w:r w:rsidR="00B94395" w:rsidRPr="00F816EA">
        <w:rPr>
          <w:rFonts w:ascii="Arial" w:hAnsi="Arial" w:cs="Arial"/>
          <w:sz w:val="22"/>
          <w:szCs w:val="22"/>
        </w:rPr>
        <w:t xml:space="preserve"> – expedido pelo Conselho de Arquitetura e Urbanismo – CAU, </w:t>
      </w:r>
      <w:r w:rsidR="00B94395" w:rsidRPr="00F816EA">
        <w:rPr>
          <w:rFonts w:ascii="Arial" w:hAnsi="Arial" w:cs="Arial"/>
          <w:b/>
          <w:bCs/>
          <w:color w:val="000000"/>
          <w:sz w:val="22"/>
          <w:szCs w:val="22"/>
        </w:rPr>
        <w:t>vigente</w:t>
      </w:r>
      <w:r w:rsidR="00B94395" w:rsidRPr="00F816EA">
        <w:rPr>
          <w:rFonts w:ascii="Arial" w:hAnsi="Arial" w:cs="Arial"/>
          <w:color w:val="000000"/>
          <w:sz w:val="22"/>
          <w:szCs w:val="22"/>
        </w:rPr>
        <w:t xml:space="preserve"> na data de abertura da licitação</w:t>
      </w:r>
      <w:r w:rsidR="00B94395" w:rsidRPr="00F816EA">
        <w:rPr>
          <w:rFonts w:ascii="Arial" w:hAnsi="Arial" w:cs="Arial"/>
          <w:sz w:val="22"/>
          <w:szCs w:val="22"/>
        </w:rPr>
        <w:t>. (</w:t>
      </w:r>
      <w:r w:rsidR="00B94395" w:rsidRPr="00F816EA">
        <w:rPr>
          <w:rFonts w:ascii="Arial" w:hAnsi="Arial" w:cs="Arial"/>
          <w:i/>
          <w:iCs/>
          <w:sz w:val="22"/>
          <w:szCs w:val="22"/>
        </w:rPr>
        <w:t xml:space="preserve">Os proponentes sediados em outra jurisdição deverão apresentar obrigatoriamente, no ato da assinatura </w:t>
      </w:r>
      <w:r w:rsidR="00853313">
        <w:rPr>
          <w:rFonts w:ascii="Arial" w:hAnsi="Arial" w:cs="Arial"/>
          <w:i/>
          <w:iCs/>
          <w:sz w:val="22"/>
          <w:szCs w:val="22"/>
        </w:rPr>
        <w:t>DO CONTRATO</w:t>
      </w:r>
      <w:r w:rsidR="00B94395" w:rsidRPr="00F816EA">
        <w:rPr>
          <w:rFonts w:ascii="Arial" w:hAnsi="Arial" w:cs="Arial"/>
          <w:i/>
          <w:iCs/>
          <w:sz w:val="22"/>
          <w:szCs w:val="22"/>
        </w:rPr>
        <w:t>, visto ou registro ou documento equivalente junto ao CAU do Estado de Santa Catarina</w:t>
      </w:r>
      <w:r w:rsidR="00B94395" w:rsidRPr="00F816EA">
        <w:rPr>
          <w:rFonts w:ascii="Arial" w:hAnsi="Arial" w:cs="Arial"/>
          <w:sz w:val="22"/>
          <w:szCs w:val="22"/>
        </w:rPr>
        <w:t>).</w:t>
      </w:r>
    </w:p>
    <w:p w:rsidR="00B94395" w:rsidRPr="00F816EA" w:rsidRDefault="00B94395" w:rsidP="00B94395">
      <w:pPr>
        <w:spacing w:line="276" w:lineRule="auto"/>
        <w:jc w:val="both"/>
        <w:rPr>
          <w:rFonts w:ascii="Arial" w:hAnsi="Arial" w:cs="Arial"/>
          <w:sz w:val="22"/>
          <w:szCs w:val="22"/>
        </w:rPr>
      </w:pPr>
    </w:p>
    <w:p w:rsidR="00B94395" w:rsidRPr="00F816EA" w:rsidRDefault="00B64048" w:rsidP="00B94395">
      <w:pPr>
        <w:spacing w:line="276" w:lineRule="auto"/>
        <w:jc w:val="both"/>
        <w:rPr>
          <w:rFonts w:ascii="Arial" w:hAnsi="Arial" w:cs="Arial"/>
          <w:sz w:val="22"/>
          <w:szCs w:val="22"/>
        </w:rPr>
      </w:pPr>
      <w:r w:rsidRPr="00F816EA">
        <w:rPr>
          <w:rFonts w:ascii="Arial" w:eastAsia="Cambria" w:hAnsi="Arial" w:cs="Arial"/>
          <w:color w:val="000000"/>
          <w:sz w:val="22"/>
          <w:szCs w:val="22"/>
        </w:rPr>
        <w:t>9.2.</w:t>
      </w:r>
      <w:r w:rsidR="00B94395" w:rsidRPr="00F816EA">
        <w:rPr>
          <w:rFonts w:ascii="Arial" w:hAnsi="Arial" w:cs="Arial"/>
          <w:sz w:val="22"/>
          <w:szCs w:val="22"/>
        </w:rPr>
        <w:t xml:space="preserve">4. Certidão de Registro de Pessoa Física de profissional formado (a) em </w:t>
      </w:r>
      <w:r w:rsidR="00B94395" w:rsidRPr="00F816EA">
        <w:rPr>
          <w:rFonts w:ascii="Arial" w:hAnsi="Arial" w:cs="Arial"/>
          <w:sz w:val="22"/>
          <w:szCs w:val="22"/>
          <w:u w:val="single"/>
        </w:rPr>
        <w:t xml:space="preserve">Arquitetura e Urbanismo – </w:t>
      </w:r>
      <w:proofErr w:type="gramStart"/>
      <w:r w:rsidR="00B94395" w:rsidRPr="00F816EA">
        <w:rPr>
          <w:rFonts w:ascii="Arial" w:hAnsi="Arial" w:cs="Arial"/>
          <w:i/>
          <w:iCs/>
          <w:sz w:val="22"/>
          <w:szCs w:val="22"/>
          <w:u w:val="single"/>
        </w:rPr>
        <w:t>Arquiteto(</w:t>
      </w:r>
      <w:proofErr w:type="gramEnd"/>
      <w:r w:rsidR="00B94395" w:rsidRPr="00F816EA">
        <w:rPr>
          <w:rFonts w:ascii="Arial" w:hAnsi="Arial" w:cs="Arial"/>
          <w:i/>
          <w:iCs/>
          <w:sz w:val="22"/>
          <w:szCs w:val="22"/>
          <w:u w:val="single"/>
        </w:rPr>
        <w:t>a) nº 02</w:t>
      </w:r>
      <w:r w:rsidR="00B94395" w:rsidRPr="00F816EA">
        <w:rPr>
          <w:rFonts w:ascii="Arial" w:hAnsi="Arial" w:cs="Arial"/>
          <w:sz w:val="22"/>
          <w:szCs w:val="22"/>
        </w:rPr>
        <w:t xml:space="preserve"> – expedido pelo Conselho de Arquitetura e Urbanismo – CAU, </w:t>
      </w:r>
      <w:r w:rsidR="00B94395" w:rsidRPr="00F816EA">
        <w:rPr>
          <w:rFonts w:ascii="Arial" w:hAnsi="Arial" w:cs="Arial"/>
          <w:b/>
          <w:bCs/>
          <w:color w:val="000000"/>
          <w:sz w:val="22"/>
          <w:szCs w:val="22"/>
        </w:rPr>
        <w:t>vigente</w:t>
      </w:r>
      <w:r w:rsidR="00B94395" w:rsidRPr="00F816EA">
        <w:rPr>
          <w:rFonts w:ascii="Arial" w:hAnsi="Arial" w:cs="Arial"/>
          <w:color w:val="000000"/>
          <w:sz w:val="22"/>
          <w:szCs w:val="22"/>
        </w:rPr>
        <w:t xml:space="preserve"> na data de abertura da licitação</w:t>
      </w:r>
      <w:r w:rsidR="00B94395" w:rsidRPr="00F816EA">
        <w:rPr>
          <w:rFonts w:ascii="Arial" w:hAnsi="Arial" w:cs="Arial"/>
          <w:sz w:val="22"/>
          <w:szCs w:val="22"/>
        </w:rPr>
        <w:t>. (</w:t>
      </w:r>
      <w:r w:rsidR="00B94395" w:rsidRPr="00F816EA">
        <w:rPr>
          <w:rFonts w:ascii="Arial" w:hAnsi="Arial" w:cs="Arial"/>
          <w:i/>
          <w:iCs/>
          <w:sz w:val="22"/>
          <w:szCs w:val="22"/>
        </w:rPr>
        <w:t xml:space="preserve">Os proponentes sediados em outra jurisdição deverão apresentar obrigatoriamente, no ato da assinatura </w:t>
      </w:r>
      <w:r w:rsidR="003F71D3">
        <w:rPr>
          <w:rFonts w:ascii="Arial" w:hAnsi="Arial" w:cs="Arial"/>
          <w:i/>
          <w:iCs/>
          <w:sz w:val="22"/>
          <w:szCs w:val="22"/>
        </w:rPr>
        <w:t>DO CONTRATO</w:t>
      </w:r>
      <w:r w:rsidR="00B94395" w:rsidRPr="00F816EA">
        <w:rPr>
          <w:rFonts w:ascii="Arial" w:hAnsi="Arial" w:cs="Arial"/>
          <w:i/>
          <w:iCs/>
          <w:sz w:val="22"/>
          <w:szCs w:val="22"/>
        </w:rPr>
        <w:t>, visto ou registro ou documento equivalente junto ao CAU do Estado de Santa Catarina</w:t>
      </w:r>
      <w:r w:rsidR="00B94395" w:rsidRPr="00F816EA">
        <w:rPr>
          <w:rFonts w:ascii="Arial" w:hAnsi="Arial" w:cs="Arial"/>
          <w:sz w:val="22"/>
          <w:szCs w:val="22"/>
        </w:rPr>
        <w:t>).</w:t>
      </w:r>
    </w:p>
    <w:p w:rsidR="00B94395" w:rsidRPr="00F816EA" w:rsidRDefault="00B94395" w:rsidP="00B94395">
      <w:pPr>
        <w:spacing w:line="276" w:lineRule="auto"/>
        <w:jc w:val="both"/>
        <w:rPr>
          <w:rFonts w:ascii="Arial" w:hAnsi="Arial" w:cs="Arial"/>
          <w:sz w:val="22"/>
          <w:szCs w:val="22"/>
        </w:rPr>
      </w:pPr>
    </w:p>
    <w:p w:rsidR="00B94395" w:rsidRDefault="00B64048" w:rsidP="00B94395">
      <w:pPr>
        <w:spacing w:line="276" w:lineRule="auto"/>
        <w:jc w:val="both"/>
        <w:rPr>
          <w:rFonts w:ascii="Arial" w:hAnsi="Arial" w:cs="Arial"/>
          <w:sz w:val="22"/>
          <w:szCs w:val="22"/>
        </w:rPr>
      </w:pPr>
      <w:r w:rsidRPr="00F816EA">
        <w:rPr>
          <w:rFonts w:ascii="Arial" w:eastAsia="Cambria" w:hAnsi="Arial" w:cs="Arial"/>
          <w:color w:val="000000"/>
          <w:sz w:val="22"/>
          <w:szCs w:val="22"/>
        </w:rPr>
        <w:t>9.2.</w:t>
      </w:r>
      <w:r w:rsidR="00B94395" w:rsidRPr="00F816EA">
        <w:rPr>
          <w:rFonts w:ascii="Arial" w:hAnsi="Arial" w:cs="Arial"/>
          <w:sz w:val="22"/>
          <w:szCs w:val="22"/>
        </w:rPr>
        <w:t xml:space="preserve">5. Certidão de Registro de Pessoa Física de profissional formado (a) em </w:t>
      </w:r>
      <w:r w:rsidR="00B94395" w:rsidRPr="00F816EA">
        <w:rPr>
          <w:rFonts w:ascii="Arial" w:hAnsi="Arial" w:cs="Arial"/>
          <w:sz w:val="22"/>
          <w:szCs w:val="22"/>
          <w:u w:val="single"/>
        </w:rPr>
        <w:t>Engenharia Civil,</w:t>
      </w:r>
      <w:r w:rsidR="00B94395" w:rsidRPr="00F816EA">
        <w:rPr>
          <w:rFonts w:ascii="Arial" w:hAnsi="Arial" w:cs="Arial"/>
          <w:sz w:val="22"/>
          <w:szCs w:val="22"/>
        </w:rPr>
        <w:t xml:space="preserve"> expedida pelo Conselho Regional de Engenharia e Agronomia – CREA, </w:t>
      </w:r>
      <w:r w:rsidR="00B94395" w:rsidRPr="00F816EA">
        <w:rPr>
          <w:rFonts w:ascii="Arial" w:hAnsi="Arial" w:cs="Arial"/>
          <w:b/>
          <w:bCs/>
          <w:color w:val="000000"/>
          <w:sz w:val="22"/>
          <w:szCs w:val="22"/>
        </w:rPr>
        <w:t>vigente</w:t>
      </w:r>
      <w:r w:rsidR="00B94395" w:rsidRPr="00F816EA">
        <w:rPr>
          <w:rFonts w:ascii="Arial" w:hAnsi="Arial" w:cs="Arial"/>
          <w:color w:val="000000"/>
          <w:sz w:val="22"/>
          <w:szCs w:val="22"/>
        </w:rPr>
        <w:t xml:space="preserve"> na data de abertura da licitação</w:t>
      </w:r>
      <w:r w:rsidR="00B94395" w:rsidRPr="00F816EA">
        <w:rPr>
          <w:rFonts w:ascii="Arial" w:hAnsi="Arial" w:cs="Arial"/>
          <w:sz w:val="22"/>
          <w:szCs w:val="22"/>
        </w:rPr>
        <w:t>. (</w:t>
      </w:r>
      <w:r w:rsidR="00B94395" w:rsidRPr="00F816EA">
        <w:rPr>
          <w:rFonts w:ascii="Arial" w:hAnsi="Arial" w:cs="Arial"/>
          <w:i/>
          <w:iCs/>
          <w:sz w:val="22"/>
          <w:szCs w:val="22"/>
        </w:rPr>
        <w:t xml:space="preserve">Os proponentes sediados em outra jurisdição deverão apresentar obrigatoriamente, no ato da assinatura </w:t>
      </w:r>
      <w:r w:rsidR="003F71D3">
        <w:rPr>
          <w:rFonts w:ascii="Arial" w:hAnsi="Arial" w:cs="Arial"/>
          <w:i/>
          <w:iCs/>
          <w:sz w:val="22"/>
          <w:szCs w:val="22"/>
        </w:rPr>
        <w:t>DO CONTRATO</w:t>
      </w:r>
      <w:r w:rsidR="00B94395" w:rsidRPr="00F816EA">
        <w:rPr>
          <w:rFonts w:ascii="Arial" w:hAnsi="Arial" w:cs="Arial"/>
          <w:i/>
          <w:iCs/>
          <w:sz w:val="22"/>
          <w:szCs w:val="22"/>
        </w:rPr>
        <w:t>, visto ou registro ou documento equivalente junto ao Conselho/Entidade do Estado de Santa Catarina</w:t>
      </w:r>
      <w:r w:rsidR="00B94395" w:rsidRPr="00F816EA">
        <w:rPr>
          <w:rFonts w:ascii="Arial" w:hAnsi="Arial" w:cs="Arial"/>
          <w:sz w:val="22"/>
          <w:szCs w:val="22"/>
        </w:rPr>
        <w:t>).</w:t>
      </w:r>
    </w:p>
    <w:p w:rsidR="006C69B9" w:rsidRPr="00F816EA" w:rsidRDefault="006C69B9" w:rsidP="00B94395">
      <w:pPr>
        <w:spacing w:line="276" w:lineRule="auto"/>
        <w:jc w:val="both"/>
        <w:rPr>
          <w:rFonts w:ascii="Arial" w:hAnsi="Arial" w:cs="Arial"/>
          <w:sz w:val="22"/>
          <w:szCs w:val="22"/>
        </w:rPr>
      </w:pPr>
    </w:p>
    <w:p w:rsidR="00B94395" w:rsidRPr="00F816EA" w:rsidRDefault="00B64048" w:rsidP="00B94395">
      <w:pPr>
        <w:spacing w:line="276" w:lineRule="auto"/>
        <w:jc w:val="both"/>
        <w:rPr>
          <w:rFonts w:ascii="Arial" w:hAnsi="Arial" w:cs="Arial"/>
          <w:sz w:val="22"/>
          <w:szCs w:val="22"/>
        </w:rPr>
      </w:pPr>
      <w:r w:rsidRPr="00F816EA">
        <w:rPr>
          <w:rFonts w:ascii="Arial" w:eastAsia="Cambria" w:hAnsi="Arial" w:cs="Arial"/>
          <w:color w:val="000000"/>
          <w:sz w:val="22"/>
          <w:szCs w:val="22"/>
        </w:rPr>
        <w:t>9.2.</w:t>
      </w:r>
      <w:r w:rsidR="00B94395" w:rsidRPr="00F816EA">
        <w:rPr>
          <w:rFonts w:ascii="Arial" w:hAnsi="Arial" w:cs="Arial"/>
          <w:sz w:val="22"/>
          <w:szCs w:val="22"/>
        </w:rPr>
        <w:t xml:space="preserve">6. Certidão de Registro de Pessoa Física de profissional formado (a) em uma das áreas a seguir: </w:t>
      </w:r>
      <w:r w:rsidR="00B94395" w:rsidRPr="00F816EA">
        <w:rPr>
          <w:rFonts w:ascii="Arial" w:hAnsi="Arial" w:cs="Arial"/>
          <w:sz w:val="22"/>
          <w:szCs w:val="22"/>
          <w:u w:val="single"/>
        </w:rPr>
        <w:t>Filosofia, Sociologia, Psicologia, Assistência Social, Ciências Sociais ou Comunicação Social</w:t>
      </w:r>
      <w:r w:rsidR="00B94395" w:rsidRPr="00F816EA">
        <w:rPr>
          <w:rFonts w:ascii="Arial" w:hAnsi="Arial" w:cs="Arial"/>
          <w:sz w:val="22"/>
          <w:szCs w:val="22"/>
        </w:rPr>
        <w:t xml:space="preserve">, </w:t>
      </w:r>
      <w:r w:rsidR="00B94395" w:rsidRPr="00F816EA">
        <w:rPr>
          <w:rFonts w:ascii="Arial" w:hAnsi="Arial" w:cs="Arial"/>
          <w:sz w:val="22"/>
          <w:szCs w:val="22"/>
        </w:rPr>
        <w:lastRenderedPageBreak/>
        <w:t xml:space="preserve">expedida pelo Conselho de classe competente </w:t>
      </w:r>
      <w:r w:rsidR="00B94395" w:rsidRPr="00F816EA">
        <w:rPr>
          <w:rFonts w:ascii="Arial" w:hAnsi="Arial" w:cs="Arial"/>
          <w:b/>
          <w:bCs/>
          <w:sz w:val="22"/>
          <w:szCs w:val="22"/>
        </w:rPr>
        <w:t>ou</w:t>
      </w:r>
      <w:r w:rsidR="00B94395" w:rsidRPr="00F816EA">
        <w:rPr>
          <w:rFonts w:ascii="Arial" w:hAnsi="Arial" w:cs="Arial"/>
          <w:sz w:val="22"/>
          <w:szCs w:val="22"/>
        </w:rPr>
        <w:t xml:space="preserve"> através da apresentação de Diploma de Conclusão de Curso (</w:t>
      </w:r>
      <w:r w:rsidR="00B94395" w:rsidRPr="00F816EA">
        <w:rPr>
          <w:rFonts w:ascii="Arial" w:hAnsi="Arial" w:cs="Arial"/>
          <w:i/>
          <w:iCs/>
          <w:sz w:val="22"/>
          <w:szCs w:val="22"/>
        </w:rPr>
        <w:t>quando não houver conselho de classe competente</w:t>
      </w:r>
      <w:r w:rsidR="00B94395" w:rsidRPr="00F816EA">
        <w:rPr>
          <w:rFonts w:ascii="Arial" w:hAnsi="Arial" w:cs="Arial"/>
          <w:sz w:val="22"/>
          <w:szCs w:val="22"/>
        </w:rPr>
        <w:t xml:space="preserve">). </w:t>
      </w:r>
    </w:p>
    <w:p w:rsidR="00B94395" w:rsidRPr="00F816EA" w:rsidRDefault="00B94395" w:rsidP="00B94395">
      <w:pPr>
        <w:spacing w:line="276" w:lineRule="auto"/>
        <w:jc w:val="both"/>
        <w:rPr>
          <w:rFonts w:ascii="Arial" w:hAnsi="Arial" w:cs="Arial"/>
          <w:sz w:val="22"/>
          <w:szCs w:val="22"/>
        </w:rPr>
      </w:pPr>
    </w:p>
    <w:p w:rsidR="00B94395" w:rsidRPr="00F816EA" w:rsidRDefault="00B64048" w:rsidP="00B94395">
      <w:pPr>
        <w:spacing w:line="276" w:lineRule="auto"/>
        <w:jc w:val="both"/>
        <w:rPr>
          <w:rFonts w:ascii="Arial" w:hAnsi="Arial" w:cs="Arial"/>
          <w:sz w:val="22"/>
          <w:szCs w:val="22"/>
        </w:rPr>
      </w:pPr>
      <w:r w:rsidRPr="00F816EA">
        <w:rPr>
          <w:rFonts w:ascii="Arial" w:eastAsia="Cambria" w:hAnsi="Arial" w:cs="Arial"/>
          <w:color w:val="000000"/>
          <w:sz w:val="22"/>
          <w:szCs w:val="22"/>
        </w:rPr>
        <w:t>9.2.</w:t>
      </w:r>
      <w:r w:rsidR="00B94395" w:rsidRPr="00F816EA">
        <w:rPr>
          <w:rFonts w:ascii="Arial" w:hAnsi="Arial" w:cs="Arial"/>
          <w:color w:val="000000"/>
          <w:sz w:val="22"/>
          <w:szCs w:val="22"/>
        </w:rPr>
        <w:t xml:space="preserve">7.  </w:t>
      </w:r>
      <w:r w:rsidR="00B94395" w:rsidRPr="00F816EA">
        <w:rPr>
          <w:rFonts w:ascii="Arial" w:hAnsi="Arial" w:cs="Arial"/>
          <w:sz w:val="22"/>
          <w:szCs w:val="22"/>
        </w:rPr>
        <w:t xml:space="preserve">Certidão de Registro de Pessoa Física de profissional formado (a) em </w:t>
      </w:r>
      <w:r w:rsidR="00B94395" w:rsidRPr="00F816EA">
        <w:rPr>
          <w:rFonts w:ascii="Arial" w:hAnsi="Arial" w:cs="Arial"/>
          <w:sz w:val="22"/>
          <w:szCs w:val="22"/>
          <w:u w:val="single"/>
        </w:rPr>
        <w:t>Direito</w:t>
      </w:r>
      <w:r w:rsidR="00B94395" w:rsidRPr="00F816EA">
        <w:rPr>
          <w:rFonts w:ascii="Arial" w:hAnsi="Arial" w:cs="Arial"/>
          <w:sz w:val="22"/>
          <w:szCs w:val="22"/>
        </w:rPr>
        <w:t>, expedida pelo Cadastro Nacional de Advogados – OAB.</w:t>
      </w:r>
    </w:p>
    <w:p w:rsidR="00B94395" w:rsidRPr="00F816EA" w:rsidRDefault="00B94395" w:rsidP="00B94395">
      <w:pPr>
        <w:spacing w:line="276" w:lineRule="auto"/>
        <w:jc w:val="both"/>
        <w:rPr>
          <w:rFonts w:ascii="Arial" w:hAnsi="Arial" w:cs="Arial"/>
          <w:sz w:val="22"/>
          <w:szCs w:val="22"/>
        </w:rPr>
      </w:pPr>
    </w:p>
    <w:p w:rsidR="00B94395" w:rsidRPr="00F816EA" w:rsidRDefault="00B64048" w:rsidP="00B94395">
      <w:pPr>
        <w:spacing w:line="276" w:lineRule="auto"/>
        <w:jc w:val="both"/>
        <w:rPr>
          <w:rFonts w:ascii="Arial" w:hAnsi="Arial" w:cs="Arial"/>
          <w:sz w:val="22"/>
          <w:szCs w:val="22"/>
        </w:rPr>
      </w:pPr>
      <w:r w:rsidRPr="00F816EA">
        <w:rPr>
          <w:rFonts w:ascii="Arial" w:eastAsia="Cambria" w:hAnsi="Arial" w:cs="Arial"/>
          <w:color w:val="000000"/>
          <w:sz w:val="22"/>
          <w:szCs w:val="22"/>
        </w:rPr>
        <w:t>9.2.</w:t>
      </w:r>
      <w:r w:rsidR="00B94395" w:rsidRPr="00F816EA">
        <w:rPr>
          <w:rFonts w:ascii="Arial" w:hAnsi="Arial" w:cs="Arial"/>
          <w:sz w:val="22"/>
          <w:szCs w:val="22"/>
        </w:rPr>
        <w:t xml:space="preserve">8. Certidão de Registro de Pessoa Física de profissional formado (a) em </w:t>
      </w:r>
      <w:r w:rsidR="00B94395" w:rsidRPr="00F816EA">
        <w:rPr>
          <w:rFonts w:ascii="Arial" w:hAnsi="Arial" w:cs="Arial"/>
          <w:sz w:val="22"/>
          <w:szCs w:val="22"/>
          <w:u w:val="single"/>
        </w:rPr>
        <w:t>Administração ou Economia</w:t>
      </w:r>
      <w:r w:rsidR="00B94395" w:rsidRPr="00F816EA">
        <w:rPr>
          <w:rFonts w:ascii="Arial" w:hAnsi="Arial" w:cs="Arial"/>
          <w:sz w:val="22"/>
          <w:szCs w:val="22"/>
        </w:rPr>
        <w:t xml:space="preserve">, expedida pelo Conselho de classe competente </w:t>
      </w:r>
      <w:r w:rsidR="00B94395" w:rsidRPr="00F816EA">
        <w:rPr>
          <w:rFonts w:ascii="Arial" w:hAnsi="Arial" w:cs="Arial"/>
          <w:b/>
          <w:bCs/>
          <w:sz w:val="22"/>
          <w:szCs w:val="22"/>
        </w:rPr>
        <w:t>ou</w:t>
      </w:r>
      <w:r w:rsidR="00B94395" w:rsidRPr="00F816EA">
        <w:rPr>
          <w:rFonts w:ascii="Arial" w:hAnsi="Arial" w:cs="Arial"/>
          <w:sz w:val="22"/>
          <w:szCs w:val="22"/>
        </w:rPr>
        <w:t xml:space="preserve"> através da apresentação de Diploma de Conclusão de Curso (</w:t>
      </w:r>
      <w:r w:rsidR="00B94395" w:rsidRPr="00F816EA">
        <w:rPr>
          <w:rFonts w:ascii="Arial" w:hAnsi="Arial" w:cs="Arial"/>
          <w:i/>
          <w:iCs/>
          <w:sz w:val="22"/>
          <w:szCs w:val="22"/>
        </w:rPr>
        <w:t>quando não houver conselho de classe competente</w:t>
      </w:r>
      <w:r w:rsidR="00B94395" w:rsidRPr="00F816EA">
        <w:rPr>
          <w:rFonts w:ascii="Arial" w:hAnsi="Arial" w:cs="Arial"/>
          <w:sz w:val="22"/>
          <w:szCs w:val="22"/>
        </w:rPr>
        <w:t xml:space="preserve">). </w:t>
      </w:r>
    </w:p>
    <w:p w:rsidR="00B94395" w:rsidRPr="00F816EA" w:rsidRDefault="00B94395" w:rsidP="00B94395">
      <w:pPr>
        <w:spacing w:line="276" w:lineRule="auto"/>
        <w:jc w:val="both"/>
        <w:rPr>
          <w:rFonts w:ascii="Arial" w:hAnsi="Arial" w:cs="Arial"/>
          <w:sz w:val="22"/>
          <w:szCs w:val="22"/>
        </w:rPr>
      </w:pPr>
    </w:p>
    <w:p w:rsidR="00B94395" w:rsidRPr="00F816EA" w:rsidRDefault="00B64048" w:rsidP="00B94395">
      <w:pPr>
        <w:spacing w:line="276" w:lineRule="auto"/>
        <w:jc w:val="both"/>
        <w:rPr>
          <w:rFonts w:ascii="Arial" w:hAnsi="Arial" w:cs="Arial"/>
          <w:sz w:val="22"/>
          <w:szCs w:val="22"/>
        </w:rPr>
      </w:pPr>
      <w:r w:rsidRPr="00F816EA">
        <w:rPr>
          <w:rFonts w:ascii="Arial" w:eastAsia="Cambria" w:hAnsi="Arial" w:cs="Arial"/>
          <w:color w:val="000000"/>
          <w:sz w:val="22"/>
          <w:szCs w:val="22"/>
        </w:rPr>
        <w:t>9.2.</w:t>
      </w:r>
      <w:r w:rsidR="00B94395" w:rsidRPr="00F816EA">
        <w:rPr>
          <w:rFonts w:ascii="Arial" w:hAnsi="Arial" w:cs="Arial"/>
          <w:sz w:val="22"/>
          <w:szCs w:val="22"/>
        </w:rPr>
        <w:t xml:space="preserve">9. Certidão de Registro de Pessoa Física de profissional formado (a) em </w:t>
      </w:r>
      <w:r w:rsidR="00B94395" w:rsidRPr="00F816EA">
        <w:rPr>
          <w:rFonts w:ascii="Arial" w:hAnsi="Arial" w:cs="Arial"/>
          <w:sz w:val="22"/>
          <w:szCs w:val="22"/>
          <w:u w:val="single"/>
        </w:rPr>
        <w:t>Geoprocessamento</w:t>
      </w:r>
      <w:r w:rsidR="00B94395" w:rsidRPr="00F816EA">
        <w:rPr>
          <w:rFonts w:ascii="Arial" w:hAnsi="Arial" w:cs="Arial"/>
          <w:sz w:val="22"/>
          <w:szCs w:val="22"/>
        </w:rPr>
        <w:t xml:space="preserve">, expedida pelo Conselho de classe competente </w:t>
      </w:r>
      <w:r w:rsidR="00B94395" w:rsidRPr="00F816EA">
        <w:rPr>
          <w:rFonts w:ascii="Arial" w:hAnsi="Arial" w:cs="Arial"/>
          <w:b/>
          <w:bCs/>
          <w:sz w:val="22"/>
          <w:szCs w:val="22"/>
        </w:rPr>
        <w:t>ou</w:t>
      </w:r>
      <w:r w:rsidR="00B94395" w:rsidRPr="00F816EA">
        <w:rPr>
          <w:rFonts w:ascii="Arial" w:hAnsi="Arial" w:cs="Arial"/>
          <w:sz w:val="22"/>
          <w:szCs w:val="22"/>
        </w:rPr>
        <w:t xml:space="preserve"> através da apresentação de Diploma de Conclusão de Curso (</w:t>
      </w:r>
      <w:r w:rsidR="00B94395" w:rsidRPr="00F816EA">
        <w:rPr>
          <w:rFonts w:ascii="Arial" w:hAnsi="Arial" w:cs="Arial"/>
          <w:i/>
          <w:iCs/>
          <w:sz w:val="22"/>
          <w:szCs w:val="22"/>
        </w:rPr>
        <w:t>quando não houver conselho de classe competente</w:t>
      </w:r>
      <w:r w:rsidR="00B94395" w:rsidRPr="00F816EA">
        <w:rPr>
          <w:rFonts w:ascii="Arial" w:hAnsi="Arial" w:cs="Arial"/>
          <w:sz w:val="22"/>
          <w:szCs w:val="22"/>
        </w:rPr>
        <w:t xml:space="preserve">). </w:t>
      </w:r>
    </w:p>
    <w:p w:rsidR="00B94395" w:rsidRPr="00F816EA" w:rsidRDefault="00B94395" w:rsidP="00B94395">
      <w:pPr>
        <w:spacing w:line="276" w:lineRule="auto"/>
        <w:jc w:val="both"/>
        <w:rPr>
          <w:rFonts w:ascii="Arial" w:hAnsi="Arial" w:cs="Arial"/>
          <w:sz w:val="22"/>
          <w:szCs w:val="22"/>
        </w:rPr>
      </w:pPr>
    </w:p>
    <w:p w:rsidR="00B94395" w:rsidRPr="00F816EA" w:rsidRDefault="003F71D3" w:rsidP="00B94395">
      <w:pPr>
        <w:spacing w:line="276" w:lineRule="auto"/>
        <w:ind w:right="-283"/>
        <w:jc w:val="both"/>
        <w:rPr>
          <w:rFonts w:ascii="Arial" w:hAnsi="Arial" w:cs="Arial"/>
          <w:color w:val="000000"/>
          <w:sz w:val="22"/>
          <w:szCs w:val="22"/>
        </w:rPr>
      </w:pPr>
      <w:r>
        <w:rPr>
          <w:rFonts w:ascii="Arial" w:hAnsi="Arial" w:cs="Arial"/>
          <w:color w:val="000000"/>
          <w:sz w:val="22"/>
          <w:szCs w:val="22"/>
        </w:rPr>
        <w:t>9.2.10 -</w:t>
      </w:r>
      <w:r w:rsidR="00B94395" w:rsidRPr="00F816EA">
        <w:rPr>
          <w:rFonts w:ascii="Arial" w:hAnsi="Arial" w:cs="Arial"/>
          <w:color w:val="000000"/>
          <w:sz w:val="22"/>
          <w:szCs w:val="22"/>
        </w:rPr>
        <w:t xml:space="preserve"> </w:t>
      </w:r>
      <w:r w:rsidR="00B94395" w:rsidRPr="00F816EA">
        <w:rPr>
          <w:rFonts w:ascii="Arial" w:eastAsia="Cambria" w:hAnsi="Arial" w:cs="Arial"/>
          <w:color w:val="000000"/>
          <w:sz w:val="22"/>
          <w:szCs w:val="22"/>
          <w:u w:val="single"/>
        </w:rPr>
        <w:t>Declaração expressa da empresa, que</w:t>
      </w:r>
      <w:r w:rsidR="00B94395" w:rsidRPr="00F816EA">
        <w:rPr>
          <w:rFonts w:ascii="Arial" w:hAnsi="Arial" w:cs="Arial"/>
          <w:color w:val="000000"/>
          <w:sz w:val="22"/>
          <w:szCs w:val="22"/>
          <w:u w:val="single"/>
        </w:rPr>
        <w:t xml:space="preserve"> se vencedora, disponibilizará</w:t>
      </w:r>
      <w:r w:rsidR="00B94395" w:rsidRPr="00F816EA">
        <w:rPr>
          <w:rFonts w:ascii="Arial" w:hAnsi="Arial" w:cs="Arial"/>
          <w:color w:val="000000"/>
          <w:sz w:val="22"/>
          <w:szCs w:val="22"/>
        </w:rPr>
        <w:t xml:space="preserve"> todos os equipamentos, materiais físicos e humanos necessários para a completa e perfeita execução dos serviços ora contratados.</w:t>
      </w:r>
    </w:p>
    <w:p w:rsidR="00F816EA" w:rsidRPr="00F816EA" w:rsidRDefault="00F816EA" w:rsidP="00B94395">
      <w:pPr>
        <w:spacing w:line="276" w:lineRule="auto"/>
        <w:ind w:right="-283"/>
        <w:jc w:val="both"/>
        <w:rPr>
          <w:rFonts w:ascii="Arial" w:hAnsi="Arial" w:cs="Arial"/>
          <w:b/>
          <w:bCs/>
          <w:color w:val="000000"/>
          <w:sz w:val="22"/>
          <w:szCs w:val="22"/>
        </w:rPr>
      </w:pPr>
    </w:p>
    <w:p w:rsidR="00B94395" w:rsidRPr="00F816EA" w:rsidRDefault="00B94395" w:rsidP="00B94395">
      <w:pPr>
        <w:spacing w:line="276" w:lineRule="auto"/>
        <w:ind w:right="-283"/>
        <w:jc w:val="both"/>
        <w:rPr>
          <w:rFonts w:ascii="Arial" w:hAnsi="Arial" w:cs="Arial"/>
          <w:sz w:val="22"/>
          <w:szCs w:val="22"/>
        </w:rPr>
      </w:pPr>
      <w:r w:rsidRPr="00F816EA">
        <w:rPr>
          <w:rFonts w:ascii="Arial" w:hAnsi="Arial" w:cs="Arial"/>
          <w:b/>
          <w:bCs/>
          <w:color w:val="000000"/>
          <w:sz w:val="22"/>
          <w:szCs w:val="22"/>
        </w:rPr>
        <w:t xml:space="preserve">Parágrafo Único. </w:t>
      </w:r>
      <w:r w:rsidRPr="00F816EA">
        <w:rPr>
          <w:rFonts w:ascii="Arial" w:hAnsi="Arial" w:cs="Arial"/>
          <w:color w:val="000000"/>
          <w:sz w:val="22"/>
          <w:szCs w:val="22"/>
        </w:rPr>
        <w:t xml:space="preserve">As declarações deverão ser assinadas pelo representante legal da empresa ou procurador legal, identificando obrigatoriamente nas declarações o </w:t>
      </w:r>
      <w:r w:rsidRPr="00F816EA">
        <w:rPr>
          <w:rFonts w:ascii="Arial" w:hAnsi="Arial" w:cs="Arial"/>
          <w:color w:val="000000"/>
          <w:sz w:val="22"/>
          <w:szCs w:val="22"/>
          <w:u w:val="single"/>
        </w:rPr>
        <w:t>NOME, CPF E CARGO DO ASSINANTE</w:t>
      </w:r>
      <w:r w:rsidRPr="00F816EA">
        <w:rPr>
          <w:rFonts w:ascii="Arial" w:hAnsi="Arial" w:cs="Arial"/>
          <w:color w:val="000000"/>
          <w:sz w:val="22"/>
          <w:szCs w:val="22"/>
        </w:rPr>
        <w:t>.</w:t>
      </w:r>
    </w:p>
    <w:p w:rsidR="00B94395" w:rsidRDefault="00B94395" w:rsidP="00B94395">
      <w:pPr>
        <w:jc w:val="both"/>
        <w:rPr>
          <w:rFonts w:ascii="Arial" w:eastAsia="Batang" w:hAnsi="Arial" w:cs="Arial"/>
          <w:sz w:val="22"/>
          <w:szCs w:val="22"/>
        </w:rPr>
      </w:pPr>
    </w:p>
    <w:p w:rsidR="0059066C" w:rsidRDefault="0059066C" w:rsidP="0059066C">
      <w:pPr>
        <w:jc w:val="both"/>
        <w:rPr>
          <w:rFonts w:ascii="Arial" w:hAnsi="Arial" w:cs="Arial"/>
          <w:sz w:val="22"/>
          <w:szCs w:val="22"/>
        </w:rPr>
      </w:pPr>
      <w:r w:rsidRPr="00F03955">
        <w:rPr>
          <w:rFonts w:ascii="Arial" w:hAnsi="Arial" w:cs="Arial"/>
          <w:sz w:val="22"/>
          <w:szCs w:val="22"/>
        </w:rPr>
        <w:t>9.</w:t>
      </w:r>
      <w:r w:rsidR="003F71D3">
        <w:rPr>
          <w:rFonts w:ascii="Arial" w:hAnsi="Arial" w:cs="Arial"/>
          <w:sz w:val="22"/>
          <w:szCs w:val="22"/>
        </w:rPr>
        <w:t>3</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59066C" w:rsidRPr="00F03955" w:rsidRDefault="0059066C" w:rsidP="0059066C">
      <w:pPr>
        <w:jc w:val="both"/>
        <w:rPr>
          <w:rFonts w:ascii="Arial" w:hAnsi="Arial" w:cs="Arial"/>
          <w:sz w:val="22"/>
          <w:szCs w:val="22"/>
        </w:rPr>
      </w:pPr>
    </w:p>
    <w:p w:rsidR="0059066C" w:rsidRDefault="0059066C" w:rsidP="0059066C">
      <w:pPr>
        <w:jc w:val="both"/>
        <w:rPr>
          <w:rFonts w:ascii="Arial" w:hAnsi="Arial" w:cs="Arial"/>
          <w:sz w:val="22"/>
          <w:szCs w:val="22"/>
        </w:rPr>
      </w:pPr>
      <w:r w:rsidRPr="00F03955">
        <w:rPr>
          <w:rFonts w:ascii="Arial" w:hAnsi="Arial" w:cs="Arial"/>
          <w:sz w:val="22"/>
          <w:szCs w:val="22"/>
        </w:rPr>
        <w:t>9.</w:t>
      </w:r>
      <w:r w:rsidR="003F71D3">
        <w:rPr>
          <w:rFonts w:ascii="Arial" w:hAnsi="Arial" w:cs="Arial"/>
          <w:sz w:val="22"/>
          <w:szCs w:val="22"/>
        </w:rPr>
        <w:t>4</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59066C" w:rsidRDefault="0059066C" w:rsidP="0059066C">
      <w:pPr>
        <w:jc w:val="both"/>
        <w:rPr>
          <w:rFonts w:ascii="Arial" w:hAnsi="Arial" w:cs="Arial"/>
          <w:sz w:val="22"/>
          <w:szCs w:val="22"/>
        </w:rPr>
      </w:pPr>
    </w:p>
    <w:p w:rsidR="0059066C" w:rsidRDefault="0059066C" w:rsidP="0059066C">
      <w:pPr>
        <w:ind w:right="-142"/>
        <w:jc w:val="both"/>
        <w:rPr>
          <w:rFonts w:ascii="Arial" w:hAnsi="Arial" w:cs="Arial"/>
          <w:sz w:val="22"/>
          <w:szCs w:val="22"/>
        </w:rPr>
      </w:pPr>
      <w:r>
        <w:rPr>
          <w:rFonts w:ascii="Arial" w:hAnsi="Arial" w:cs="Arial"/>
          <w:bCs/>
          <w:sz w:val="22"/>
          <w:szCs w:val="22"/>
        </w:rPr>
        <w:t>9.</w:t>
      </w:r>
      <w:r w:rsidR="003F71D3">
        <w:rPr>
          <w:rFonts w:ascii="Arial" w:hAnsi="Arial" w:cs="Arial"/>
          <w:bCs/>
          <w:sz w:val="22"/>
          <w:szCs w:val="22"/>
        </w:rPr>
        <w:t>5</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59066C" w:rsidRPr="008206C7" w:rsidRDefault="0059066C" w:rsidP="0059066C">
      <w:pPr>
        <w:ind w:right="-142"/>
        <w:jc w:val="both"/>
        <w:rPr>
          <w:rFonts w:ascii="Arial" w:hAnsi="Arial" w:cs="Arial"/>
          <w:sz w:val="22"/>
          <w:szCs w:val="22"/>
        </w:rPr>
      </w:pPr>
    </w:p>
    <w:p w:rsidR="0059066C" w:rsidRPr="008206C7" w:rsidRDefault="0059066C" w:rsidP="0059066C">
      <w:pPr>
        <w:ind w:right="-142"/>
        <w:jc w:val="both"/>
        <w:rPr>
          <w:rFonts w:ascii="Arial" w:hAnsi="Arial" w:cs="Arial"/>
          <w:bCs/>
          <w:sz w:val="22"/>
          <w:szCs w:val="22"/>
        </w:rPr>
      </w:pPr>
      <w:r>
        <w:rPr>
          <w:rFonts w:ascii="Arial" w:hAnsi="Arial" w:cs="Arial"/>
          <w:bCs/>
          <w:sz w:val="22"/>
          <w:szCs w:val="22"/>
        </w:rPr>
        <w:t>9.</w:t>
      </w:r>
      <w:r w:rsidR="003F71D3">
        <w:rPr>
          <w:rFonts w:ascii="Arial" w:hAnsi="Arial" w:cs="Arial"/>
          <w:bCs/>
          <w:sz w:val="22"/>
          <w:szCs w:val="22"/>
        </w:rPr>
        <w:t>6</w:t>
      </w:r>
      <w:r>
        <w:rPr>
          <w:rFonts w:ascii="Arial" w:hAnsi="Arial" w:cs="Arial"/>
          <w:bCs/>
          <w:sz w:val="22"/>
          <w:szCs w:val="22"/>
        </w:rPr>
        <w:t xml:space="preserve">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59066C" w:rsidRPr="008206C7" w:rsidRDefault="0059066C" w:rsidP="0059066C">
      <w:pPr>
        <w:widowControl w:val="0"/>
        <w:ind w:right="-142"/>
        <w:jc w:val="both"/>
        <w:rPr>
          <w:rFonts w:ascii="Arial" w:hAnsi="Arial" w:cs="Arial"/>
          <w:sz w:val="22"/>
          <w:szCs w:val="22"/>
        </w:rPr>
      </w:pPr>
    </w:p>
    <w:p w:rsidR="0059066C" w:rsidRDefault="0059066C" w:rsidP="0059066C">
      <w:pPr>
        <w:ind w:right="-142"/>
        <w:jc w:val="both"/>
        <w:rPr>
          <w:rFonts w:ascii="Arial" w:hAnsi="Arial" w:cs="Arial"/>
          <w:bCs/>
          <w:sz w:val="22"/>
          <w:szCs w:val="22"/>
        </w:rPr>
      </w:pPr>
      <w:r>
        <w:rPr>
          <w:rFonts w:ascii="Arial" w:hAnsi="Arial" w:cs="Arial"/>
          <w:bCs/>
          <w:sz w:val="22"/>
          <w:szCs w:val="22"/>
        </w:rPr>
        <w:t>9.</w:t>
      </w:r>
      <w:r w:rsidR="003F71D3">
        <w:rPr>
          <w:rFonts w:ascii="Arial" w:hAnsi="Arial" w:cs="Arial"/>
          <w:bCs/>
          <w:sz w:val="22"/>
          <w:szCs w:val="22"/>
        </w:rPr>
        <w:t>7</w:t>
      </w:r>
      <w:r>
        <w:rPr>
          <w:rFonts w:ascii="Arial" w:hAnsi="Arial" w:cs="Arial"/>
          <w:bCs/>
          <w:sz w:val="22"/>
          <w:szCs w:val="22"/>
        </w:rPr>
        <w:t xml:space="preserve">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59066C" w:rsidRPr="008206C7" w:rsidRDefault="0059066C" w:rsidP="0059066C">
      <w:pPr>
        <w:ind w:right="-142"/>
        <w:jc w:val="both"/>
        <w:rPr>
          <w:rFonts w:ascii="Arial" w:hAnsi="Arial" w:cs="Arial"/>
          <w:bCs/>
          <w:sz w:val="22"/>
          <w:szCs w:val="22"/>
        </w:rPr>
      </w:pPr>
    </w:p>
    <w:p w:rsidR="0059066C" w:rsidRDefault="0059066C" w:rsidP="0059066C">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sidR="003F71D3">
        <w:rPr>
          <w:rFonts w:ascii="Arial" w:hAnsi="Arial" w:cs="Arial"/>
          <w:bCs/>
          <w:sz w:val="22"/>
          <w:szCs w:val="22"/>
        </w:rPr>
        <w:t>7</w:t>
      </w:r>
      <w:r>
        <w:rPr>
          <w:rFonts w:ascii="Arial" w:hAnsi="Arial" w:cs="Arial"/>
          <w:bCs/>
          <w:sz w:val="22"/>
          <w:szCs w:val="22"/>
        </w:rPr>
        <w:t>.1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59066C" w:rsidRPr="008206C7" w:rsidRDefault="0059066C" w:rsidP="0059066C">
      <w:pPr>
        <w:ind w:right="-142"/>
        <w:jc w:val="both"/>
        <w:rPr>
          <w:rFonts w:ascii="Arial" w:hAnsi="Arial" w:cs="Arial"/>
          <w:bCs/>
          <w:sz w:val="22"/>
          <w:szCs w:val="22"/>
        </w:rPr>
      </w:pPr>
    </w:p>
    <w:p w:rsidR="0059066C" w:rsidRDefault="0059066C" w:rsidP="0059066C">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sidR="003F71D3">
        <w:rPr>
          <w:rFonts w:ascii="Arial" w:hAnsi="Arial" w:cs="Arial"/>
          <w:bCs/>
          <w:sz w:val="22"/>
          <w:szCs w:val="22"/>
        </w:rPr>
        <w:t>7</w:t>
      </w:r>
      <w:r>
        <w:rPr>
          <w:rFonts w:ascii="Arial" w:hAnsi="Arial" w:cs="Arial"/>
          <w:bCs/>
          <w:sz w:val="22"/>
          <w:szCs w:val="22"/>
        </w:rPr>
        <w:t>.2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59066C" w:rsidRPr="008206C7" w:rsidRDefault="0059066C" w:rsidP="0059066C">
      <w:pPr>
        <w:ind w:right="-142"/>
        <w:jc w:val="both"/>
        <w:rPr>
          <w:rFonts w:ascii="Arial" w:hAnsi="Arial" w:cs="Arial"/>
          <w:bCs/>
          <w:sz w:val="22"/>
          <w:szCs w:val="22"/>
        </w:rPr>
      </w:pPr>
    </w:p>
    <w:p w:rsidR="0059066C" w:rsidRDefault="0059066C" w:rsidP="0059066C">
      <w:pPr>
        <w:ind w:right="-142"/>
        <w:jc w:val="both"/>
        <w:rPr>
          <w:rFonts w:ascii="Arial" w:hAnsi="Arial" w:cs="Arial"/>
          <w:sz w:val="22"/>
          <w:szCs w:val="22"/>
        </w:rPr>
      </w:pPr>
      <w:r>
        <w:rPr>
          <w:rFonts w:ascii="Arial" w:hAnsi="Arial" w:cs="Arial"/>
          <w:sz w:val="22"/>
          <w:szCs w:val="22"/>
        </w:rPr>
        <w:lastRenderedPageBreak/>
        <w:t>9</w:t>
      </w:r>
      <w:r w:rsidRPr="00146CA2">
        <w:rPr>
          <w:rFonts w:ascii="Arial" w:hAnsi="Arial" w:cs="Arial"/>
          <w:sz w:val="22"/>
          <w:szCs w:val="22"/>
        </w:rPr>
        <w:t>.</w:t>
      </w:r>
      <w:r w:rsidR="003F71D3">
        <w:rPr>
          <w:rFonts w:ascii="Arial" w:hAnsi="Arial" w:cs="Arial"/>
          <w:sz w:val="22"/>
          <w:szCs w:val="22"/>
        </w:rPr>
        <w:t>7</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59066C" w:rsidRDefault="0059066C" w:rsidP="0059066C">
      <w:pPr>
        <w:ind w:right="-142"/>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3F71D3">
        <w:rPr>
          <w:rFonts w:ascii="Arial" w:hAnsi="Arial" w:cs="Arial"/>
          <w:b/>
          <w:bCs/>
        </w:rPr>
        <w:t>8</w:t>
      </w:r>
      <w:r>
        <w:rPr>
          <w:rFonts w:ascii="Arial" w:hAnsi="Arial" w:cs="Arial"/>
          <w:b/>
          <w:bCs/>
        </w:rPr>
        <w:t xml:space="preserve"> - </w:t>
      </w:r>
      <w:r w:rsidRPr="00EA0874">
        <w:rPr>
          <w:rFonts w:ascii="Arial" w:hAnsi="Arial" w:cs="Arial"/>
          <w:b/>
          <w:bCs/>
        </w:rPr>
        <w:t xml:space="preserve">NOTAS: </w:t>
      </w:r>
    </w:p>
    <w:p w:rsidR="00573350" w:rsidRDefault="00573350"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976DCD">
        <w:rPr>
          <w:rFonts w:ascii="Arial" w:hAnsi="Arial" w:cs="Arial"/>
          <w:lang w:val="pt-PT"/>
        </w:rPr>
        <w:t>.</w:t>
      </w:r>
      <w:r w:rsidR="003F71D3">
        <w:rPr>
          <w:rFonts w:ascii="Arial" w:hAnsi="Arial" w:cs="Arial"/>
          <w:lang w:val="pt-PT"/>
        </w:rPr>
        <w:t>8</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573350" w:rsidRDefault="00573350"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3F71D3">
        <w:rPr>
          <w:rFonts w:ascii="Arial" w:hAnsi="Arial" w:cs="Arial"/>
        </w:rPr>
        <w:t>8</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207BC8" w:rsidRDefault="00207BC8"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3F71D3">
        <w:rPr>
          <w:rFonts w:ascii="Arial" w:hAnsi="Arial" w:cs="Arial"/>
          <w:b/>
        </w:rPr>
        <w:t>8</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r w:rsidR="00C70294" w:rsidRPr="007A1AEA">
        <w:rPr>
          <w:rFonts w:ascii="Arial" w:hAnsi="Arial" w:cs="Arial"/>
          <w:b/>
        </w:rPr>
        <w:t>é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antes do horario marcado para abertura do processo Licitatori</w:t>
      </w:r>
      <w:r w:rsidR="008C4864">
        <w:rPr>
          <w:rFonts w:ascii="Arial" w:hAnsi="Arial" w:cs="Arial"/>
          <w:b/>
          <w:lang w:val="pt-PT"/>
        </w:rPr>
        <w:t>o para a entrega dos envelopes;</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3F71D3">
        <w:rPr>
          <w:rFonts w:ascii="Arial" w:hAnsi="Arial" w:cs="Arial"/>
          <w:lang w:val="pt-PT"/>
        </w:rPr>
        <w:t>8</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3F71D3">
        <w:rPr>
          <w:rFonts w:ascii="Arial" w:hAnsi="Arial" w:cs="Arial"/>
          <w:lang w:val="pt-PT"/>
        </w:rPr>
        <w:t>8</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8C4864" w:rsidRDefault="008C486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3F71D3">
        <w:rPr>
          <w:rFonts w:ascii="Arial" w:hAnsi="Arial" w:cs="Arial"/>
          <w:lang w:val="pt-PT"/>
        </w:rPr>
        <w:t>8</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3F71D3">
        <w:rPr>
          <w:rFonts w:ascii="Arial" w:hAnsi="Arial" w:cs="Arial"/>
          <w:lang w:val="pt-PT"/>
        </w:rPr>
        <w:t>8</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Default="00BE707F" w:rsidP="005A313D">
      <w:pPr>
        <w:numPr>
          <w:ilvl w:val="0"/>
          <w:numId w:val="18"/>
        </w:numPr>
        <w:snapToGrid w:val="0"/>
        <w:jc w:val="both"/>
        <w:rPr>
          <w:rFonts w:ascii="Arial" w:hAnsi="Arial" w:cs="Arial"/>
          <w:b/>
          <w:sz w:val="22"/>
          <w:szCs w:val="22"/>
        </w:rPr>
      </w:pPr>
      <w:r w:rsidRPr="00F03955">
        <w:rPr>
          <w:rFonts w:ascii="Arial" w:hAnsi="Arial" w:cs="Arial"/>
          <w:b/>
          <w:sz w:val="22"/>
          <w:szCs w:val="22"/>
        </w:rPr>
        <w:t xml:space="preserve">–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5A313D" w:rsidRPr="00F03955" w:rsidRDefault="005A313D" w:rsidP="005A313D">
      <w:pPr>
        <w:snapToGrid w:val="0"/>
        <w:ind w:left="480"/>
        <w:jc w:val="both"/>
        <w:rPr>
          <w:rFonts w:ascii="Arial" w:hAnsi="Arial" w:cs="Arial"/>
          <w:b/>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9779AD" w:rsidRDefault="009779AD"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690E30" w:rsidRPr="00F03955" w:rsidRDefault="00690E30" w:rsidP="00BE707F">
      <w:pPr>
        <w:jc w:val="both"/>
        <w:rPr>
          <w:rFonts w:ascii="Arial" w:hAnsi="Arial" w:cs="Arial"/>
          <w:sz w:val="22"/>
          <w:szCs w:val="22"/>
        </w:rPr>
      </w:pPr>
    </w:p>
    <w:p w:rsidR="00622DEC" w:rsidRDefault="00690E30" w:rsidP="00BE707F">
      <w:pPr>
        <w:jc w:val="both"/>
        <w:rPr>
          <w:rFonts w:ascii="Arial" w:hAnsi="Arial" w:cs="Arial"/>
          <w:sz w:val="22"/>
          <w:szCs w:val="22"/>
        </w:rPr>
      </w:pPr>
      <w:r w:rsidRPr="005A4336">
        <w:rPr>
          <w:rFonts w:ascii="Arial" w:hAnsi="Arial" w:cs="Arial"/>
          <w:sz w:val="22"/>
          <w:szCs w:val="22"/>
        </w:rPr>
        <w:t xml:space="preserve">10.2.2 – </w:t>
      </w:r>
      <w:r w:rsidR="0021327B" w:rsidRPr="00F03955">
        <w:rPr>
          <w:rFonts w:ascii="Arial" w:hAnsi="Arial" w:cs="Arial"/>
          <w:sz w:val="22"/>
          <w:szCs w:val="22"/>
        </w:rPr>
        <w:t xml:space="preserve">Serão classificadas, </w:t>
      </w:r>
      <w:r w:rsidR="0021327B">
        <w:rPr>
          <w:rFonts w:ascii="Arial" w:hAnsi="Arial" w:cs="Arial"/>
          <w:sz w:val="22"/>
          <w:szCs w:val="22"/>
        </w:rPr>
        <w:t xml:space="preserve">para a fase dos lances verbais, </w:t>
      </w:r>
      <w:proofErr w:type="gramStart"/>
      <w:r w:rsidR="0021327B" w:rsidRPr="00F03955">
        <w:rPr>
          <w:rFonts w:ascii="Arial" w:hAnsi="Arial" w:cs="Arial"/>
          <w:sz w:val="22"/>
          <w:szCs w:val="22"/>
        </w:rPr>
        <w:t>as proposta</w:t>
      </w:r>
      <w:proofErr w:type="gramEnd"/>
      <w:r w:rsidR="0021327B" w:rsidRPr="00F03955">
        <w:rPr>
          <w:rFonts w:ascii="Arial" w:hAnsi="Arial" w:cs="Arial"/>
          <w:sz w:val="22"/>
          <w:szCs w:val="22"/>
        </w:rPr>
        <w:t xml:space="preserve"> de menor preço e aquelas que apresentem valores sucessivos e superiores até o limite de 10%, relativamente à de menor valor.</w:t>
      </w:r>
    </w:p>
    <w:p w:rsidR="0021327B" w:rsidRPr="00F03955" w:rsidRDefault="0021327B"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lastRenderedPageBreak/>
        <w:t>10.2.3 – Não havendo pelos menos três ofertas nas condições definidas no item anterior, poderão os autores das melhores propostas, até o máximo de três, oferecer novos lances verbais e sucessivos, quaisquer que sejam os preços oferecidos.</w:t>
      </w:r>
    </w:p>
    <w:p w:rsidR="00C65DC9" w:rsidRPr="00F03955" w:rsidRDefault="00C65DC9"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8562EB" w:rsidRPr="00F03955" w:rsidRDefault="008562EB"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207BC8" w:rsidRDefault="00207BC8"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bCs/>
          <w:sz w:val="22"/>
          <w:szCs w:val="22"/>
        </w:rPr>
      </w:pPr>
    </w:p>
    <w:p w:rsidR="005A156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851EC4" w:rsidRPr="00F03955" w:rsidRDefault="00851EC4"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regoeiro monitorará os preços ofertados, de modo a desclassificar propostas inexeqüíveis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subseqüentes, verificando a sua aceitabilidade e procedendo a </w:t>
      </w:r>
      <w:r w:rsidR="00181DCA" w:rsidRPr="00F03955">
        <w:rPr>
          <w:rFonts w:ascii="Arial" w:hAnsi="Arial" w:cs="Arial"/>
          <w:sz w:val="22"/>
          <w:szCs w:val="22"/>
        </w:rPr>
        <w:lastRenderedPageBreak/>
        <w:t>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8562EB" w:rsidRDefault="008562EB"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contra-razões,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conseqüentemente adjudicação do objeto da licitação, pelo Pregoeiro, à vencedora. </w:t>
      </w: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4B2512" w:rsidRPr="00F03955" w:rsidRDefault="004B2512" w:rsidP="004B2512">
      <w:pPr>
        <w:jc w:val="both"/>
        <w:rPr>
          <w:rFonts w:ascii="Arial" w:hAnsi="Arial" w:cs="Arial"/>
          <w:bCs/>
          <w:sz w:val="22"/>
          <w:szCs w:val="22"/>
        </w:rPr>
      </w:pPr>
      <w:r w:rsidRPr="00F03955">
        <w:rPr>
          <w:rFonts w:ascii="Arial" w:hAnsi="Arial" w:cs="Arial"/>
          <w:sz w:val="22"/>
          <w:szCs w:val="22"/>
        </w:rPr>
        <w:tab/>
      </w: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2F3312" w:rsidRPr="00F03955" w:rsidRDefault="002F33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9142C2">
        <w:rPr>
          <w:rFonts w:ascii="Arial" w:hAnsi="Arial" w:cs="Arial"/>
          <w:sz w:val="22"/>
          <w:szCs w:val="22"/>
        </w:rPr>
        <w:t>Pregão Presencial</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191E33" w:rsidRPr="00F03955" w:rsidRDefault="00191E33" w:rsidP="004B2512">
      <w:pPr>
        <w:jc w:val="both"/>
        <w:rPr>
          <w:rFonts w:ascii="Arial" w:hAnsi="Arial" w:cs="Arial"/>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Publica, pelo prazo de até cinco anos, enquanto perdurarem os motivos determinantes da punição ou até que seja </w:t>
      </w:r>
      <w:r w:rsidRPr="00F03955">
        <w:rPr>
          <w:bCs w:val="0"/>
          <w:sz w:val="22"/>
        </w:rPr>
        <w:lastRenderedPageBreak/>
        <w:t>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5273A" w:rsidRPr="00F03955" w:rsidRDefault="004B2512" w:rsidP="00D5273A">
      <w:pPr>
        <w:widowControl w:val="0"/>
        <w:jc w:val="both"/>
        <w:rPr>
          <w:rFonts w:ascii="Arial" w:hAnsi="Arial" w:cs="Arial"/>
          <w:sz w:val="22"/>
          <w:szCs w:val="22"/>
        </w:rPr>
      </w:pPr>
      <w:r w:rsidRPr="00F03955">
        <w:rPr>
          <w:rFonts w:ascii="Arial" w:hAnsi="Arial" w:cs="Arial"/>
          <w:sz w:val="22"/>
          <w:szCs w:val="22"/>
        </w:rPr>
        <w:t>12</w:t>
      </w:r>
      <w:r w:rsidR="00D5273A" w:rsidRPr="00F03955">
        <w:rPr>
          <w:rFonts w:ascii="Arial" w:hAnsi="Arial" w:cs="Arial"/>
          <w:sz w:val="22"/>
          <w:szCs w:val="22"/>
        </w:rPr>
        <w:t>.2 – Em caso de inexecução do objeto, erro de execução, execução imperfeita, demora na execução, inadimplemento ou não veracidade das informações prestadas, a contratada estará sujeita às seguintes penalidades:</w:t>
      </w:r>
    </w:p>
    <w:p w:rsidR="00D5273A" w:rsidRPr="00F03955" w:rsidRDefault="00D5273A" w:rsidP="00D5273A">
      <w:pPr>
        <w:widowControl w:val="0"/>
        <w:jc w:val="both"/>
        <w:rPr>
          <w:rFonts w:ascii="Arial" w:hAnsi="Arial" w:cs="Arial"/>
          <w:spacing w:val="-3"/>
          <w:sz w:val="22"/>
          <w:szCs w:val="22"/>
        </w:rPr>
      </w:pPr>
    </w:p>
    <w:p w:rsidR="00D5273A" w:rsidRDefault="00D5273A" w:rsidP="00D5273A">
      <w:pPr>
        <w:widowControl w:val="0"/>
        <w:jc w:val="both"/>
        <w:rPr>
          <w:rFonts w:ascii="Arial" w:hAnsi="Arial" w:cs="Arial"/>
          <w:snapToGrid w:val="0"/>
          <w:sz w:val="22"/>
          <w:szCs w:val="22"/>
        </w:rPr>
      </w:pPr>
      <w:r w:rsidRPr="00F03955">
        <w:rPr>
          <w:rFonts w:ascii="Arial" w:hAnsi="Arial" w:cs="Arial"/>
          <w:snapToGrid w:val="0"/>
          <w:sz w:val="22"/>
          <w:szCs w:val="22"/>
        </w:rPr>
        <w:t>I – Advertência por escrito;</w:t>
      </w:r>
    </w:p>
    <w:p w:rsidR="008562EB" w:rsidRDefault="008562EB" w:rsidP="00D5273A">
      <w:pPr>
        <w:widowControl w:val="0"/>
        <w:jc w:val="both"/>
        <w:rPr>
          <w:rFonts w:ascii="Arial" w:hAnsi="Arial" w:cs="Arial"/>
          <w:snapToGrid w:val="0"/>
          <w:sz w:val="22"/>
          <w:szCs w:val="22"/>
        </w:rPr>
      </w:pPr>
    </w:p>
    <w:p w:rsidR="00D5273A" w:rsidRDefault="00D5273A" w:rsidP="00D5273A">
      <w:pPr>
        <w:widowControl w:val="0"/>
        <w:jc w:val="both"/>
        <w:rPr>
          <w:rFonts w:ascii="Arial" w:hAnsi="Arial" w:cs="Arial"/>
          <w:sz w:val="22"/>
          <w:szCs w:val="22"/>
        </w:rPr>
      </w:pPr>
      <w:r w:rsidRPr="00F03955">
        <w:rPr>
          <w:rFonts w:ascii="Arial" w:hAnsi="Arial" w:cs="Arial"/>
          <w:sz w:val="22"/>
          <w:szCs w:val="22"/>
        </w:rPr>
        <w:t>II – Multas;</w:t>
      </w:r>
    </w:p>
    <w:p w:rsidR="004632E5" w:rsidRPr="00F03955" w:rsidRDefault="004632E5" w:rsidP="00D5273A">
      <w:pPr>
        <w:widowControl w:val="0"/>
        <w:jc w:val="both"/>
        <w:rPr>
          <w:rFonts w:ascii="Arial" w:hAnsi="Arial" w:cs="Arial"/>
          <w:sz w:val="22"/>
          <w:szCs w:val="22"/>
        </w:rPr>
      </w:pPr>
    </w:p>
    <w:p w:rsidR="00D5273A" w:rsidRDefault="00D5273A" w:rsidP="00D5273A">
      <w:pPr>
        <w:pStyle w:val="Corpodetexto2"/>
        <w:widowControl w:val="0"/>
        <w:rPr>
          <w:bCs w:val="0"/>
          <w:sz w:val="22"/>
        </w:rPr>
      </w:pPr>
      <w:r w:rsidRPr="00F03955">
        <w:rPr>
          <w:sz w:val="22"/>
        </w:rPr>
        <w:t>A</w:t>
      </w:r>
      <w:r w:rsidRPr="00F03955">
        <w:rPr>
          <w:bCs w:val="0"/>
          <w:sz w:val="22"/>
        </w:rPr>
        <w:t xml:space="preserve"> – Multa de 1% por dia de atraso, calculado sobre o valor </w:t>
      </w:r>
      <w:proofErr w:type="spellStart"/>
      <w:r w:rsidR="00D603FF">
        <w:rPr>
          <w:bCs w:val="0"/>
          <w:sz w:val="22"/>
        </w:rPr>
        <w:t>Unitario</w:t>
      </w:r>
      <w:proofErr w:type="spellEnd"/>
      <w:r w:rsidR="00D603FF">
        <w:rPr>
          <w:bCs w:val="0"/>
          <w:sz w:val="22"/>
        </w:rPr>
        <w:t xml:space="preserve"> por </w:t>
      </w:r>
      <w:proofErr w:type="spellStart"/>
      <w:r w:rsidR="00D603FF">
        <w:rPr>
          <w:bCs w:val="0"/>
          <w:sz w:val="22"/>
        </w:rPr>
        <w:t>Item</w:t>
      </w:r>
      <w:r w:rsidRPr="00F03955">
        <w:rPr>
          <w:bCs w:val="0"/>
          <w:sz w:val="22"/>
        </w:rPr>
        <w:t>do</w:t>
      </w:r>
      <w:proofErr w:type="spellEnd"/>
      <w:r w:rsidRPr="00F03955">
        <w:rPr>
          <w:bCs w:val="0"/>
          <w:sz w:val="22"/>
        </w:rPr>
        <w:t xml:space="preserve"> contrato, limitado a 10% do mesmo valor, entendendo-se como atraso a não entrega do bem no prazo total compreendido pelo prazo contratual de entrega;</w:t>
      </w:r>
    </w:p>
    <w:p w:rsidR="004632E5" w:rsidRPr="00F03955" w:rsidRDefault="004632E5" w:rsidP="00D5273A">
      <w:pPr>
        <w:pStyle w:val="Corpodetexto2"/>
        <w:widowControl w:val="0"/>
        <w:rPr>
          <w:bCs w:val="0"/>
          <w:sz w:val="22"/>
        </w:rPr>
      </w:pPr>
    </w:p>
    <w:p w:rsidR="00D5273A" w:rsidRDefault="00D5273A" w:rsidP="00D5273A">
      <w:pPr>
        <w:widowControl w:val="0"/>
        <w:jc w:val="both"/>
        <w:rPr>
          <w:rFonts w:ascii="Arial" w:hAnsi="Arial" w:cs="Arial"/>
          <w:sz w:val="22"/>
          <w:szCs w:val="22"/>
        </w:rPr>
      </w:pPr>
      <w:r w:rsidRPr="00F03955">
        <w:rPr>
          <w:rFonts w:ascii="Arial" w:hAnsi="Arial" w:cs="Arial"/>
          <w:bCs/>
          <w:sz w:val="22"/>
          <w:szCs w:val="22"/>
        </w:rPr>
        <w:t>B</w:t>
      </w:r>
      <w:r w:rsidRPr="00F03955">
        <w:rPr>
          <w:rFonts w:ascii="Arial" w:hAnsi="Arial" w:cs="Arial"/>
          <w:sz w:val="22"/>
          <w:szCs w:val="22"/>
        </w:rPr>
        <w:t xml:space="preserve"> – Multa de 5% sobre o valor total do contrato, por infração a qualquer cláusula ou condição do contrato, não especificada na alínea “a” deste inciso, aplicada em dobro na reincidência;</w:t>
      </w:r>
    </w:p>
    <w:p w:rsidR="008C4864" w:rsidRDefault="008C4864" w:rsidP="00D5273A">
      <w:pPr>
        <w:widowControl w:val="0"/>
        <w:jc w:val="both"/>
        <w:rPr>
          <w:rFonts w:ascii="Arial" w:hAnsi="Arial" w:cs="Arial"/>
          <w:sz w:val="22"/>
          <w:szCs w:val="22"/>
        </w:rPr>
      </w:pPr>
    </w:p>
    <w:p w:rsidR="00D5273A" w:rsidRDefault="00D5273A" w:rsidP="00D5273A">
      <w:pPr>
        <w:widowControl w:val="0"/>
        <w:jc w:val="both"/>
        <w:rPr>
          <w:rFonts w:ascii="Arial" w:hAnsi="Arial" w:cs="Arial"/>
          <w:sz w:val="22"/>
          <w:szCs w:val="22"/>
        </w:rPr>
      </w:pPr>
      <w:r w:rsidRPr="00F03955">
        <w:rPr>
          <w:rFonts w:ascii="Arial" w:hAnsi="Arial" w:cs="Arial"/>
          <w:bCs/>
          <w:sz w:val="22"/>
          <w:szCs w:val="22"/>
        </w:rPr>
        <w:t>C</w:t>
      </w:r>
      <w:r w:rsidRPr="00F03955">
        <w:rPr>
          <w:rFonts w:ascii="Arial" w:hAnsi="Arial" w:cs="Arial"/>
          <w:sz w:val="22"/>
          <w:szCs w:val="22"/>
        </w:rPr>
        <w:t xml:space="preserve"> – Multa de 5% sobre o valor do contrato, pela recusa em corrigir qualquer defeito, caracterizando-se a recusa, caso a correção não se efetivar nos 02 dias úteis que se seguirem à data da comunicação formal do defeito;</w:t>
      </w:r>
    </w:p>
    <w:p w:rsidR="00EF489D" w:rsidRPr="00F03955" w:rsidRDefault="00EF489D" w:rsidP="00D5273A">
      <w:pPr>
        <w:widowControl w:val="0"/>
        <w:jc w:val="both"/>
        <w:rPr>
          <w:rFonts w:ascii="Arial" w:hAnsi="Arial" w:cs="Arial"/>
          <w:sz w:val="22"/>
          <w:szCs w:val="22"/>
        </w:rPr>
      </w:pPr>
    </w:p>
    <w:p w:rsidR="00D5273A" w:rsidRDefault="00D5273A" w:rsidP="00D5273A">
      <w:pPr>
        <w:widowControl w:val="0"/>
        <w:jc w:val="both"/>
        <w:rPr>
          <w:rFonts w:ascii="Arial" w:hAnsi="Arial" w:cs="Arial"/>
          <w:sz w:val="22"/>
          <w:szCs w:val="22"/>
        </w:rPr>
      </w:pPr>
      <w:r w:rsidRPr="00F03955">
        <w:rPr>
          <w:rFonts w:ascii="Arial" w:hAnsi="Arial" w:cs="Arial"/>
          <w:bCs/>
          <w:sz w:val="22"/>
          <w:szCs w:val="22"/>
        </w:rPr>
        <w:t>D</w:t>
      </w:r>
      <w:r w:rsidRPr="00F03955">
        <w:rPr>
          <w:rFonts w:ascii="Arial" w:hAnsi="Arial" w:cs="Arial"/>
          <w:sz w:val="22"/>
          <w:szCs w:val="22"/>
        </w:rPr>
        <w:t xml:space="preserve"> – Multa de 10% sobre o valor do contrato, no caso de recusa injustificada da licitante adjudicatária em firmar o termo de contrato, no prazo e condições estabelecidas, bem como no caso de o bem não ser entregue a partir da data aprazada.</w:t>
      </w:r>
    </w:p>
    <w:p w:rsidR="006C69B9" w:rsidRPr="00F03955" w:rsidRDefault="006C69B9" w:rsidP="00D5273A">
      <w:pPr>
        <w:widowControl w:val="0"/>
        <w:jc w:val="both"/>
        <w:rPr>
          <w:rFonts w:ascii="Arial" w:hAnsi="Arial" w:cs="Arial"/>
          <w:sz w:val="22"/>
          <w:szCs w:val="22"/>
        </w:rPr>
      </w:pPr>
    </w:p>
    <w:p w:rsidR="00D5273A" w:rsidRDefault="004B2512" w:rsidP="00D5273A">
      <w:pPr>
        <w:widowControl w:val="0"/>
        <w:jc w:val="both"/>
        <w:rPr>
          <w:rFonts w:ascii="Arial" w:hAnsi="Arial" w:cs="Arial"/>
          <w:sz w:val="22"/>
          <w:szCs w:val="22"/>
        </w:rPr>
      </w:pPr>
      <w:r w:rsidRPr="00F03955">
        <w:rPr>
          <w:rFonts w:ascii="Arial" w:hAnsi="Arial" w:cs="Arial"/>
          <w:sz w:val="22"/>
          <w:szCs w:val="22"/>
        </w:rPr>
        <w:t>12</w:t>
      </w:r>
      <w:r w:rsidR="00D5273A" w:rsidRPr="00F03955">
        <w:rPr>
          <w:rFonts w:ascii="Arial" w:hAnsi="Arial" w:cs="Arial"/>
          <w:sz w:val="22"/>
          <w:szCs w:val="22"/>
        </w:rPr>
        <w:t>.3 – No processo de aplicação de penalidades, é assegurado o direito ao contraditório e à ampla defesa, ficando esclarecido que o prazo para apresentação de defesa prévia será de 5 dias úteis contados da respectiva intimação.</w:t>
      </w:r>
    </w:p>
    <w:p w:rsidR="005A313D" w:rsidRDefault="005A313D" w:rsidP="00D5273A">
      <w:pPr>
        <w:widowControl w:val="0"/>
        <w:jc w:val="both"/>
        <w:rPr>
          <w:rFonts w:ascii="Arial" w:hAnsi="Arial" w:cs="Arial"/>
          <w:sz w:val="22"/>
          <w:szCs w:val="22"/>
        </w:rPr>
      </w:pPr>
    </w:p>
    <w:p w:rsidR="00D5273A" w:rsidRPr="00F03955" w:rsidRDefault="004B2512" w:rsidP="00D5273A">
      <w:pPr>
        <w:widowControl w:val="0"/>
        <w:jc w:val="both"/>
        <w:rPr>
          <w:rFonts w:ascii="Arial" w:hAnsi="Arial" w:cs="Arial"/>
          <w:sz w:val="22"/>
          <w:szCs w:val="22"/>
        </w:rPr>
      </w:pPr>
      <w:r w:rsidRPr="00F03955">
        <w:rPr>
          <w:rFonts w:ascii="Arial" w:hAnsi="Arial" w:cs="Arial"/>
          <w:sz w:val="22"/>
          <w:szCs w:val="22"/>
        </w:rPr>
        <w:t>12</w:t>
      </w:r>
      <w:r w:rsidR="00D5273A" w:rsidRPr="00F03955">
        <w:rPr>
          <w:rFonts w:ascii="Arial" w:hAnsi="Arial" w:cs="Arial"/>
          <w:sz w:val="22"/>
          <w:szCs w:val="22"/>
        </w:rPr>
        <w:t>.4 – No caso de suspensão do direito de licitar, a licitante deverá ser descredenciada por igual período, sem prejuízo das multas previstas neste edital e das demais cominações legais.</w:t>
      </w:r>
    </w:p>
    <w:p w:rsidR="00D5273A" w:rsidRPr="00F03955" w:rsidRDefault="00D5273A" w:rsidP="00D5273A">
      <w:pPr>
        <w:widowControl w:val="0"/>
        <w:jc w:val="both"/>
        <w:rPr>
          <w:rFonts w:ascii="Arial" w:hAnsi="Arial" w:cs="Arial"/>
          <w:spacing w:val="-3"/>
          <w:sz w:val="22"/>
          <w:szCs w:val="22"/>
        </w:rPr>
      </w:pPr>
    </w:p>
    <w:p w:rsidR="00D5273A" w:rsidRDefault="004B2512" w:rsidP="00D5273A">
      <w:pPr>
        <w:widowControl w:val="0"/>
        <w:jc w:val="both"/>
        <w:rPr>
          <w:rFonts w:ascii="Arial" w:hAnsi="Arial" w:cs="Arial"/>
          <w:sz w:val="22"/>
          <w:szCs w:val="22"/>
        </w:rPr>
      </w:pPr>
      <w:r w:rsidRPr="00F03955">
        <w:rPr>
          <w:rFonts w:ascii="Arial" w:hAnsi="Arial" w:cs="Arial"/>
          <w:spacing w:val="-2"/>
          <w:sz w:val="22"/>
          <w:szCs w:val="22"/>
        </w:rPr>
        <w:t>12</w:t>
      </w:r>
      <w:r w:rsidR="00D5273A" w:rsidRPr="00F03955">
        <w:rPr>
          <w:rFonts w:ascii="Arial" w:hAnsi="Arial" w:cs="Arial"/>
          <w:spacing w:val="-2"/>
          <w:sz w:val="22"/>
          <w:szCs w:val="22"/>
        </w:rPr>
        <w:t>.5 – O valor das multas aplicadas deverá ser recolhido no prazo de 5 dias, a contar da data da notificação.</w:t>
      </w:r>
      <w:r w:rsidR="00D5273A" w:rsidRPr="00F03955">
        <w:rPr>
          <w:rFonts w:ascii="Arial" w:hAnsi="Arial" w:cs="Arial"/>
          <w:sz w:val="22"/>
          <w:szCs w:val="22"/>
        </w:rPr>
        <w:t xml:space="preserve"> Se o valor da multa não for pago, ou depositado, será automaticamente descontado do pagamento a que a contratada fizer jus. Em caso de inexistência ou insuficiência de crédito da contratada, o valor devido será cobrado administrativamente ou judicialmente.</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F369D0" w:rsidRPr="00F03955" w:rsidRDefault="00F369D0" w:rsidP="004B2512">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191E33" w:rsidRPr="00F03955" w:rsidRDefault="00191E33" w:rsidP="00995D7C">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13.2 – As propostas serão classificadas conforme o critério do menor preço do objeto licitado, apresentado em proposta ou lance verbal, sendo considerada vencedora do objeto a licitante que </w:t>
      </w:r>
      <w:r w:rsidRPr="00F03955">
        <w:rPr>
          <w:rFonts w:ascii="Arial" w:hAnsi="Arial" w:cs="Arial"/>
          <w:sz w:val="22"/>
          <w:szCs w:val="22"/>
        </w:rPr>
        <w:lastRenderedPageBreak/>
        <w:t>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8562EB" w:rsidRDefault="008562EB"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Pr="00F03955"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4B2512" w:rsidRPr="00F03955" w:rsidRDefault="004B2512"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5A1565" w:rsidRDefault="005A156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BF5B92" w:rsidRDefault="00BF5B92" w:rsidP="00BF5B92">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do contrato</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5A313D" w:rsidRPr="002C7273" w:rsidRDefault="005A313D" w:rsidP="00BF5B92">
      <w:pPr>
        <w:widowControl w:val="0"/>
        <w:tabs>
          <w:tab w:val="left" w:pos="-1980"/>
        </w:tabs>
        <w:snapToGrid w:val="0"/>
        <w:jc w:val="both"/>
        <w:rPr>
          <w:rFonts w:ascii="Arial" w:hAnsi="Arial" w:cs="Arial"/>
          <w:sz w:val="22"/>
          <w:szCs w:val="22"/>
        </w:rPr>
      </w:pPr>
    </w:p>
    <w:p w:rsidR="00BF5B92" w:rsidRPr="002C7273" w:rsidRDefault="00BF5B92" w:rsidP="00BF5B92">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o contrato</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BF5B92" w:rsidRPr="00F03955" w:rsidRDefault="00BF5B92" w:rsidP="00BF5B92">
      <w:pPr>
        <w:widowControl w:val="0"/>
        <w:snapToGrid w:val="0"/>
        <w:jc w:val="both"/>
        <w:rPr>
          <w:rFonts w:ascii="Arial" w:hAnsi="Arial" w:cs="Arial"/>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 xml:space="preserve">15 – DA VIGÊNCIA </w:t>
      </w:r>
      <w:r w:rsidR="00D41420">
        <w:rPr>
          <w:rFonts w:ascii="Arial" w:hAnsi="Arial" w:cs="Arial"/>
          <w:b/>
          <w:sz w:val="22"/>
          <w:szCs w:val="22"/>
        </w:rPr>
        <w:t>DO CONTRATO</w:t>
      </w:r>
    </w:p>
    <w:p w:rsidR="00F369D0" w:rsidRDefault="00F369D0" w:rsidP="00FD79BE">
      <w:pPr>
        <w:jc w:val="both"/>
        <w:rPr>
          <w:rFonts w:ascii="Arial" w:hAnsi="Arial" w:cs="Arial"/>
          <w:b/>
          <w:sz w:val="22"/>
          <w:szCs w:val="22"/>
        </w:rPr>
      </w:pPr>
    </w:p>
    <w:p w:rsidR="00C65DC9" w:rsidRPr="00ED7D34" w:rsidRDefault="00FD79BE" w:rsidP="00C65DC9">
      <w:pPr>
        <w:pStyle w:val="Corpodetexto"/>
        <w:rPr>
          <w:rFonts w:ascii="Arial" w:eastAsia="Batang" w:hAnsi="Arial" w:cs="Arial"/>
          <w:sz w:val="22"/>
          <w:szCs w:val="22"/>
        </w:rPr>
      </w:pPr>
      <w:r w:rsidRPr="00F03955">
        <w:rPr>
          <w:rFonts w:ascii="Arial" w:hAnsi="Arial" w:cs="Arial"/>
          <w:sz w:val="22"/>
          <w:szCs w:val="22"/>
        </w:rPr>
        <w:t xml:space="preserve">15.1 – </w:t>
      </w:r>
      <w:r w:rsidR="00622C2A">
        <w:rPr>
          <w:rFonts w:ascii="Arial" w:hAnsi="Arial" w:cs="Arial"/>
          <w:sz w:val="22"/>
          <w:szCs w:val="22"/>
        </w:rPr>
        <w:t>O</w:t>
      </w:r>
      <w:r w:rsidR="00851EC4">
        <w:rPr>
          <w:rFonts w:ascii="Arial" w:hAnsi="Arial" w:cs="Arial"/>
          <w:sz w:val="22"/>
          <w:szCs w:val="22"/>
        </w:rPr>
        <w:t xml:space="preserve"> contrato terá vigência de 1 ano, c</w:t>
      </w:r>
      <w:r w:rsidR="00631447">
        <w:rPr>
          <w:rFonts w:ascii="Arial" w:hAnsi="Arial" w:cs="Arial"/>
          <w:sz w:val="22"/>
          <w:szCs w:val="22"/>
        </w:rPr>
        <w:t>o</w:t>
      </w:r>
      <w:r w:rsidR="00C65DC9">
        <w:rPr>
          <w:rFonts w:ascii="Arial" w:hAnsi="Arial" w:cs="Arial"/>
          <w:sz w:val="22"/>
          <w:szCs w:val="22"/>
        </w:rPr>
        <w:t xml:space="preserve">ntados a partir da assinatura do mesmo, </w:t>
      </w:r>
      <w:r w:rsidR="00C65DC9" w:rsidRPr="00B66BED">
        <w:rPr>
          <w:rFonts w:ascii="Arial" w:eastAsia="Batang" w:hAnsi="Arial" w:cs="Arial"/>
          <w:sz w:val="22"/>
          <w:szCs w:val="22"/>
        </w:rPr>
        <w:t>podendo ser renovado/prorrogado pelo limite máximo de 60 (sessenta) meses, de acordo com o estabelecido em Lei, a critério e conveniência administrativa.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7F14BB" w:rsidRDefault="004057E5" w:rsidP="007F14BB">
      <w:pPr>
        <w:jc w:val="both"/>
        <w:rPr>
          <w:rFonts w:ascii="Arial" w:hAnsi="Arial" w:cs="Arial"/>
          <w:sz w:val="22"/>
          <w:szCs w:val="22"/>
        </w:rPr>
      </w:pPr>
      <w:r w:rsidRPr="00F03955">
        <w:rPr>
          <w:rFonts w:ascii="Arial" w:hAnsi="Arial" w:cs="Arial"/>
          <w:sz w:val="22"/>
          <w:szCs w:val="22"/>
        </w:rPr>
        <w:t xml:space="preserve">16.1 – </w:t>
      </w:r>
      <w:r w:rsidR="007F14BB" w:rsidRPr="00ED7D34">
        <w:rPr>
          <w:rFonts w:ascii="Arial" w:hAnsi="Arial" w:cs="Arial"/>
          <w:sz w:val="22"/>
          <w:szCs w:val="22"/>
        </w:rPr>
        <w:t>O pagamento será efetuado, mediante emissão da nota fiscal correspondente</w:t>
      </w:r>
      <w:r w:rsidR="00851EC4">
        <w:rPr>
          <w:rFonts w:ascii="Arial" w:hAnsi="Arial" w:cs="Arial"/>
          <w:sz w:val="22"/>
          <w:szCs w:val="22"/>
        </w:rPr>
        <w:t xml:space="preserve"> conforme especificações do Anexo I – Termo de Referência</w:t>
      </w:r>
      <w:r w:rsidR="007F14BB" w:rsidRPr="00ED7D34">
        <w:rPr>
          <w:rFonts w:ascii="Arial" w:hAnsi="Arial" w:cs="Arial"/>
          <w:sz w:val="22"/>
          <w:szCs w:val="22"/>
        </w:rPr>
        <w:t>.</w:t>
      </w:r>
    </w:p>
    <w:p w:rsidR="004869F5" w:rsidRDefault="004869F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w:t>
      </w:r>
      <w:r w:rsidR="00E3242A">
        <w:rPr>
          <w:rFonts w:ascii="Arial" w:hAnsi="Arial" w:cs="Arial"/>
          <w:sz w:val="22"/>
          <w:szCs w:val="22"/>
        </w:rPr>
        <w:t>2</w:t>
      </w:r>
      <w:r w:rsidRPr="00F03955">
        <w:rPr>
          <w:rFonts w:ascii="Arial" w:hAnsi="Arial" w:cs="Arial"/>
          <w:sz w:val="22"/>
          <w:szCs w:val="22"/>
        </w:rPr>
        <w:t xml:space="preserve"> – Se a nota fiscal, for apresentado com erro, será devolvida para retificação e reapresentação, acrescentando-se no prazo fixado no item anterior os dias que se passarem entre a data da devolução e a da reapresentação;</w:t>
      </w:r>
    </w:p>
    <w:p w:rsidR="00FD047B" w:rsidRDefault="00FD047B" w:rsidP="004057E5">
      <w:pPr>
        <w:jc w:val="both"/>
        <w:rPr>
          <w:rFonts w:ascii="Arial" w:hAnsi="Arial" w:cs="Arial"/>
          <w:sz w:val="22"/>
          <w:szCs w:val="22"/>
        </w:rPr>
      </w:pPr>
    </w:p>
    <w:p w:rsidR="004057E5" w:rsidRDefault="004869F5" w:rsidP="004057E5">
      <w:pPr>
        <w:widowControl w:val="0"/>
        <w:jc w:val="both"/>
        <w:rPr>
          <w:rFonts w:ascii="Arial" w:hAnsi="Arial" w:cs="Arial"/>
          <w:sz w:val="22"/>
          <w:szCs w:val="22"/>
        </w:rPr>
      </w:pPr>
      <w:r>
        <w:rPr>
          <w:rFonts w:ascii="Arial" w:hAnsi="Arial" w:cs="Arial"/>
          <w:sz w:val="22"/>
          <w:szCs w:val="22"/>
        </w:rPr>
        <w:t>16.</w:t>
      </w:r>
      <w:r w:rsidR="00E3242A">
        <w:rPr>
          <w:rFonts w:ascii="Arial" w:hAnsi="Arial" w:cs="Arial"/>
          <w:sz w:val="22"/>
          <w:szCs w:val="22"/>
        </w:rPr>
        <w:t>3</w:t>
      </w:r>
      <w:r w:rsidR="007967B2" w:rsidRPr="00F03955">
        <w:rPr>
          <w:rFonts w:ascii="Arial" w:hAnsi="Arial" w:cs="Arial"/>
          <w:sz w:val="22"/>
          <w:szCs w:val="22"/>
        </w:rPr>
        <w:t xml:space="preserve"> – A critério da c</w:t>
      </w:r>
      <w:r w:rsidR="004057E5" w:rsidRPr="00F03955">
        <w:rPr>
          <w:rFonts w:ascii="Arial" w:hAnsi="Arial" w:cs="Arial"/>
          <w:sz w:val="22"/>
          <w:szCs w:val="22"/>
        </w:rPr>
        <w:t xml:space="preserve">ontratante, poderão ser utilizados parte dos pagamentos devidos para cobrir </w:t>
      </w:r>
      <w:r w:rsidR="004057E5" w:rsidRPr="00F03955">
        <w:rPr>
          <w:rFonts w:ascii="Arial" w:hAnsi="Arial" w:cs="Arial"/>
          <w:sz w:val="22"/>
          <w:szCs w:val="22"/>
        </w:rPr>
        <w:lastRenderedPageBreak/>
        <w:t xml:space="preserve">possíveis despesas com multas, indenizações a terceiros ou outras, de responsabilidade da </w:t>
      </w:r>
      <w:r w:rsidR="007967B2" w:rsidRPr="00F03955">
        <w:rPr>
          <w:rFonts w:ascii="Arial" w:hAnsi="Arial" w:cs="Arial"/>
          <w:sz w:val="22"/>
          <w:szCs w:val="22"/>
        </w:rPr>
        <w:t>c</w:t>
      </w:r>
      <w:r w:rsidR="004057E5" w:rsidRPr="00F03955">
        <w:rPr>
          <w:rFonts w:ascii="Arial" w:hAnsi="Arial" w:cs="Arial"/>
          <w:sz w:val="22"/>
          <w:szCs w:val="22"/>
        </w:rPr>
        <w:t>ontratada.</w:t>
      </w:r>
    </w:p>
    <w:p w:rsidR="007F14BB" w:rsidRPr="00ED7D34" w:rsidRDefault="007F14BB" w:rsidP="007F14BB">
      <w:pPr>
        <w:ind w:left="-709" w:right="-710"/>
        <w:jc w:val="both"/>
        <w:rPr>
          <w:rFonts w:ascii="Arial" w:hAnsi="Arial" w:cs="Arial"/>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4869F5" w:rsidRPr="00243493" w:rsidRDefault="00631447" w:rsidP="004869F5">
      <w:pPr>
        <w:pStyle w:val="Corpodetexto"/>
        <w:rPr>
          <w:rFonts w:ascii="Arial" w:hAnsi="Arial" w:cs="Arial"/>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w:t>
      </w:r>
      <w:r w:rsidR="004869F5" w:rsidRPr="00243493">
        <w:rPr>
          <w:rFonts w:ascii="Arial" w:hAnsi="Arial" w:cs="Arial"/>
          <w:sz w:val="22"/>
          <w:szCs w:val="22"/>
        </w:rPr>
        <w:t xml:space="preserve">As despesas decorrentes do cumprimento do presente contrato ocorrerão por conta do projeto atividade: </w:t>
      </w:r>
    </w:p>
    <w:p w:rsidR="004869F5" w:rsidRPr="00951EF8" w:rsidRDefault="004869F5" w:rsidP="004869F5">
      <w:pPr>
        <w:pStyle w:val="Corpodetexto"/>
        <w:tabs>
          <w:tab w:val="left" w:pos="2338"/>
        </w:tabs>
        <w:jc w:val="left"/>
        <w:rPr>
          <w:rFonts w:ascii="Arial" w:hAnsi="Arial" w:cs="Arial"/>
          <w:sz w:val="22"/>
          <w:szCs w:val="22"/>
        </w:rPr>
      </w:pPr>
    </w:p>
    <w:p w:rsidR="00BF5B92" w:rsidRPr="004869F5" w:rsidRDefault="00BF5B92" w:rsidP="00BF5B92">
      <w:pPr>
        <w:pStyle w:val="Corpodetexto"/>
        <w:tabs>
          <w:tab w:val="left" w:pos="2338"/>
        </w:tabs>
        <w:jc w:val="left"/>
        <w:rPr>
          <w:rFonts w:ascii="Arial" w:hAnsi="Arial" w:cs="Arial"/>
          <w:sz w:val="22"/>
          <w:szCs w:val="22"/>
        </w:rPr>
      </w:pPr>
      <w:r w:rsidRPr="004869F5">
        <w:rPr>
          <w:rFonts w:ascii="Arial" w:hAnsi="Arial" w:cs="Arial"/>
          <w:sz w:val="22"/>
          <w:szCs w:val="22"/>
        </w:rPr>
        <w:t>Nome do Projeto Atividade</w:t>
      </w:r>
    </w:p>
    <w:p w:rsidR="00BF5B92" w:rsidRPr="00CC4782" w:rsidRDefault="00CC4782" w:rsidP="00BF5B92">
      <w:pPr>
        <w:pStyle w:val="Corpodetexto"/>
        <w:tabs>
          <w:tab w:val="left" w:pos="2338"/>
        </w:tabs>
        <w:jc w:val="left"/>
        <w:rPr>
          <w:rFonts w:ascii="Arial" w:hAnsi="Arial" w:cs="Arial"/>
          <w:sz w:val="22"/>
          <w:szCs w:val="22"/>
        </w:rPr>
      </w:pPr>
      <w:r w:rsidRPr="00CC4782">
        <w:rPr>
          <w:rFonts w:ascii="Arial" w:hAnsi="Arial" w:cs="Arial"/>
          <w:sz w:val="22"/>
          <w:szCs w:val="22"/>
        </w:rPr>
        <w:t>041220003.2.004000 MANUTENCAO ATIVIDADES DE ADM. GERAL DO MUNICIPIO;</w:t>
      </w:r>
    </w:p>
    <w:p w:rsidR="00BF5B92" w:rsidRPr="004869F5" w:rsidRDefault="00BF5B92" w:rsidP="00BF5B92">
      <w:pPr>
        <w:pStyle w:val="Corpodetexto"/>
        <w:tabs>
          <w:tab w:val="left" w:pos="2338"/>
        </w:tabs>
        <w:jc w:val="left"/>
        <w:rPr>
          <w:rFonts w:ascii="Arial" w:hAnsi="Arial" w:cs="Arial"/>
          <w:sz w:val="22"/>
          <w:szCs w:val="22"/>
        </w:rPr>
      </w:pPr>
      <w:r w:rsidRPr="004869F5">
        <w:rPr>
          <w:rFonts w:ascii="Arial" w:hAnsi="Arial" w:cs="Arial"/>
          <w:sz w:val="22"/>
          <w:szCs w:val="22"/>
        </w:rPr>
        <w:t>Descrição do Elemento Orçamentário</w:t>
      </w:r>
    </w:p>
    <w:p w:rsidR="00BF5B92" w:rsidRPr="004869F5" w:rsidRDefault="00BF5B92" w:rsidP="00BF5B92">
      <w:pPr>
        <w:widowControl w:val="0"/>
        <w:jc w:val="both"/>
        <w:rPr>
          <w:rFonts w:ascii="Arial" w:hAnsi="Arial" w:cs="Arial"/>
          <w:sz w:val="22"/>
          <w:szCs w:val="22"/>
        </w:rPr>
      </w:pPr>
      <w:r w:rsidRPr="004869F5">
        <w:rPr>
          <w:rFonts w:ascii="Arial" w:hAnsi="Arial" w:cs="Arial"/>
          <w:sz w:val="22"/>
          <w:szCs w:val="22"/>
        </w:rPr>
        <w:t xml:space="preserve">3.3.90.39.99.00.00 </w:t>
      </w:r>
      <w:r>
        <w:rPr>
          <w:rFonts w:ascii="Arial" w:hAnsi="Arial" w:cs="Arial"/>
          <w:sz w:val="22"/>
          <w:szCs w:val="22"/>
        </w:rPr>
        <w:t>-</w:t>
      </w:r>
      <w:r w:rsidRPr="004869F5">
        <w:rPr>
          <w:rFonts w:ascii="Arial" w:hAnsi="Arial" w:cs="Arial"/>
          <w:sz w:val="22"/>
          <w:szCs w:val="22"/>
        </w:rPr>
        <w:t xml:space="preserve"> OUTROS SERVIÇOS DE TERCEIROS - PESSOA JU</w:t>
      </w:r>
      <w:r>
        <w:rPr>
          <w:rFonts w:ascii="Arial" w:hAnsi="Arial" w:cs="Arial"/>
          <w:sz w:val="22"/>
          <w:szCs w:val="22"/>
        </w:rPr>
        <w:t>RÍDICA.</w:t>
      </w:r>
      <w:r w:rsidRPr="004869F5">
        <w:rPr>
          <w:rFonts w:ascii="Arial" w:hAnsi="Arial" w:cs="Arial"/>
          <w:sz w:val="22"/>
          <w:szCs w:val="22"/>
        </w:rPr>
        <w:t xml:space="preserve">  </w:t>
      </w:r>
    </w:p>
    <w:p w:rsidR="00E3242A" w:rsidRPr="00E3242A" w:rsidRDefault="00E3242A"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004869F5">
        <w:rPr>
          <w:rFonts w:ascii="Arial" w:hAnsi="Arial" w:cs="Arial"/>
          <w:b/>
          <w:noProof/>
          <w:spacing w:val="-3"/>
          <w:sz w:val="22"/>
          <w:szCs w:val="22"/>
        </w:rPr>
        <w:t>–</w:t>
      </w:r>
      <w:r w:rsidRPr="00E07BDD">
        <w:rPr>
          <w:rFonts w:ascii="Arial" w:hAnsi="Arial" w:cs="Arial"/>
          <w:noProof/>
          <w:spacing w:val="-3"/>
          <w:sz w:val="22"/>
          <w:szCs w:val="22"/>
        </w:rPr>
        <w:t xml:space="preserve"> </w:t>
      </w:r>
      <w:r w:rsidR="004869F5">
        <w:rPr>
          <w:rFonts w:ascii="Arial" w:hAnsi="Arial" w:cs="Arial"/>
          <w:b/>
          <w:sz w:val="22"/>
          <w:szCs w:val="22"/>
        </w:rPr>
        <w:t>DE REAJUSTE</w:t>
      </w:r>
    </w:p>
    <w:p w:rsidR="00C914F1" w:rsidRPr="00E07BDD" w:rsidRDefault="00C914F1" w:rsidP="00C914F1">
      <w:pPr>
        <w:widowControl w:val="0"/>
        <w:jc w:val="both"/>
        <w:rPr>
          <w:rFonts w:ascii="Arial" w:hAnsi="Arial" w:cs="Arial"/>
          <w:b/>
          <w:sz w:val="22"/>
          <w:szCs w:val="22"/>
        </w:rPr>
      </w:pPr>
    </w:p>
    <w:p w:rsidR="002D7959" w:rsidRPr="001F66EF" w:rsidRDefault="00C914F1" w:rsidP="002D7959">
      <w:pPr>
        <w:pStyle w:val="Corpodetexto"/>
        <w:rPr>
          <w:rFonts w:ascii="Arial" w:eastAsia="Batang"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xml:space="preserve">- </w:t>
      </w:r>
      <w:r w:rsidR="002D7959" w:rsidRPr="001F66EF">
        <w:rPr>
          <w:rFonts w:ascii="Arial" w:eastAsia="Batang" w:hAnsi="Arial" w:cs="Arial"/>
          <w:sz w:val="22"/>
          <w:szCs w:val="22"/>
        </w:rPr>
        <w:t xml:space="preserve">O valor </w:t>
      </w:r>
      <w:r w:rsidR="00CC4782">
        <w:rPr>
          <w:rFonts w:ascii="Arial" w:eastAsia="Batang" w:hAnsi="Arial" w:cs="Arial"/>
          <w:sz w:val="22"/>
          <w:szCs w:val="22"/>
        </w:rPr>
        <w:t>não haverá reajuste;</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51259D" w:rsidRDefault="00C914F1" w:rsidP="00C914F1">
      <w:pPr>
        <w:widowControl w:val="0"/>
        <w:jc w:val="both"/>
        <w:rPr>
          <w:rFonts w:ascii="Arial" w:hAnsi="Arial" w:cs="Arial"/>
          <w:b/>
          <w:spacing w:val="-3"/>
          <w:sz w:val="22"/>
          <w:szCs w:val="22"/>
        </w:rPr>
      </w:pPr>
      <w:r>
        <w:rPr>
          <w:rFonts w:ascii="Arial" w:hAnsi="Arial" w:cs="Arial"/>
          <w:spacing w:val="-3"/>
          <w:sz w:val="22"/>
          <w:szCs w:val="22"/>
        </w:rPr>
        <w:t xml:space="preserve">I – Fica Com responsável sobre a fiscalização dos </w:t>
      </w:r>
      <w:r w:rsidR="004F2E79">
        <w:rPr>
          <w:rFonts w:ascii="Arial" w:hAnsi="Arial" w:cs="Arial"/>
          <w:spacing w:val="-3"/>
          <w:sz w:val="22"/>
          <w:szCs w:val="22"/>
        </w:rPr>
        <w:t>Serviços</w:t>
      </w:r>
      <w:r>
        <w:rPr>
          <w:rFonts w:ascii="Arial" w:hAnsi="Arial" w:cs="Arial"/>
          <w:spacing w:val="-3"/>
          <w:sz w:val="22"/>
          <w:szCs w:val="22"/>
        </w:rPr>
        <w:t xml:space="preserve"> o </w:t>
      </w:r>
      <w:proofErr w:type="spellStart"/>
      <w:r w:rsidR="00294A32">
        <w:rPr>
          <w:rFonts w:ascii="Arial" w:hAnsi="Arial" w:cs="Arial"/>
          <w:spacing w:val="-3"/>
          <w:sz w:val="22"/>
          <w:szCs w:val="22"/>
        </w:rPr>
        <w:t>Secretario</w:t>
      </w:r>
      <w:proofErr w:type="spellEnd"/>
      <w:r w:rsidR="00294A32">
        <w:rPr>
          <w:rFonts w:ascii="Arial" w:hAnsi="Arial" w:cs="Arial"/>
          <w:spacing w:val="-3"/>
          <w:sz w:val="22"/>
          <w:szCs w:val="22"/>
        </w:rPr>
        <w:t xml:space="preserve"> Municipal de </w:t>
      </w:r>
      <w:r w:rsidR="00CC4782">
        <w:rPr>
          <w:rFonts w:ascii="Arial" w:hAnsi="Arial" w:cs="Arial"/>
          <w:spacing w:val="-3"/>
          <w:sz w:val="22"/>
          <w:szCs w:val="22"/>
        </w:rPr>
        <w:t>Administração</w:t>
      </w:r>
      <w:r>
        <w:rPr>
          <w:rFonts w:ascii="Arial" w:hAnsi="Arial" w:cs="Arial"/>
          <w:spacing w:val="-3"/>
          <w:sz w:val="22"/>
          <w:szCs w:val="22"/>
        </w:rPr>
        <w:t>:</w:t>
      </w:r>
      <w:r w:rsidR="00CC4782">
        <w:rPr>
          <w:rFonts w:ascii="Arial" w:hAnsi="Arial" w:cs="Arial"/>
          <w:spacing w:val="-3"/>
          <w:sz w:val="22"/>
          <w:szCs w:val="22"/>
        </w:rPr>
        <w:t xml:space="preserve"> </w:t>
      </w:r>
      <w:r w:rsidR="00CC4782" w:rsidRPr="0051259D">
        <w:rPr>
          <w:rFonts w:ascii="Arial" w:hAnsi="Arial" w:cs="Arial"/>
          <w:b/>
          <w:spacing w:val="-3"/>
          <w:sz w:val="22"/>
          <w:szCs w:val="22"/>
        </w:rPr>
        <w:t>Secretári</w:t>
      </w:r>
      <w:r w:rsidR="00CC4782">
        <w:rPr>
          <w:rFonts w:ascii="Arial" w:hAnsi="Arial" w:cs="Arial"/>
          <w:b/>
          <w:spacing w:val="-3"/>
          <w:sz w:val="22"/>
          <w:szCs w:val="22"/>
        </w:rPr>
        <w:t>a</w:t>
      </w:r>
      <w:r w:rsidR="0051259D" w:rsidRPr="0051259D">
        <w:rPr>
          <w:rFonts w:ascii="Arial" w:hAnsi="Arial" w:cs="Arial"/>
          <w:b/>
          <w:spacing w:val="-3"/>
          <w:sz w:val="22"/>
          <w:szCs w:val="22"/>
        </w:rPr>
        <w:t xml:space="preserve"> de </w:t>
      </w:r>
      <w:r w:rsidR="00CC4782">
        <w:rPr>
          <w:rFonts w:ascii="Arial" w:hAnsi="Arial" w:cs="Arial"/>
          <w:b/>
          <w:spacing w:val="-3"/>
          <w:sz w:val="22"/>
          <w:szCs w:val="22"/>
        </w:rPr>
        <w:t xml:space="preserve">Administração – </w:t>
      </w:r>
      <w:proofErr w:type="spellStart"/>
      <w:r w:rsidR="00CC4782">
        <w:rPr>
          <w:rFonts w:ascii="Arial" w:hAnsi="Arial" w:cs="Arial"/>
          <w:b/>
          <w:spacing w:val="-3"/>
          <w:sz w:val="22"/>
          <w:szCs w:val="22"/>
        </w:rPr>
        <w:t>Rosmari</w:t>
      </w:r>
      <w:proofErr w:type="spellEnd"/>
      <w:r w:rsidR="00CC4782">
        <w:rPr>
          <w:rFonts w:ascii="Arial" w:hAnsi="Arial" w:cs="Arial"/>
          <w:b/>
          <w:spacing w:val="-3"/>
          <w:sz w:val="22"/>
          <w:szCs w:val="22"/>
        </w:rPr>
        <w:t xml:space="preserve"> Zanella;</w:t>
      </w:r>
    </w:p>
    <w:p w:rsidR="00CC4782" w:rsidRPr="0051259D" w:rsidRDefault="00CC4782"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C4782" w:rsidRDefault="00CC4782"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aplicar</w:t>
      </w:r>
      <w:proofErr w:type="gramEnd"/>
      <w:r w:rsidRPr="00C914F1">
        <w:rPr>
          <w:rFonts w:ascii="Arial" w:hAnsi="Arial" w:cs="Arial"/>
          <w:spacing w:val="-3"/>
          <w:sz w:val="22"/>
          <w:szCs w:val="22"/>
        </w:rPr>
        <w:t xml:space="preserve"> à Contratada as penalidades regulamentares e contratuais.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w:t>
      </w:r>
      <w:proofErr w:type="gramStart"/>
      <w:r w:rsidRPr="00C914F1">
        <w:rPr>
          <w:rFonts w:ascii="Arial" w:hAnsi="Arial" w:cs="Arial"/>
          <w:spacing w:val="-3"/>
          <w:sz w:val="22"/>
          <w:szCs w:val="22"/>
        </w:rPr>
        <w:t>entregar</w:t>
      </w:r>
      <w:proofErr w:type="gramEnd"/>
      <w:r w:rsidRPr="00C914F1">
        <w:rPr>
          <w:rFonts w:ascii="Arial" w:hAnsi="Arial" w:cs="Arial"/>
          <w:spacing w:val="-3"/>
          <w:sz w:val="22"/>
          <w:szCs w:val="22"/>
        </w:rPr>
        <w:t xml:space="preserve">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 - </w:t>
      </w:r>
      <w:proofErr w:type="gramStart"/>
      <w:r w:rsidRPr="00C914F1">
        <w:rPr>
          <w:rFonts w:ascii="Arial" w:hAnsi="Arial" w:cs="Arial"/>
          <w:spacing w:val="-3"/>
          <w:sz w:val="22"/>
          <w:szCs w:val="22"/>
        </w:rPr>
        <w:t>atender</w:t>
      </w:r>
      <w:proofErr w:type="gramEnd"/>
      <w:r w:rsidRPr="00C914F1">
        <w:rPr>
          <w:rFonts w:ascii="Arial" w:hAnsi="Arial" w:cs="Arial"/>
          <w:spacing w:val="-3"/>
          <w:sz w:val="22"/>
          <w:szCs w:val="22"/>
        </w:rPr>
        <w:t xml:space="preserve">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C70294" w:rsidRDefault="00C70294"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w:t>
      </w:r>
      <w:smartTag w:uri="urn:schemas-microsoft-com:office:smarttags" w:element="metricconverter">
        <w:smartTagPr>
          <w:attr w:name="ProductID" w:val="77 a"/>
        </w:smartTagPr>
        <w:r w:rsidRPr="00C914F1">
          <w:rPr>
            <w:rFonts w:ascii="Arial" w:hAnsi="Arial" w:cs="Arial"/>
            <w:spacing w:val="-2"/>
            <w:sz w:val="22"/>
            <w:szCs w:val="22"/>
          </w:rPr>
          <w:t>77 a</w:t>
        </w:r>
      </w:smartTag>
      <w:r w:rsidRPr="00C914F1">
        <w:rPr>
          <w:rFonts w:ascii="Arial" w:hAnsi="Arial" w:cs="Arial"/>
          <w:spacing w:val="-2"/>
          <w:sz w:val="22"/>
          <w:szCs w:val="22"/>
        </w:rPr>
        <w:t xml:space="preserve"> 80 da Lei </w:t>
      </w:r>
      <w:r w:rsidR="00294A32"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C4782" w:rsidRDefault="00CC478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13174B" w:rsidRDefault="0013174B"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lastRenderedPageBreak/>
        <w:t>d) o atraso injustificado da conclusão do contrato sem justa causa e prévia comunicação à Administração;</w:t>
      </w:r>
    </w:p>
    <w:p w:rsidR="009B4817" w:rsidRDefault="009B4817"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g) o cometimento reiterado de falta na sua execução, anotadas na forma do parágrafo primeiro do artigo 67 da Lei </w:t>
      </w:r>
      <w:proofErr w:type="gramStart"/>
      <w:r w:rsidRPr="00C914F1">
        <w:rPr>
          <w:rFonts w:ascii="Arial" w:hAnsi="Arial" w:cs="Arial"/>
          <w:spacing w:val="-3"/>
          <w:sz w:val="22"/>
          <w:szCs w:val="22"/>
        </w:rPr>
        <w:t>n.º</w:t>
      </w:r>
      <w:proofErr w:type="gramEnd"/>
      <w:r w:rsidRPr="00C914F1">
        <w:rPr>
          <w:rFonts w:ascii="Arial" w:hAnsi="Arial" w:cs="Arial"/>
          <w:spacing w:val="-3"/>
          <w:sz w:val="22"/>
          <w:szCs w:val="22"/>
        </w:rPr>
        <w:t xml:space="preserve">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m) o atraso superior a 90 (noventa) dias dos pagamentos devidos pela Administração decorrentes dos serviços ou parcelas </w:t>
      </w:r>
      <w:proofErr w:type="gramStart"/>
      <w:r w:rsidRPr="00C914F1">
        <w:rPr>
          <w:rFonts w:ascii="Arial" w:hAnsi="Arial" w:cs="Arial"/>
          <w:spacing w:val="-3"/>
          <w:sz w:val="22"/>
          <w:szCs w:val="22"/>
        </w:rPr>
        <w:t>destes, já recebidos ou executados</w:t>
      </w:r>
      <w:proofErr w:type="gramEnd"/>
      <w:r w:rsidRPr="00C914F1">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294A32" w:rsidRPr="00C914F1" w:rsidRDefault="00294A3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4869F5" w:rsidRPr="00C914F1" w:rsidRDefault="004869F5"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a) Por</w:t>
      </w:r>
      <w:proofErr w:type="gramEnd"/>
      <w:r w:rsidRPr="00C914F1">
        <w:rPr>
          <w:rFonts w:ascii="Arial" w:hAnsi="Arial" w:cs="Arial"/>
          <w:spacing w:val="-3"/>
          <w:sz w:val="22"/>
          <w:szCs w:val="22"/>
        </w:rPr>
        <w:t xml:space="preserve"> ato unilateral e escrito da Administração, nos casos enumerados nos incisos I a XII e XVII do artigo 78 da Lei nº 8.666, de 21 de junho de 1993;</w:t>
      </w:r>
    </w:p>
    <w:p w:rsidR="00756CAA" w:rsidRDefault="00756CAA"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b) Amigável</w:t>
      </w:r>
      <w:proofErr w:type="gramEnd"/>
      <w:r w:rsidRPr="00C914F1">
        <w:rPr>
          <w:rFonts w:ascii="Arial" w:hAnsi="Arial" w:cs="Arial"/>
          <w:spacing w:val="-3"/>
          <w:sz w:val="22"/>
          <w:szCs w:val="22"/>
        </w:rPr>
        <w:t>,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lastRenderedPageBreak/>
        <w:t>c) Judicial</w:t>
      </w:r>
      <w:proofErr w:type="gramEnd"/>
      <w:r w:rsidRPr="00C914F1">
        <w:rPr>
          <w:rFonts w:ascii="Arial" w:hAnsi="Arial" w:cs="Arial"/>
          <w:spacing w:val="-3"/>
          <w:sz w:val="22"/>
          <w:szCs w:val="22"/>
        </w:rPr>
        <w:t>, nos termos da legislação.</w:t>
      </w:r>
    </w:p>
    <w:p w:rsidR="004869F5" w:rsidRPr="00C914F1" w:rsidRDefault="004869F5"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9B4817" w:rsidRDefault="009B4817"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Pr="00F03955" w:rsidRDefault="00BF3D42" w:rsidP="005C0A3B">
      <w:pPr>
        <w:jc w:val="both"/>
        <w:rPr>
          <w:rFonts w:ascii="Arial" w:hAnsi="Arial" w:cs="Arial"/>
          <w:sz w:val="22"/>
          <w:szCs w:val="22"/>
        </w:rPr>
      </w:pPr>
    </w:p>
    <w:p w:rsidR="00630DE4" w:rsidRPr="00F03955" w:rsidRDefault="00C70294" w:rsidP="005C0A3B">
      <w:pPr>
        <w:widowControl w:val="0"/>
        <w:jc w:val="both"/>
        <w:rPr>
          <w:rFonts w:ascii="Arial" w:hAnsi="Arial" w:cs="Arial"/>
          <w:b/>
          <w:bCs/>
          <w:snapToGrid w:val="0"/>
          <w:spacing w:val="-3"/>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630DE4" w:rsidRPr="00F03955" w:rsidRDefault="00630DE4"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622DEC" w:rsidRPr="00F03955" w:rsidRDefault="00622DEC" w:rsidP="005C0A3B">
      <w:pPr>
        <w:widowControl w:val="0"/>
        <w:jc w:val="both"/>
        <w:rPr>
          <w:rFonts w:ascii="Arial" w:hAnsi="Arial" w:cs="Arial"/>
          <w:sz w:val="22"/>
          <w:szCs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CC4782" w:rsidRPr="00F03955" w:rsidRDefault="00CC4782" w:rsidP="005C0A3B">
      <w:pPr>
        <w:widowControl w:val="0"/>
        <w:jc w:val="both"/>
        <w:rPr>
          <w:rFonts w:ascii="Arial" w:hAnsi="Arial" w:cs="Arial"/>
          <w:snapToGrid w:val="0"/>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C72200" w:rsidRPr="00F03955" w:rsidRDefault="00C72200"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 xml:space="preserve">icitatório </w:t>
      </w:r>
      <w:r w:rsidR="00630DE4" w:rsidRPr="00F03955">
        <w:rPr>
          <w:rFonts w:ascii="Arial" w:hAnsi="Arial" w:cs="Arial"/>
          <w:sz w:val="22"/>
          <w:szCs w:val="22"/>
        </w:rPr>
        <w:lastRenderedPageBreak/>
        <w:t>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9B4817" w:rsidRDefault="009B4817"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subseqüente,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conseqüência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icitação dirimirá as dúvidas concernentes às especificações técnicas e demais esclarecimentos acerca do objeto desta licitação, desde que argüidas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756CAA" w:rsidRPr="00F03955" w:rsidRDefault="00756CAA" w:rsidP="005C0A3B">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B26DE7" w:rsidRDefault="00B26DE7" w:rsidP="00B26DE7">
      <w:pPr>
        <w:jc w:val="both"/>
        <w:rPr>
          <w:rFonts w:ascii="Arial" w:hAnsi="Arial" w:cs="Arial"/>
          <w:sz w:val="22"/>
          <w:szCs w:val="22"/>
        </w:rPr>
      </w:pPr>
      <w:r w:rsidRPr="000C35CD">
        <w:rPr>
          <w:rFonts w:ascii="Arial" w:hAnsi="Arial" w:cs="Arial"/>
          <w:sz w:val="22"/>
          <w:szCs w:val="22"/>
        </w:rPr>
        <w:t>Anexo I</w:t>
      </w:r>
      <w:r w:rsidR="00756CAA">
        <w:rPr>
          <w:rFonts w:ascii="Arial" w:hAnsi="Arial" w:cs="Arial"/>
          <w:sz w:val="22"/>
          <w:szCs w:val="22"/>
        </w:rPr>
        <w:t>I</w:t>
      </w:r>
      <w:r w:rsidRPr="000C35CD">
        <w:rPr>
          <w:rFonts w:ascii="Arial" w:hAnsi="Arial" w:cs="Arial"/>
          <w:sz w:val="22"/>
          <w:szCs w:val="22"/>
        </w:rPr>
        <w:t xml:space="preserve"> –</w:t>
      </w:r>
      <w:r w:rsidR="00BE457E">
        <w:rPr>
          <w:rFonts w:ascii="Arial" w:hAnsi="Arial" w:cs="Arial"/>
          <w:sz w:val="22"/>
          <w:szCs w:val="22"/>
        </w:rPr>
        <w:t xml:space="preserve"> Modelo de Proposta de Preço;</w:t>
      </w:r>
      <w:r w:rsidRPr="000C35CD">
        <w:rPr>
          <w:rFonts w:ascii="Arial" w:hAnsi="Arial" w:cs="Arial"/>
          <w:sz w:val="22"/>
          <w:szCs w:val="22"/>
        </w:rPr>
        <w:t xml:space="preserve"> </w:t>
      </w:r>
    </w:p>
    <w:p w:rsidR="00BE457E" w:rsidRDefault="00BE457E" w:rsidP="00B26DE7">
      <w:pPr>
        <w:jc w:val="both"/>
        <w:rPr>
          <w:rFonts w:ascii="Arial" w:hAnsi="Arial" w:cs="Arial"/>
          <w:sz w:val="22"/>
          <w:szCs w:val="22"/>
        </w:rPr>
      </w:pPr>
      <w:r>
        <w:rPr>
          <w:rFonts w:ascii="Arial" w:hAnsi="Arial" w:cs="Arial"/>
          <w:sz w:val="22"/>
          <w:szCs w:val="22"/>
        </w:rPr>
        <w:t>Anexo II</w:t>
      </w:r>
      <w:r w:rsidR="00756CAA">
        <w:rPr>
          <w:rFonts w:ascii="Arial" w:hAnsi="Arial" w:cs="Arial"/>
          <w:sz w:val="22"/>
          <w:szCs w:val="22"/>
        </w:rPr>
        <w:t>I</w:t>
      </w:r>
      <w:r>
        <w:rPr>
          <w:rFonts w:ascii="Arial" w:hAnsi="Arial" w:cs="Arial"/>
          <w:sz w:val="22"/>
          <w:szCs w:val="22"/>
        </w:rPr>
        <w:t xml:space="preserve"> - </w:t>
      </w:r>
      <w:r w:rsidRPr="000C35CD">
        <w:rPr>
          <w:rFonts w:ascii="Arial" w:hAnsi="Arial" w:cs="Arial"/>
          <w:sz w:val="22"/>
          <w:szCs w:val="22"/>
        </w:rPr>
        <w:t>Modelo de Declaração para habilitação;</w:t>
      </w:r>
    </w:p>
    <w:p w:rsidR="00B26DE7" w:rsidRDefault="00756CAA" w:rsidP="00B26DE7">
      <w:pPr>
        <w:rPr>
          <w:rFonts w:ascii="Arial" w:eastAsia="Batang" w:hAnsi="Arial" w:cs="Arial"/>
          <w:sz w:val="22"/>
          <w:szCs w:val="22"/>
        </w:rPr>
      </w:pPr>
      <w:r>
        <w:rPr>
          <w:rFonts w:ascii="Arial" w:eastAsia="Batang" w:hAnsi="Arial" w:cs="Arial"/>
          <w:sz w:val="22"/>
          <w:szCs w:val="22"/>
        </w:rPr>
        <w:t>Anexo V</w:t>
      </w:r>
      <w:r w:rsidR="00BE457E">
        <w:rPr>
          <w:rFonts w:ascii="Arial" w:eastAsia="Batang" w:hAnsi="Arial" w:cs="Arial"/>
          <w:sz w:val="22"/>
          <w:szCs w:val="22"/>
        </w:rPr>
        <w:t>I</w:t>
      </w:r>
      <w:r w:rsidR="00B26DE7" w:rsidRPr="00076E27">
        <w:rPr>
          <w:rFonts w:ascii="Arial" w:eastAsia="Batang" w:hAnsi="Arial" w:cs="Arial"/>
          <w:sz w:val="22"/>
          <w:szCs w:val="22"/>
        </w:rPr>
        <w:t xml:space="preserve"> – Modelo de Declaração de Idoneidade;</w:t>
      </w: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BE457E">
        <w:rPr>
          <w:rFonts w:ascii="Arial" w:hAnsi="Arial" w:cs="Arial"/>
          <w:sz w:val="22"/>
          <w:szCs w:val="22"/>
        </w:rPr>
        <w:t>V</w:t>
      </w:r>
      <w:r w:rsidRPr="000C35CD">
        <w:rPr>
          <w:rFonts w:ascii="Arial" w:hAnsi="Arial" w:cs="Arial"/>
          <w:sz w:val="22"/>
          <w:szCs w:val="22"/>
        </w:rPr>
        <w:t xml:space="preserve"> – Modelo de Credenciamento;</w:t>
      </w:r>
    </w:p>
    <w:p w:rsidR="00B26DE7" w:rsidRDefault="00B26DE7" w:rsidP="00B26DE7">
      <w:pPr>
        <w:ind w:right="-108"/>
        <w:rPr>
          <w:rFonts w:ascii="Arial" w:hAnsi="Arial" w:cs="Arial"/>
          <w:sz w:val="22"/>
          <w:szCs w:val="22"/>
        </w:rPr>
      </w:pPr>
      <w:r>
        <w:rPr>
          <w:rFonts w:ascii="Arial" w:hAnsi="Arial" w:cs="Arial"/>
          <w:sz w:val="22"/>
          <w:szCs w:val="22"/>
        </w:rPr>
        <w:t>Anexo V</w:t>
      </w:r>
      <w:r w:rsidR="00756CAA">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573350">
        <w:rPr>
          <w:rFonts w:ascii="Arial" w:hAnsi="Arial" w:cs="Arial"/>
          <w:sz w:val="22"/>
          <w:szCs w:val="22"/>
        </w:rPr>
        <w:t>;</w:t>
      </w:r>
    </w:p>
    <w:p w:rsidR="00561359" w:rsidRPr="00561359" w:rsidRDefault="00561359" w:rsidP="00B26DE7">
      <w:pPr>
        <w:ind w:right="-108"/>
        <w:rPr>
          <w:rFonts w:ascii="Arial" w:hAnsi="Arial" w:cs="Arial"/>
          <w:color w:val="000000"/>
          <w:sz w:val="22"/>
          <w:szCs w:val="22"/>
        </w:rPr>
      </w:pPr>
      <w:r>
        <w:rPr>
          <w:rFonts w:ascii="Arial" w:hAnsi="Arial" w:cs="Arial"/>
          <w:color w:val="000000"/>
          <w:sz w:val="22"/>
          <w:szCs w:val="22"/>
        </w:rPr>
        <w:t>Anexo – VII - D</w:t>
      </w:r>
      <w:proofErr w:type="spellStart"/>
      <w:r w:rsidRPr="00561359">
        <w:rPr>
          <w:rFonts w:ascii="Arial" w:hAnsi="Arial" w:cs="Arial"/>
          <w:color w:val="000000"/>
          <w:sz w:val="22"/>
          <w:szCs w:val="22"/>
          <w:lang w:val="x-none"/>
        </w:rPr>
        <w:t>eclaração</w:t>
      </w:r>
      <w:proofErr w:type="spellEnd"/>
      <w:r w:rsidRPr="00561359">
        <w:rPr>
          <w:rFonts w:ascii="Arial" w:hAnsi="Arial" w:cs="Arial"/>
          <w:color w:val="000000"/>
          <w:sz w:val="22"/>
          <w:szCs w:val="22"/>
          <w:lang w:val="x-none"/>
        </w:rPr>
        <w:t xml:space="preserve"> de veracidade dos documentos</w:t>
      </w:r>
      <w:r>
        <w:rPr>
          <w:rFonts w:ascii="Arial" w:hAnsi="Arial" w:cs="Arial"/>
          <w:color w:val="000000"/>
          <w:sz w:val="22"/>
          <w:szCs w:val="22"/>
        </w:rPr>
        <w:t>;</w:t>
      </w:r>
    </w:p>
    <w:p w:rsidR="00561359" w:rsidRPr="00561359" w:rsidRDefault="00561359" w:rsidP="00B26DE7">
      <w:pPr>
        <w:ind w:right="-108"/>
        <w:rPr>
          <w:rFonts w:ascii="Arial" w:hAnsi="Arial" w:cs="Arial"/>
          <w:color w:val="000000"/>
          <w:sz w:val="22"/>
          <w:szCs w:val="22"/>
        </w:rPr>
      </w:pPr>
      <w:r>
        <w:rPr>
          <w:rFonts w:ascii="Arial" w:hAnsi="Arial" w:cs="Arial"/>
          <w:color w:val="000000"/>
          <w:sz w:val="22"/>
          <w:szCs w:val="22"/>
        </w:rPr>
        <w:t>Anexo – VIII</w:t>
      </w:r>
      <w:r w:rsidRPr="00561359">
        <w:rPr>
          <w:rFonts w:ascii="Arial" w:hAnsi="Arial" w:cs="Arial"/>
          <w:color w:val="000000"/>
          <w:sz w:val="22"/>
          <w:szCs w:val="22"/>
          <w:lang w:val="x-none"/>
        </w:rPr>
        <w:t xml:space="preserve"> </w:t>
      </w:r>
      <w:r>
        <w:rPr>
          <w:rFonts w:ascii="Arial" w:hAnsi="Arial" w:cs="Arial"/>
          <w:color w:val="000000"/>
          <w:sz w:val="22"/>
          <w:szCs w:val="22"/>
        </w:rPr>
        <w:t>- D</w:t>
      </w:r>
      <w:proofErr w:type="spellStart"/>
      <w:r w:rsidRPr="00561359">
        <w:rPr>
          <w:rFonts w:ascii="Arial" w:hAnsi="Arial" w:cs="Arial"/>
          <w:color w:val="000000"/>
          <w:sz w:val="22"/>
          <w:szCs w:val="22"/>
          <w:lang w:val="x-none"/>
        </w:rPr>
        <w:t>eclaração</w:t>
      </w:r>
      <w:proofErr w:type="spellEnd"/>
      <w:r w:rsidRPr="00561359">
        <w:rPr>
          <w:rFonts w:ascii="Arial" w:hAnsi="Arial" w:cs="Arial"/>
          <w:color w:val="000000"/>
          <w:sz w:val="22"/>
          <w:szCs w:val="22"/>
          <w:lang w:val="x-none"/>
        </w:rPr>
        <w:t xml:space="preserve"> de conhecimento do objeto</w:t>
      </w:r>
      <w:r>
        <w:rPr>
          <w:rFonts w:ascii="Arial" w:hAnsi="Arial" w:cs="Arial"/>
          <w:color w:val="000000"/>
          <w:sz w:val="22"/>
          <w:szCs w:val="22"/>
        </w:rPr>
        <w:t>;</w:t>
      </w:r>
    </w:p>
    <w:p w:rsidR="00561359" w:rsidRPr="00561359" w:rsidRDefault="00561359" w:rsidP="00B26DE7">
      <w:pPr>
        <w:ind w:right="-108"/>
        <w:rPr>
          <w:rFonts w:ascii="Arial" w:hAnsi="Arial" w:cs="Arial"/>
          <w:sz w:val="22"/>
          <w:szCs w:val="22"/>
        </w:rPr>
      </w:pPr>
      <w:r>
        <w:rPr>
          <w:rFonts w:ascii="Arial" w:hAnsi="Arial" w:cs="Arial"/>
          <w:color w:val="000000"/>
          <w:sz w:val="22"/>
          <w:szCs w:val="22"/>
        </w:rPr>
        <w:t>Anexo – IX - D</w:t>
      </w:r>
      <w:proofErr w:type="spellStart"/>
      <w:r w:rsidRPr="00561359">
        <w:rPr>
          <w:rFonts w:ascii="Arial" w:hAnsi="Arial" w:cs="Arial"/>
          <w:color w:val="000000"/>
          <w:sz w:val="22"/>
          <w:szCs w:val="22"/>
          <w:lang w:val="x-none"/>
        </w:rPr>
        <w:t>eclaração</w:t>
      </w:r>
      <w:proofErr w:type="spellEnd"/>
      <w:r w:rsidRPr="00561359">
        <w:rPr>
          <w:rFonts w:ascii="Arial" w:hAnsi="Arial" w:cs="Arial"/>
          <w:color w:val="000000"/>
          <w:sz w:val="22"/>
          <w:szCs w:val="22"/>
          <w:lang w:val="x-none"/>
        </w:rPr>
        <w:t xml:space="preserve"> de responsabilidade técnica</w:t>
      </w:r>
      <w:r>
        <w:rPr>
          <w:rFonts w:ascii="Arial" w:hAnsi="Arial" w:cs="Arial"/>
          <w:color w:val="000000"/>
          <w:sz w:val="22"/>
          <w:szCs w:val="22"/>
        </w:rPr>
        <w:t>;</w:t>
      </w:r>
    </w:p>
    <w:p w:rsidR="00B26DE7" w:rsidRDefault="00B26DE7" w:rsidP="00B26DE7">
      <w:pPr>
        <w:jc w:val="both"/>
        <w:rPr>
          <w:rFonts w:ascii="Arial" w:hAnsi="Arial" w:cs="Arial"/>
          <w:sz w:val="22"/>
          <w:szCs w:val="22"/>
        </w:rPr>
      </w:pPr>
      <w:r>
        <w:rPr>
          <w:rFonts w:ascii="Arial" w:hAnsi="Arial" w:cs="Arial"/>
          <w:sz w:val="22"/>
          <w:szCs w:val="22"/>
        </w:rPr>
        <w:t xml:space="preserve">Anexo </w:t>
      </w:r>
      <w:r w:rsidR="00561359">
        <w:rPr>
          <w:rFonts w:ascii="Arial" w:hAnsi="Arial" w:cs="Arial"/>
          <w:sz w:val="22"/>
          <w:szCs w:val="22"/>
        </w:rPr>
        <w:t>X</w:t>
      </w:r>
      <w:r>
        <w:rPr>
          <w:rFonts w:ascii="Arial" w:hAnsi="Arial" w:cs="Arial"/>
          <w:sz w:val="22"/>
          <w:szCs w:val="22"/>
        </w:rPr>
        <w:t xml:space="preserve"> – Minuta </w:t>
      </w:r>
      <w:r w:rsidR="004869F5">
        <w:rPr>
          <w:rFonts w:ascii="Arial" w:hAnsi="Arial" w:cs="Arial"/>
          <w:sz w:val="22"/>
          <w:szCs w:val="22"/>
        </w:rPr>
        <w:t>do Contrato</w:t>
      </w:r>
      <w:r w:rsidR="00573350">
        <w:rPr>
          <w:rFonts w:ascii="Arial" w:hAnsi="Arial" w:cs="Arial"/>
          <w:sz w:val="22"/>
          <w:szCs w:val="22"/>
        </w:rPr>
        <w:t>;</w:t>
      </w:r>
    </w:p>
    <w:p w:rsidR="00756CAA" w:rsidRDefault="00756CAA" w:rsidP="00B26DE7">
      <w:pPr>
        <w:jc w:val="both"/>
        <w:rPr>
          <w:rFonts w:ascii="Arial" w:hAnsi="Arial" w:cs="Arial"/>
          <w:sz w:val="22"/>
          <w:szCs w:val="22"/>
        </w:rPr>
      </w:pPr>
    </w:p>
    <w:p w:rsidR="00756CAA" w:rsidRDefault="00756CAA"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2815A6">
        <w:rPr>
          <w:rFonts w:ascii="Arial" w:hAnsi="Arial" w:cs="Arial"/>
          <w:snapToGrid w:val="0"/>
          <w:sz w:val="22"/>
          <w:szCs w:val="22"/>
        </w:rPr>
        <w:t>10</w:t>
      </w:r>
      <w:r w:rsidR="0056075A">
        <w:rPr>
          <w:rFonts w:ascii="Arial" w:hAnsi="Arial" w:cs="Arial"/>
          <w:snapToGrid w:val="0"/>
          <w:sz w:val="22"/>
          <w:szCs w:val="22"/>
        </w:rPr>
        <w:t xml:space="preserve"> </w:t>
      </w:r>
      <w:r w:rsidRPr="00F03955">
        <w:rPr>
          <w:rFonts w:ascii="Arial" w:hAnsi="Arial" w:cs="Arial"/>
          <w:snapToGrid w:val="0"/>
          <w:sz w:val="22"/>
          <w:szCs w:val="22"/>
        </w:rPr>
        <w:t>dias do mês de</w:t>
      </w:r>
      <w:r w:rsidR="0056075A">
        <w:rPr>
          <w:rFonts w:ascii="Arial" w:hAnsi="Arial" w:cs="Arial"/>
          <w:snapToGrid w:val="0"/>
          <w:sz w:val="22"/>
          <w:szCs w:val="22"/>
        </w:rPr>
        <w:t xml:space="preserve"> </w:t>
      </w:r>
      <w:r w:rsidR="002815A6">
        <w:rPr>
          <w:rFonts w:ascii="Arial" w:hAnsi="Arial" w:cs="Arial"/>
          <w:snapToGrid w:val="0"/>
          <w:sz w:val="22"/>
          <w:szCs w:val="22"/>
        </w:rPr>
        <w:t>novembro</w:t>
      </w:r>
      <w:r w:rsidR="00B26DE7">
        <w:rPr>
          <w:rFonts w:ascii="Arial" w:hAnsi="Arial" w:cs="Arial"/>
          <w:snapToGrid w:val="0"/>
          <w:sz w:val="22"/>
          <w:szCs w:val="22"/>
        </w:rPr>
        <w:t xml:space="preserve"> </w:t>
      </w:r>
      <w:r w:rsidR="005001AE">
        <w:rPr>
          <w:rFonts w:ascii="Arial" w:hAnsi="Arial" w:cs="Arial"/>
          <w:snapToGrid w:val="0"/>
          <w:sz w:val="22"/>
          <w:szCs w:val="22"/>
        </w:rPr>
        <w:t xml:space="preserve">de </w:t>
      </w:r>
      <w:r w:rsidR="005A313D">
        <w:rPr>
          <w:rFonts w:ascii="Arial" w:hAnsi="Arial" w:cs="Arial"/>
          <w:snapToGrid w:val="0"/>
          <w:sz w:val="22"/>
          <w:szCs w:val="22"/>
        </w:rPr>
        <w:t>2022</w:t>
      </w:r>
      <w:r w:rsidRPr="00F03955">
        <w:rPr>
          <w:rFonts w:ascii="Arial" w:hAnsi="Arial" w:cs="Arial"/>
          <w:snapToGrid w:val="0"/>
          <w:sz w:val="22"/>
          <w:szCs w:val="22"/>
        </w:rPr>
        <w:t>.</w:t>
      </w:r>
    </w:p>
    <w:p w:rsidR="00BE457E" w:rsidRDefault="00BE457E" w:rsidP="006D4283">
      <w:pPr>
        <w:widowControl w:val="0"/>
        <w:rPr>
          <w:rFonts w:ascii="Arial" w:hAnsi="Arial" w:cs="Arial"/>
          <w:snapToGrid w:val="0"/>
          <w:sz w:val="22"/>
          <w:szCs w:val="22"/>
        </w:rPr>
      </w:pPr>
    </w:p>
    <w:p w:rsidR="004F2E79" w:rsidRDefault="004F2E79" w:rsidP="00FB3BFF">
      <w:pPr>
        <w:widowControl w:val="0"/>
        <w:jc w:val="center"/>
        <w:rPr>
          <w:rFonts w:ascii="Arial" w:hAnsi="Arial" w:cs="Arial"/>
          <w:snapToGrid w:val="0"/>
          <w:sz w:val="22"/>
          <w:szCs w:val="22"/>
        </w:rPr>
      </w:pPr>
    </w:p>
    <w:p w:rsidR="00BF5B92" w:rsidRDefault="00BF5B92" w:rsidP="00FB3BFF">
      <w:pPr>
        <w:widowControl w:val="0"/>
        <w:jc w:val="center"/>
        <w:rPr>
          <w:rFonts w:ascii="Arial" w:hAnsi="Arial" w:cs="Arial"/>
          <w:snapToGrid w:val="0"/>
          <w:sz w:val="22"/>
          <w:szCs w:val="22"/>
        </w:rPr>
      </w:pPr>
    </w:p>
    <w:p w:rsidR="00756CAA" w:rsidRDefault="00756CAA" w:rsidP="00FB3BFF">
      <w:pPr>
        <w:widowControl w:val="0"/>
        <w:jc w:val="center"/>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2815A6" w:rsidP="00FB3BFF">
      <w:pPr>
        <w:pStyle w:val="Ttulo2"/>
        <w:spacing w:line="240" w:lineRule="auto"/>
        <w:rPr>
          <w:rFonts w:ascii="Arial" w:eastAsia="Arial Unicode MS" w:hAnsi="Arial" w:cs="Arial"/>
          <w:bCs/>
          <w:spacing w:val="0"/>
          <w:sz w:val="22"/>
          <w:szCs w:val="22"/>
        </w:rPr>
      </w:pPr>
      <w:r>
        <w:rPr>
          <w:rFonts w:ascii="Arial" w:hAnsi="Arial" w:cs="Arial"/>
          <w:bCs/>
          <w:spacing w:val="0"/>
          <w:sz w:val="22"/>
          <w:szCs w:val="22"/>
        </w:rPr>
        <w:t>MOACIR ANTONIO GUJEL</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756CAA" w:rsidRDefault="00756CAA" w:rsidP="00DB26BB">
      <w:pPr>
        <w:ind w:right="51"/>
        <w:jc w:val="both"/>
        <w:rPr>
          <w:rFonts w:ascii="Arial" w:hAnsi="Arial" w:cs="Arial"/>
          <w:sz w:val="22"/>
          <w:szCs w:val="22"/>
        </w:rPr>
      </w:pPr>
    </w:p>
    <w:p w:rsidR="006C69B9" w:rsidRDefault="006C69B9" w:rsidP="00756CAA">
      <w:pPr>
        <w:spacing w:after="240"/>
        <w:jc w:val="center"/>
        <w:rPr>
          <w:rFonts w:ascii="Arial" w:hAnsi="Arial" w:cs="Arial"/>
          <w:b/>
          <w:sz w:val="22"/>
          <w:szCs w:val="22"/>
        </w:rPr>
      </w:pPr>
    </w:p>
    <w:p w:rsidR="006C69B9" w:rsidRDefault="006C69B9" w:rsidP="00756CAA">
      <w:pPr>
        <w:spacing w:after="240"/>
        <w:jc w:val="center"/>
        <w:rPr>
          <w:rFonts w:ascii="Arial" w:hAnsi="Arial" w:cs="Arial"/>
          <w:b/>
          <w:sz w:val="22"/>
          <w:szCs w:val="22"/>
        </w:rPr>
      </w:pPr>
    </w:p>
    <w:p w:rsidR="006C69B9" w:rsidRDefault="006C69B9" w:rsidP="00756CAA">
      <w:pPr>
        <w:spacing w:after="240"/>
        <w:jc w:val="center"/>
        <w:rPr>
          <w:rFonts w:ascii="Arial" w:hAnsi="Arial" w:cs="Arial"/>
          <w:b/>
          <w:sz w:val="22"/>
          <w:szCs w:val="22"/>
        </w:rPr>
      </w:pPr>
    </w:p>
    <w:p w:rsidR="006C69B9" w:rsidRDefault="006C69B9" w:rsidP="00756CAA">
      <w:pPr>
        <w:spacing w:after="240"/>
        <w:jc w:val="center"/>
        <w:rPr>
          <w:rFonts w:ascii="Arial" w:hAnsi="Arial" w:cs="Arial"/>
          <w:b/>
          <w:sz w:val="22"/>
          <w:szCs w:val="22"/>
        </w:rPr>
      </w:pPr>
    </w:p>
    <w:p w:rsidR="00756CAA" w:rsidRPr="001F0021" w:rsidRDefault="00756CAA" w:rsidP="00756CAA">
      <w:pPr>
        <w:spacing w:after="240"/>
        <w:jc w:val="center"/>
        <w:rPr>
          <w:rFonts w:ascii="Arial" w:hAnsi="Arial" w:cs="Arial"/>
          <w:b/>
          <w:sz w:val="22"/>
          <w:szCs w:val="22"/>
        </w:rPr>
      </w:pPr>
      <w:r>
        <w:rPr>
          <w:rFonts w:ascii="Arial" w:hAnsi="Arial" w:cs="Arial"/>
          <w:b/>
          <w:sz w:val="22"/>
          <w:szCs w:val="22"/>
        </w:rPr>
        <w:lastRenderedPageBreak/>
        <w:t xml:space="preserve">Anexo I - </w:t>
      </w:r>
      <w:r w:rsidRPr="001F0021">
        <w:rPr>
          <w:rFonts w:ascii="Arial" w:hAnsi="Arial" w:cs="Arial"/>
          <w:b/>
          <w:sz w:val="22"/>
          <w:szCs w:val="22"/>
        </w:rPr>
        <w:t>TERMO DE REFERÊNCIA</w:t>
      </w:r>
    </w:p>
    <w:p w:rsidR="00887605" w:rsidRPr="00887605" w:rsidRDefault="00887605" w:rsidP="00887605">
      <w:pPr>
        <w:pStyle w:val="Corpodetexto"/>
        <w:spacing w:line="276" w:lineRule="auto"/>
        <w:jc w:val="center"/>
        <w:rPr>
          <w:rFonts w:ascii="Arial" w:hAnsi="Arial" w:cs="Arial"/>
          <w:b/>
          <w:sz w:val="22"/>
          <w:szCs w:val="22"/>
          <w:u w:val="single"/>
        </w:rPr>
      </w:pPr>
      <w:r w:rsidRPr="00887605">
        <w:rPr>
          <w:rFonts w:ascii="Arial" w:hAnsi="Arial" w:cs="Arial"/>
          <w:b/>
          <w:sz w:val="22"/>
          <w:szCs w:val="22"/>
          <w:u w:val="single"/>
        </w:rPr>
        <w:t xml:space="preserve">PROJETO BÁSICO/EXECUTIVO – PLANO DIRETOR </w:t>
      </w:r>
    </w:p>
    <w:p w:rsidR="00887605" w:rsidRPr="00887605" w:rsidRDefault="00887605" w:rsidP="00887605">
      <w:pPr>
        <w:pStyle w:val="Corpodetexto"/>
        <w:spacing w:line="276" w:lineRule="auto"/>
        <w:rPr>
          <w:rFonts w:ascii="Arial" w:hAnsi="Arial" w:cs="Arial"/>
          <w:b/>
          <w:sz w:val="22"/>
          <w:szCs w:val="22"/>
          <w:u w:val="thick"/>
        </w:rPr>
      </w:pPr>
    </w:p>
    <w:p w:rsidR="00887605" w:rsidRPr="00887605" w:rsidRDefault="00887605" w:rsidP="00887605">
      <w:pPr>
        <w:pStyle w:val="Corpodetexto"/>
        <w:spacing w:line="276" w:lineRule="auto"/>
        <w:rPr>
          <w:rFonts w:ascii="Arial" w:hAnsi="Arial" w:cs="Arial"/>
          <w:b/>
          <w:sz w:val="22"/>
          <w:szCs w:val="22"/>
          <w:u w:val="single"/>
        </w:rPr>
      </w:pPr>
      <w:r w:rsidRPr="00887605">
        <w:rPr>
          <w:rFonts w:ascii="Arial" w:hAnsi="Arial" w:cs="Arial"/>
          <w:b/>
          <w:sz w:val="22"/>
          <w:szCs w:val="22"/>
          <w:u w:val="single"/>
        </w:rPr>
        <w:t>1 - DO</w:t>
      </w:r>
      <w:r w:rsidRPr="00887605">
        <w:rPr>
          <w:rFonts w:ascii="Arial" w:hAnsi="Arial" w:cs="Arial"/>
          <w:b/>
          <w:spacing w:val="-1"/>
          <w:sz w:val="22"/>
          <w:szCs w:val="22"/>
          <w:u w:val="single"/>
        </w:rPr>
        <w:t xml:space="preserve"> </w:t>
      </w:r>
      <w:r w:rsidRPr="00887605">
        <w:rPr>
          <w:rFonts w:ascii="Arial" w:hAnsi="Arial" w:cs="Arial"/>
          <w:b/>
          <w:sz w:val="22"/>
          <w:szCs w:val="22"/>
          <w:u w:val="single"/>
        </w:rPr>
        <w:t>OBJETO</w:t>
      </w: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1.1. O objeto da presente licitação consiste no </w:t>
      </w:r>
      <w:r w:rsidRPr="0073036F">
        <w:rPr>
          <w:rFonts w:ascii="Arial" w:hAnsi="Arial" w:cs="Arial"/>
          <w:bCs/>
          <w:sz w:val="22"/>
          <w:szCs w:val="22"/>
        </w:rPr>
        <w:t xml:space="preserve">CONTRATAÇÃO DE EMPRESA ESPECIALIZADA PARA REVISÃO DO PLANO DIRETOR MUNICIPAL ABRANGENDO AS LEIS COMPLEMENTARES INCLUÍDO: CÓDIGO DE OBRAS, CÓDIGO DE POSTURA, PARCELAMENTO DE SOLO, ZONEAMENTO, PERÍMETRO URBANO, SISTEMA VIÁRIO E USO E OCUPAÇÃO DO SOLO EM CONFORMIDADE E ATENDIMENTO AO ESTATUTO DA CIDADE (LEI FEDERAL Nº. 10.257 DE </w:t>
      </w:r>
      <w:r>
        <w:rPr>
          <w:rFonts w:ascii="Arial" w:hAnsi="Arial" w:cs="Arial"/>
          <w:bCs/>
          <w:sz w:val="22"/>
          <w:szCs w:val="22"/>
        </w:rPr>
        <w:t>10 DE JULHO DE 2001</w:t>
      </w:r>
      <w:r w:rsidRPr="00887605">
        <w:rPr>
          <w:rFonts w:ascii="Arial" w:hAnsi="Arial" w:cs="Arial"/>
          <w:sz w:val="22"/>
          <w:szCs w:val="22"/>
        </w:rPr>
        <w:t>, conforme especificações e quantitativos estabelecidos abaixo:</w:t>
      </w:r>
    </w:p>
    <w:tbl>
      <w:tblPr>
        <w:tblW w:w="9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5139"/>
        <w:gridCol w:w="1085"/>
        <w:gridCol w:w="917"/>
        <w:gridCol w:w="1815"/>
      </w:tblGrid>
      <w:tr w:rsidR="00887605" w:rsidRPr="00021036" w:rsidTr="00021036">
        <w:tc>
          <w:tcPr>
            <w:tcW w:w="673" w:type="dxa"/>
            <w:shd w:val="clear" w:color="auto" w:fill="auto"/>
          </w:tcPr>
          <w:p w:rsidR="00887605" w:rsidRPr="00021036" w:rsidRDefault="00887605" w:rsidP="00021036">
            <w:pPr>
              <w:spacing w:line="276" w:lineRule="auto"/>
              <w:jc w:val="center"/>
              <w:rPr>
                <w:rFonts w:ascii="Arial" w:hAnsi="Arial" w:cs="Arial"/>
                <w:b/>
                <w:bCs/>
                <w:sz w:val="22"/>
                <w:szCs w:val="22"/>
              </w:rPr>
            </w:pPr>
            <w:bookmarkStart w:id="1" w:name="_Hlk104813092"/>
            <w:r w:rsidRPr="00021036">
              <w:rPr>
                <w:rFonts w:ascii="Arial" w:hAnsi="Arial" w:cs="Arial"/>
                <w:b/>
                <w:bCs/>
                <w:sz w:val="22"/>
                <w:szCs w:val="22"/>
              </w:rPr>
              <w:t>Item</w:t>
            </w:r>
          </w:p>
        </w:tc>
        <w:tc>
          <w:tcPr>
            <w:tcW w:w="5139" w:type="dxa"/>
            <w:shd w:val="clear" w:color="auto" w:fill="auto"/>
          </w:tcPr>
          <w:p w:rsidR="00887605" w:rsidRPr="00021036" w:rsidRDefault="00887605" w:rsidP="00021036">
            <w:pPr>
              <w:spacing w:line="276" w:lineRule="auto"/>
              <w:jc w:val="center"/>
              <w:rPr>
                <w:rFonts w:ascii="Arial" w:hAnsi="Arial" w:cs="Arial"/>
                <w:b/>
                <w:bCs/>
                <w:sz w:val="22"/>
                <w:szCs w:val="22"/>
              </w:rPr>
            </w:pPr>
            <w:r w:rsidRPr="00021036">
              <w:rPr>
                <w:rFonts w:ascii="Arial" w:hAnsi="Arial" w:cs="Arial"/>
                <w:b/>
                <w:bCs/>
                <w:sz w:val="22"/>
                <w:szCs w:val="22"/>
              </w:rPr>
              <w:t>Descrição</w:t>
            </w:r>
          </w:p>
        </w:tc>
        <w:tc>
          <w:tcPr>
            <w:tcW w:w="1085" w:type="dxa"/>
            <w:shd w:val="clear" w:color="auto" w:fill="auto"/>
          </w:tcPr>
          <w:p w:rsidR="00887605" w:rsidRPr="00021036" w:rsidRDefault="00887605" w:rsidP="00021036">
            <w:pPr>
              <w:spacing w:line="276" w:lineRule="auto"/>
              <w:jc w:val="center"/>
              <w:rPr>
                <w:rFonts w:ascii="Arial" w:hAnsi="Arial" w:cs="Arial"/>
                <w:b/>
                <w:bCs/>
                <w:sz w:val="22"/>
                <w:szCs w:val="22"/>
              </w:rPr>
            </w:pPr>
            <w:r w:rsidRPr="00021036">
              <w:rPr>
                <w:rFonts w:ascii="Arial" w:hAnsi="Arial" w:cs="Arial"/>
                <w:b/>
                <w:bCs/>
                <w:sz w:val="22"/>
                <w:szCs w:val="22"/>
              </w:rPr>
              <w:t>Unidade</w:t>
            </w:r>
          </w:p>
        </w:tc>
        <w:tc>
          <w:tcPr>
            <w:tcW w:w="917" w:type="dxa"/>
            <w:shd w:val="clear" w:color="auto" w:fill="auto"/>
          </w:tcPr>
          <w:p w:rsidR="00887605" w:rsidRPr="00021036" w:rsidRDefault="00887605" w:rsidP="00021036">
            <w:pPr>
              <w:spacing w:line="276" w:lineRule="auto"/>
              <w:jc w:val="center"/>
              <w:rPr>
                <w:rFonts w:ascii="Arial" w:hAnsi="Arial" w:cs="Arial"/>
                <w:b/>
                <w:bCs/>
                <w:sz w:val="22"/>
                <w:szCs w:val="22"/>
              </w:rPr>
            </w:pPr>
            <w:r w:rsidRPr="00021036">
              <w:rPr>
                <w:rFonts w:ascii="Arial" w:hAnsi="Arial" w:cs="Arial"/>
                <w:b/>
                <w:bCs/>
                <w:sz w:val="22"/>
                <w:szCs w:val="22"/>
              </w:rPr>
              <w:t>Quant.</w:t>
            </w:r>
          </w:p>
        </w:tc>
        <w:tc>
          <w:tcPr>
            <w:tcW w:w="1815" w:type="dxa"/>
            <w:shd w:val="clear" w:color="auto" w:fill="auto"/>
          </w:tcPr>
          <w:p w:rsidR="00887605" w:rsidRPr="00021036" w:rsidRDefault="00887605" w:rsidP="00021036">
            <w:pPr>
              <w:spacing w:line="276" w:lineRule="auto"/>
              <w:jc w:val="center"/>
              <w:rPr>
                <w:rFonts w:ascii="Arial" w:hAnsi="Arial" w:cs="Arial"/>
                <w:b/>
                <w:bCs/>
                <w:sz w:val="22"/>
                <w:szCs w:val="22"/>
              </w:rPr>
            </w:pPr>
            <w:r w:rsidRPr="00021036">
              <w:rPr>
                <w:rFonts w:ascii="Arial" w:hAnsi="Arial" w:cs="Arial"/>
                <w:b/>
                <w:bCs/>
                <w:sz w:val="22"/>
                <w:szCs w:val="22"/>
              </w:rPr>
              <w:t xml:space="preserve">Valor Unitário </w:t>
            </w:r>
            <w:r w:rsidR="0066246B" w:rsidRPr="00021036">
              <w:rPr>
                <w:rFonts w:ascii="Arial" w:hAnsi="Arial" w:cs="Arial"/>
                <w:b/>
                <w:bCs/>
                <w:sz w:val="22"/>
                <w:szCs w:val="22"/>
              </w:rPr>
              <w:t>Máximo</w:t>
            </w:r>
          </w:p>
        </w:tc>
      </w:tr>
      <w:tr w:rsidR="00887605" w:rsidRPr="00021036" w:rsidTr="00021036">
        <w:tc>
          <w:tcPr>
            <w:tcW w:w="673" w:type="dxa"/>
            <w:shd w:val="clear" w:color="auto" w:fill="auto"/>
          </w:tcPr>
          <w:p w:rsidR="00887605" w:rsidRPr="00021036" w:rsidRDefault="00887605" w:rsidP="00021036">
            <w:pPr>
              <w:spacing w:line="276" w:lineRule="auto"/>
              <w:jc w:val="center"/>
              <w:rPr>
                <w:rFonts w:ascii="Arial" w:hAnsi="Arial" w:cs="Arial"/>
                <w:sz w:val="22"/>
                <w:szCs w:val="22"/>
              </w:rPr>
            </w:pPr>
            <w:r w:rsidRPr="00021036">
              <w:rPr>
                <w:rFonts w:ascii="Arial" w:hAnsi="Arial" w:cs="Arial"/>
                <w:sz w:val="22"/>
                <w:szCs w:val="22"/>
              </w:rPr>
              <w:t>01</w:t>
            </w:r>
          </w:p>
        </w:tc>
        <w:tc>
          <w:tcPr>
            <w:tcW w:w="5139" w:type="dxa"/>
            <w:shd w:val="clear" w:color="auto" w:fill="auto"/>
          </w:tcPr>
          <w:p w:rsidR="00887605" w:rsidRPr="00021036" w:rsidRDefault="00887605" w:rsidP="00021036">
            <w:pPr>
              <w:spacing w:line="276" w:lineRule="auto"/>
              <w:jc w:val="both"/>
              <w:rPr>
                <w:rFonts w:ascii="Arial" w:hAnsi="Arial" w:cs="Arial"/>
                <w:sz w:val="22"/>
                <w:szCs w:val="22"/>
              </w:rPr>
            </w:pPr>
            <w:r w:rsidRPr="00021036">
              <w:rPr>
                <w:rFonts w:ascii="Arial" w:hAnsi="Arial" w:cs="Arial"/>
                <w:sz w:val="22"/>
                <w:szCs w:val="22"/>
              </w:rPr>
              <w:t xml:space="preserve">Prestação de serviços para </w:t>
            </w:r>
            <w:r w:rsidRPr="00021036">
              <w:rPr>
                <w:rFonts w:ascii="Arial" w:hAnsi="Arial" w:cs="Arial"/>
                <w:b/>
                <w:bCs/>
                <w:sz w:val="22"/>
                <w:szCs w:val="22"/>
              </w:rPr>
              <w:t>revisão do Plano Diretor Municipal</w:t>
            </w:r>
            <w:r w:rsidRPr="00021036">
              <w:rPr>
                <w:rFonts w:ascii="Arial" w:hAnsi="Arial" w:cs="Arial"/>
                <w:sz w:val="22"/>
                <w:szCs w:val="22"/>
              </w:rPr>
              <w:t xml:space="preserve"> abrangendo as leis complementares incluindo: código de obras, código de postura, parcelamento do solo, zoneamento, perímetro urbano, sistema viário e uso e ocupação do solo em conformidade e atendimento ao Estatuto da Cidade (LEI FEDERAL Nº 10.257, DE 10 DE JULHO DE 2001) </w:t>
            </w:r>
          </w:p>
        </w:tc>
        <w:tc>
          <w:tcPr>
            <w:tcW w:w="1085" w:type="dxa"/>
            <w:shd w:val="clear" w:color="auto" w:fill="auto"/>
            <w:vAlign w:val="center"/>
          </w:tcPr>
          <w:p w:rsidR="00887605" w:rsidRPr="00021036" w:rsidRDefault="00887605" w:rsidP="00021036">
            <w:pPr>
              <w:spacing w:line="276" w:lineRule="auto"/>
              <w:jc w:val="center"/>
              <w:rPr>
                <w:rFonts w:ascii="Arial" w:hAnsi="Arial" w:cs="Arial"/>
                <w:sz w:val="22"/>
                <w:szCs w:val="22"/>
              </w:rPr>
            </w:pPr>
            <w:r w:rsidRPr="00021036">
              <w:rPr>
                <w:rFonts w:ascii="Arial" w:hAnsi="Arial" w:cs="Arial"/>
                <w:sz w:val="22"/>
                <w:szCs w:val="22"/>
              </w:rPr>
              <w:t>SV</w:t>
            </w:r>
          </w:p>
        </w:tc>
        <w:tc>
          <w:tcPr>
            <w:tcW w:w="917" w:type="dxa"/>
            <w:shd w:val="clear" w:color="auto" w:fill="auto"/>
            <w:vAlign w:val="center"/>
          </w:tcPr>
          <w:p w:rsidR="00887605" w:rsidRPr="00021036" w:rsidRDefault="00887605" w:rsidP="00021036">
            <w:pPr>
              <w:spacing w:line="276" w:lineRule="auto"/>
              <w:jc w:val="center"/>
              <w:rPr>
                <w:rFonts w:ascii="Arial" w:hAnsi="Arial" w:cs="Arial"/>
                <w:sz w:val="22"/>
                <w:szCs w:val="22"/>
              </w:rPr>
            </w:pPr>
            <w:r w:rsidRPr="00021036">
              <w:rPr>
                <w:rFonts w:ascii="Arial" w:hAnsi="Arial" w:cs="Arial"/>
                <w:sz w:val="22"/>
                <w:szCs w:val="22"/>
              </w:rPr>
              <w:t>01</w:t>
            </w:r>
          </w:p>
        </w:tc>
        <w:tc>
          <w:tcPr>
            <w:tcW w:w="1815" w:type="dxa"/>
            <w:shd w:val="clear" w:color="auto" w:fill="auto"/>
            <w:vAlign w:val="center"/>
          </w:tcPr>
          <w:p w:rsidR="00887605" w:rsidRPr="00021036" w:rsidRDefault="00887605" w:rsidP="002815A6">
            <w:pPr>
              <w:spacing w:line="276" w:lineRule="auto"/>
              <w:jc w:val="center"/>
              <w:rPr>
                <w:rFonts w:ascii="Arial" w:hAnsi="Arial" w:cs="Arial"/>
                <w:sz w:val="22"/>
                <w:szCs w:val="22"/>
              </w:rPr>
            </w:pPr>
            <w:r w:rsidRPr="00021036">
              <w:rPr>
                <w:rFonts w:ascii="Arial" w:hAnsi="Arial" w:cs="Arial"/>
                <w:sz w:val="22"/>
                <w:szCs w:val="22"/>
              </w:rPr>
              <w:t xml:space="preserve">R$ </w:t>
            </w:r>
            <w:r w:rsidR="002815A6">
              <w:rPr>
                <w:rFonts w:ascii="Arial" w:hAnsi="Arial" w:cs="Arial"/>
                <w:sz w:val="22"/>
                <w:szCs w:val="22"/>
              </w:rPr>
              <w:t>26.500,00</w:t>
            </w:r>
          </w:p>
        </w:tc>
      </w:tr>
      <w:bookmarkEnd w:id="1"/>
    </w:tbl>
    <w:p w:rsidR="00887605" w:rsidRPr="00887605" w:rsidRDefault="00887605" w:rsidP="00887605">
      <w:pPr>
        <w:pStyle w:val="Corpodetexto"/>
        <w:spacing w:line="276" w:lineRule="auto"/>
        <w:rPr>
          <w:rFonts w:ascii="Arial" w:hAnsi="Arial" w:cs="Arial"/>
          <w:bCs/>
          <w:sz w:val="22"/>
          <w:szCs w:val="22"/>
        </w:rPr>
      </w:pPr>
    </w:p>
    <w:p w:rsidR="00887605" w:rsidRPr="00887605" w:rsidRDefault="00887605" w:rsidP="00887605">
      <w:pPr>
        <w:pStyle w:val="Corpodetexto"/>
        <w:spacing w:line="276" w:lineRule="auto"/>
        <w:rPr>
          <w:rFonts w:ascii="Arial" w:hAnsi="Arial" w:cs="Arial"/>
          <w:b/>
          <w:sz w:val="22"/>
          <w:szCs w:val="22"/>
          <w:u w:val="single"/>
        </w:rPr>
      </w:pPr>
      <w:r w:rsidRPr="00887605">
        <w:rPr>
          <w:rFonts w:ascii="Arial" w:hAnsi="Arial" w:cs="Arial"/>
          <w:b/>
          <w:sz w:val="22"/>
          <w:szCs w:val="22"/>
          <w:u w:val="single"/>
        </w:rPr>
        <w:t>2 – INTRODUÇÃO E JUSTIFICATIVA DA CONTRATAÇÃO</w:t>
      </w:r>
    </w:p>
    <w:p w:rsidR="0066246B" w:rsidRDefault="0066246B" w:rsidP="00887605">
      <w:pPr>
        <w:pStyle w:val="Default"/>
        <w:spacing w:line="276" w:lineRule="auto"/>
        <w:jc w:val="both"/>
        <w:rPr>
          <w:sz w:val="22"/>
          <w:szCs w:val="22"/>
        </w:rPr>
      </w:pPr>
    </w:p>
    <w:p w:rsidR="00887605" w:rsidRPr="00887605" w:rsidRDefault="00887605" w:rsidP="00887605">
      <w:pPr>
        <w:pStyle w:val="Default"/>
        <w:spacing w:line="276" w:lineRule="auto"/>
        <w:jc w:val="both"/>
        <w:rPr>
          <w:sz w:val="22"/>
          <w:szCs w:val="22"/>
        </w:rPr>
      </w:pPr>
      <w:r w:rsidRPr="00887605">
        <w:rPr>
          <w:sz w:val="22"/>
          <w:szCs w:val="22"/>
        </w:rPr>
        <w:t>2.</w:t>
      </w:r>
      <w:r w:rsidR="0066246B">
        <w:rPr>
          <w:sz w:val="22"/>
          <w:szCs w:val="22"/>
        </w:rPr>
        <w:t>1</w:t>
      </w:r>
      <w:r w:rsidRPr="00887605">
        <w:rPr>
          <w:sz w:val="22"/>
          <w:szCs w:val="22"/>
        </w:rPr>
        <w:t xml:space="preserve">. A Lei Federal nº 10.257/01 em seu art. 39, define que “A propriedade urbana cumpre sua função social quando atende às exigências fundamentais de ordenação da cidade expressas no </w:t>
      </w:r>
      <w:r w:rsidRPr="00887605">
        <w:rPr>
          <w:b/>
          <w:bCs/>
          <w:sz w:val="22"/>
          <w:szCs w:val="22"/>
        </w:rPr>
        <w:t>plano diretor</w:t>
      </w:r>
      <w:r w:rsidRPr="00887605">
        <w:rPr>
          <w:sz w:val="22"/>
          <w:szCs w:val="22"/>
        </w:rPr>
        <w:t xml:space="preserve">, assegurando o atendimento das necessidades dos cidadãos quanto à qualidade de vida, à justiça social e ao desenvolvimento das atividades econômicas, respeitadas as diretrizes previstas no art. 2º desta Lei”. </w:t>
      </w:r>
    </w:p>
    <w:p w:rsidR="00887605" w:rsidRPr="00887605" w:rsidRDefault="00887605" w:rsidP="00887605">
      <w:pPr>
        <w:pStyle w:val="Default"/>
        <w:spacing w:line="276" w:lineRule="auto"/>
        <w:jc w:val="both"/>
        <w:rPr>
          <w:sz w:val="22"/>
          <w:szCs w:val="22"/>
        </w:rPr>
      </w:pPr>
    </w:p>
    <w:p w:rsidR="00887605" w:rsidRPr="00887605" w:rsidRDefault="00887605" w:rsidP="00887605">
      <w:pPr>
        <w:spacing w:line="276" w:lineRule="auto"/>
        <w:jc w:val="both"/>
        <w:rPr>
          <w:rFonts w:ascii="Arial" w:eastAsia="Calibri" w:hAnsi="Arial" w:cs="Arial"/>
          <w:color w:val="000000"/>
          <w:sz w:val="22"/>
          <w:szCs w:val="22"/>
        </w:rPr>
      </w:pPr>
      <w:r w:rsidRPr="00887605">
        <w:rPr>
          <w:rFonts w:ascii="Arial" w:eastAsia="Calibri" w:hAnsi="Arial" w:cs="Arial"/>
          <w:color w:val="000000"/>
          <w:sz w:val="22"/>
          <w:szCs w:val="22"/>
        </w:rPr>
        <w:t>2.</w:t>
      </w:r>
      <w:r w:rsidR="0066246B">
        <w:rPr>
          <w:rFonts w:ascii="Arial" w:eastAsia="Calibri" w:hAnsi="Arial" w:cs="Arial"/>
          <w:color w:val="000000"/>
          <w:sz w:val="22"/>
          <w:szCs w:val="22"/>
        </w:rPr>
        <w:t>2</w:t>
      </w:r>
      <w:r w:rsidRPr="00887605">
        <w:rPr>
          <w:rFonts w:ascii="Arial" w:eastAsia="Calibri" w:hAnsi="Arial" w:cs="Arial"/>
          <w:color w:val="000000"/>
          <w:sz w:val="22"/>
          <w:szCs w:val="22"/>
        </w:rPr>
        <w:t xml:space="preserve">. Segundo a Associação Brasileira de Normas Técnicas – ABNT, o plano diretor é o instrumento básico de um processo de planejamento municipal para a implantação da política de desenvolvimento urbano, norteando a ação dos agentes públicos e privados. O plano deve fornecer orientações para as ações que, de alguma maneira, influenciam no desenvolvimento da cidade, portanto é necessário que elas sejam orientadas segundo uma estratégia mais ampla, para que todos possam trabalhar na direção dos objetivos </w:t>
      </w:r>
      <w:proofErr w:type="spellStart"/>
      <w:r w:rsidRPr="00887605">
        <w:rPr>
          <w:rFonts w:ascii="Arial" w:eastAsia="Calibri" w:hAnsi="Arial" w:cs="Arial"/>
          <w:color w:val="000000"/>
          <w:sz w:val="22"/>
          <w:szCs w:val="22"/>
        </w:rPr>
        <w:t>consensuados</w:t>
      </w:r>
      <w:proofErr w:type="spellEnd"/>
      <w:r w:rsidRPr="00887605">
        <w:rPr>
          <w:rFonts w:ascii="Arial" w:eastAsia="Calibri" w:hAnsi="Arial" w:cs="Arial"/>
          <w:color w:val="000000"/>
          <w:sz w:val="22"/>
          <w:szCs w:val="22"/>
        </w:rPr>
        <w:t xml:space="preserve">. </w:t>
      </w:r>
    </w:p>
    <w:p w:rsidR="00887605" w:rsidRPr="00887605" w:rsidRDefault="00887605" w:rsidP="00887605">
      <w:pPr>
        <w:spacing w:line="276" w:lineRule="auto"/>
        <w:jc w:val="both"/>
        <w:rPr>
          <w:rFonts w:ascii="Arial" w:eastAsia="Calibri" w:hAnsi="Arial" w:cs="Arial"/>
          <w:color w:val="000000"/>
          <w:sz w:val="22"/>
          <w:szCs w:val="22"/>
        </w:rPr>
      </w:pPr>
    </w:p>
    <w:p w:rsidR="00887605" w:rsidRPr="00887605" w:rsidRDefault="00887605" w:rsidP="00887605">
      <w:pPr>
        <w:spacing w:line="276" w:lineRule="auto"/>
        <w:jc w:val="both"/>
        <w:rPr>
          <w:rFonts w:ascii="Arial" w:eastAsia="Calibri" w:hAnsi="Arial" w:cs="Arial"/>
          <w:color w:val="000000"/>
          <w:sz w:val="22"/>
          <w:szCs w:val="22"/>
        </w:rPr>
      </w:pPr>
      <w:r w:rsidRPr="00887605">
        <w:rPr>
          <w:rFonts w:ascii="Arial" w:eastAsia="Calibri" w:hAnsi="Arial" w:cs="Arial"/>
          <w:color w:val="000000"/>
          <w:sz w:val="22"/>
          <w:szCs w:val="22"/>
        </w:rPr>
        <w:t>2.</w:t>
      </w:r>
      <w:r w:rsidR="0066246B">
        <w:rPr>
          <w:rFonts w:ascii="Arial" w:eastAsia="Calibri" w:hAnsi="Arial" w:cs="Arial"/>
          <w:color w:val="000000"/>
          <w:sz w:val="22"/>
          <w:szCs w:val="22"/>
        </w:rPr>
        <w:t>3</w:t>
      </w:r>
      <w:r w:rsidRPr="00887605">
        <w:rPr>
          <w:rFonts w:ascii="Arial" w:eastAsia="Calibri" w:hAnsi="Arial" w:cs="Arial"/>
          <w:color w:val="000000"/>
          <w:sz w:val="22"/>
          <w:szCs w:val="22"/>
        </w:rPr>
        <w:t xml:space="preserve">. Podemos definir ainda o plano diretor como um documento que sintetiza e torna explícitos os objetivos </w:t>
      </w:r>
      <w:proofErr w:type="spellStart"/>
      <w:r w:rsidRPr="00887605">
        <w:rPr>
          <w:rFonts w:ascii="Arial" w:eastAsia="Calibri" w:hAnsi="Arial" w:cs="Arial"/>
          <w:color w:val="000000"/>
          <w:sz w:val="22"/>
          <w:szCs w:val="22"/>
        </w:rPr>
        <w:t>consensuados</w:t>
      </w:r>
      <w:proofErr w:type="spellEnd"/>
      <w:r w:rsidRPr="00887605">
        <w:rPr>
          <w:rFonts w:ascii="Arial" w:eastAsia="Calibri" w:hAnsi="Arial" w:cs="Arial"/>
          <w:color w:val="000000"/>
          <w:sz w:val="22"/>
          <w:szCs w:val="22"/>
        </w:rPr>
        <w:t xml:space="preserve"> para o município e estabelece princípios, diretrizes e normas a serem utilizadas como base para que as decisões dos atores envolvidos no processo de desenvolvimento urbano convirjam, tanto quanto possível, na direção desses objetivos. (SABOYA, 2007, p. 39).</w:t>
      </w:r>
    </w:p>
    <w:p w:rsidR="00887605" w:rsidRPr="00887605" w:rsidRDefault="00887605" w:rsidP="00887605">
      <w:pPr>
        <w:spacing w:line="276" w:lineRule="auto"/>
        <w:jc w:val="both"/>
        <w:rPr>
          <w:rFonts w:ascii="Arial" w:eastAsia="Calibri" w:hAnsi="Arial" w:cs="Arial"/>
          <w:color w:val="000000"/>
          <w:sz w:val="22"/>
          <w:szCs w:val="22"/>
        </w:rPr>
      </w:pPr>
    </w:p>
    <w:p w:rsidR="00887605" w:rsidRPr="00887605" w:rsidRDefault="00887605" w:rsidP="00887605">
      <w:pPr>
        <w:spacing w:line="276" w:lineRule="auto"/>
        <w:jc w:val="both"/>
        <w:rPr>
          <w:rFonts w:ascii="Arial" w:eastAsia="Calibri" w:hAnsi="Arial" w:cs="Arial"/>
          <w:color w:val="000000"/>
          <w:sz w:val="22"/>
          <w:szCs w:val="22"/>
        </w:rPr>
      </w:pPr>
      <w:r w:rsidRPr="00887605">
        <w:rPr>
          <w:rFonts w:ascii="Arial" w:eastAsia="Calibri" w:hAnsi="Arial" w:cs="Arial"/>
          <w:color w:val="000000"/>
          <w:sz w:val="22"/>
          <w:szCs w:val="22"/>
        </w:rPr>
        <w:t>2.</w:t>
      </w:r>
      <w:r w:rsidR="0066246B">
        <w:rPr>
          <w:rFonts w:ascii="Arial" w:eastAsia="Calibri" w:hAnsi="Arial" w:cs="Arial"/>
          <w:color w:val="000000"/>
          <w:sz w:val="22"/>
          <w:szCs w:val="22"/>
        </w:rPr>
        <w:t>4</w:t>
      </w:r>
      <w:r w:rsidRPr="00887605">
        <w:rPr>
          <w:rFonts w:ascii="Arial" w:eastAsia="Calibri" w:hAnsi="Arial" w:cs="Arial"/>
          <w:color w:val="000000"/>
          <w:sz w:val="22"/>
          <w:szCs w:val="22"/>
        </w:rPr>
        <w:t xml:space="preserve">. Temos ainda que, a execução do planejamento urbano no Brasil nos últimos anos passou em termos legais por um significativo processo de crescimento. A partir da promulgação do Estatuto da Cidade através da Lei Federal nº 10.257/2001, que tornou obrigatória a elaboração dos planos </w:t>
      </w:r>
      <w:r w:rsidRPr="00887605">
        <w:rPr>
          <w:rFonts w:ascii="Arial" w:eastAsia="Calibri" w:hAnsi="Arial" w:cs="Arial"/>
          <w:color w:val="000000"/>
          <w:sz w:val="22"/>
          <w:szCs w:val="22"/>
        </w:rPr>
        <w:lastRenderedPageBreak/>
        <w:t>diretores municipais para um considerável número de cidades no País, uma série de legislações complementares previu a também obrigatoriedade de construção de planos urbanísticos setoriais.</w:t>
      </w:r>
    </w:p>
    <w:p w:rsidR="00887605" w:rsidRPr="00887605" w:rsidRDefault="00887605" w:rsidP="00887605">
      <w:pPr>
        <w:spacing w:line="276" w:lineRule="auto"/>
        <w:jc w:val="both"/>
        <w:rPr>
          <w:rFonts w:ascii="Arial" w:eastAsia="Calibri" w:hAnsi="Arial" w:cs="Arial"/>
          <w:color w:val="000000"/>
          <w:sz w:val="22"/>
          <w:szCs w:val="22"/>
        </w:rPr>
      </w:pPr>
    </w:p>
    <w:p w:rsidR="00887605" w:rsidRPr="00887605" w:rsidRDefault="00887605" w:rsidP="00887605">
      <w:pPr>
        <w:spacing w:line="276" w:lineRule="auto"/>
        <w:jc w:val="both"/>
        <w:rPr>
          <w:rFonts w:ascii="Arial" w:eastAsia="Calibri" w:hAnsi="Arial" w:cs="Arial"/>
          <w:color w:val="000000"/>
          <w:sz w:val="22"/>
          <w:szCs w:val="22"/>
        </w:rPr>
      </w:pPr>
      <w:bookmarkStart w:id="2" w:name="_Hlk104301563"/>
      <w:r w:rsidRPr="00887605">
        <w:rPr>
          <w:rFonts w:ascii="Arial" w:eastAsia="Calibri" w:hAnsi="Arial" w:cs="Arial"/>
          <w:color w:val="000000"/>
          <w:sz w:val="22"/>
          <w:szCs w:val="22"/>
        </w:rPr>
        <w:t>2.</w:t>
      </w:r>
      <w:r w:rsidR="002516D3">
        <w:rPr>
          <w:rFonts w:ascii="Arial" w:eastAsia="Calibri" w:hAnsi="Arial" w:cs="Arial"/>
          <w:color w:val="000000"/>
          <w:sz w:val="22"/>
          <w:szCs w:val="22"/>
        </w:rPr>
        <w:t>5</w:t>
      </w:r>
      <w:r w:rsidRPr="00887605">
        <w:rPr>
          <w:rFonts w:ascii="Arial" w:eastAsia="Calibri" w:hAnsi="Arial" w:cs="Arial"/>
          <w:color w:val="000000"/>
          <w:sz w:val="22"/>
          <w:szCs w:val="22"/>
        </w:rPr>
        <w:t>. Para concluir temos que, revisão do Plano Diretor fará parte da estrutura legal vigente, desde o nível federal até o municipal, cabendo-lhes observar especificamente o que dispõe a Constituição Federal, a Constituição do Estado e a Lei Orgânica dos Municípios, assim como ao Estatuto da Cidade.</w:t>
      </w:r>
    </w:p>
    <w:p w:rsidR="00887605" w:rsidRPr="00887605" w:rsidRDefault="00887605" w:rsidP="00887605">
      <w:pPr>
        <w:spacing w:line="276" w:lineRule="auto"/>
        <w:jc w:val="both"/>
        <w:rPr>
          <w:rFonts w:ascii="Arial" w:eastAsia="Calibri" w:hAnsi="Arial" w:cs="Arial"/>
          <w:color w:val="000000"/>
          <w:sz w:val="22"/>
          <w:szCs w:val="22"/>
        </w:rPr>
      </w:pPr>
    </w:p>
    <w:p w:rsidR="00887605" w:rsidRPr="00887605" w:rsidRDefault="00887605" w:rsidP="00887605">
      <w:pPr>
        <w:spacing w:line="276" w:lineRule="auto"/>
        <w:jc w:val="both"/>
        <w:rPr>
          <w:rFonts w:ascii="Arial" w:eastAsia="Calibri" w:hAnsi="Arial" w:cs="Arial"/>
          <w:color w:val="000000"/>
          <w:sz w:val="22"/>
          <w:szCs w:val="22"/>
        </w:rPr>
      </w:pPr>
      <w:r w:rsidRPr="00887605">
        <w:rPr>
          <w:rFonts w:ascii="Arial" w:eastAsia="Calibri" w:hAnsi="Arial" w:cs="Arial"/>
          <w:color w:val="000000"/>
          <w:sz w:val="22"/>
          <w:szCs w:val="22"/>
        </w:rPr>
        <w:t>2.</w:t>
      </w:r>
      <w:r w:rsidR="002516D3">
        <w:rPr>
          <w:rFonts w:ascii="Arial" w:eastAsia="Calibri" w:hAnsi="Arial" w:cs="Arial"/>
          <w:color w:val="000000"/>
          <w:sz w:val="22"/>
          <w:szCs w:val="22"/>
        </w:rPr>
        <w:t>6</w:t>
      </w:r>
      <w:r w:rsidRPr="00887605">
        <w:rPr>
          <w:rFonts w:ascii="Arial" w:eastAsia="Calibri" w:hAnsi="Arial" w:cs="Arial"/>
          <w:color w:val="000000"/>
          <w:sz w:val="22"/>
          <w:szCs w:val="22"/>
        </w:rPr>
        <w:t>. Desta forma, a contratação do presente objeto se faz necessária em razão da obrigatoriedade dispostas nas leis supracitadas por todos os municípios, seja através da elaboração dos planos ou revisão daqueles já existentes.</w:t>
      </w:r>
    </w:p>
    <w:p w:rsidR="00887605" w:rsidRPr="00887605" w:rsidRDefault="00887605" w:rsidP="00887605">
      <w:pPr>
        <w:spacing w:line="276" w:lineRule="auto"/>
        <w:jc w:val="both"/>
        <w:rPr>
          <w:rFonts w:ascii="Arial" w:eastAsia="Calibri" w:hAnsi="Arial" w:cs="Arial"/>
          <w:color w:val="000000"/>
          <w:sz w:val="22"/>
          <w:szCs w:val="22"/>
        </w:rPr>
      </w:pPr>
    </w:p>
    <w:bookmarkEnd w:id="2"/>
    <w:p w:rsidR="00887605" w:rsidRPr="00887605" w:rsidRDefault="00887605" w:rsidP="00887605">
      <w:pPr>
        <w:pStyle w:val="Corpodetexto"/>
        <w:spacing w:after="240" w:line="276" w:lineRule="auto"/>
        <w:rPr>
          <w:rFonts w:ascii="Arial" w:hAnsi="Arial" w:cs="Arial"/>
          <w:b/>
          <w:bCs/>
          <w:sz w:val="22"/>
          <w:szCs w:val="22"/>
          <w:u w:val="single"/>
        </w:rPr>
      </w:pPr>
      <w:r w:rsidRPr="00887605">
        <w:rPr>
          <w:rFonts w:ascii="Arial" w:hAnsi="Arial" w:cs="Arial"/>
          <w:b/>
          <w:bCs/>
          <w:sz w:val="22"/>
          <w:szCs w:val="22"/>
          <w:u w:val="single"/>
        </w:rPr>
        <w:t>3 – ETAPAS, FASES E PRAZOS</w:t>
      </w:r>
    </w:p>
    <w:p w:rsidR="00887605" w:rsidRPr="00887605" w:rsidRDefault="00887605" w:rsidP="00887605">
      <w:pPr>
        <w:pStyle w:val="Corpodetexto"/>
        <w:spacing w:after="240" w:line="276" w:lineRule="auto"/>
        <w:rPr>
          <w:rFonts w:ascii="Arial" w:hAnsi="Arial" w:cs="Arial"/>
          <w:b/>
          <w:bCs/>
          <w:sz w:val="22"/>
          <w:szCs w:val="22"/>
          <w:u w:val="single"/>
        </w:rPr>
      </w:pPr>
      <w:bookmarkStart w:id="3" w:name="_Hlk104362819"/>
      <w:r w:rsidRPr="00887605">
        <w:rPr>
          <w:rFonts w:ascii="Arial" w:hAnsi="Arial" w:cs="Arial"/>
          <w:sz w:val="22"/>
          <w:szCs w:val="22"/>
        </w:rPr>
        <w:t>3.1. Segue abaixo o cronograma para a elaboração ou revisão do Plano Diretor Municipal, contendo a etapa, fase e prazos para seu desenvolvimento:</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D050"/>
        <w:tblLayout w:type="fixed"/>
        <w:tblLook w:val="04A0" w:firstRow="1" w:lastRow="0" w:firstColumn="1" w:lastColumn="0" w:noHBand="0" w:noVBand="1"/>
      </w:tblPr>
      <w:tblGrid>
        <w:gridCol w:w="562"/>
        <w:gridCol w:w="4253"/>
        <w:gridCol w:w="425"/>
        <w:gridCol w:w="425"/>
        <w:gridCol w:w="426"/>
        <w:gridCol w:w="425"/>
        <w:gridCol w:w="425"/>
        <w:gridCol w:w="426"/>
        <w:gridCol w:w="425"/>
        <w:gridCol w:w="425"/>
        <w:gridCol w:w="425"/>
        <w:gridCol w:w="680"/>
        <w:gridCol w:w="567"/>
      </w:tblGrid>
      <w:tr w:rsidR="00887605" w:rsidRPr="00887605" w:rsidTr="00C254C2">
        <w:tc>
          <w:tcPr>
            <w:tcW w:w="562" w:type="dxa"/>
            <w:shd w:val="clear" w:color="auto" w:fill="92D050"/>
            <w:vAlign w:val="center"/>
          </w:tcPr>
          <w:p w:rsidR="00887605" w:rsidRPr="00887605" w:rsidRDefault="00887605" w:rsidP="00887605">
            <w:pPr>
              <w:spacing w:line="276" w:lineRule="auto"/>
              <w:jc w:val="center"/>
              <w:rPr>
                <w:rFonts w:ascii="Arial" w:hAnsi="Arial" w:cs="Arial"/>
                <w:b/>
                <w:sz w:val="22"/>
                <w:szCs w:val="22"/>
              </w:rPr>
            </w:pPr>
            <w:bookmarkStart w:id="4" w:name="_Hlk104301769"/>
            <w:bookmarkEnd w:id="3"/>
            <w:r w:rsidRPr="00887605">
              <w:rPr>
                <w:rFonts w:ascii="Arial" w:hAnsi="Arial" w:cs="Arial"/>
                <w:b/>
                <w:sz w:val="22"/>
                <w:szCs w:val="22"/>
              </w:rPr>
              <w:t>Etapa</w:t>
            </w:r>
          </w:p>
        </w:tc>
        <w:tc>
          <w:tcPr>
            <w:tcW w:w="4253" w:type="dxa"/>
            <w:shd w:val="clear" w:color="auto" w:fill="92D050"/>
            <w:vAlign w:val="center"/>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Fases do Plano Diretor Municipal - PDM</w:t>
            </w:r>
          </w:p>
        </w:tc>
        <w:tc>
          <w:tcPr>
            <w:tcW w:w="425"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1º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425"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2º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426"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3º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425"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4º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425"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5º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426"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6º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425"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7º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425"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8º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425"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9º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680"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10º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c>
          <w:tcPr>
            <w:tcW w:w="567" w:type="dxa"/>
            <w:shd w:val="clear" w:color="auto" w:fill="92D050"/>
          </w:tcPr>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11º</w:t>
            </w:r>
          </w:p>
          <w:p w:rsidR="00887605" w:rsidRPr="00887605" w:rsidRDefault="00887605" w:rsidP="00887605">
            <w:pPr>
              <w:spacing w:line="276" w:lineRule="auto"/>
              <w:jc w:val="center"/>
              <w:rPr>
                <w:rFonts w:ascii="Arial" w:hAnsi="Arial" w:cs="Arial"/>
                <w:b/>
                <w:sz w:val="22"/>
                <w:szCs w:val="22"/>
              </w:rPr>
            </w:pPr>
            <w:r w:rsidRPr="00887605">
              <w:rPr>
                <w:rFonts w:ascii="Arial" w:hAnsi="Arial" w:cs="Arial"/>
                <w:b/>
                <w:sz w:val="22"/>
                <w:szCs w:val="22"/>
              </w:rPr>
              <w:t>Mês</w:t>
            </w:r>
          </w:p>
        </w:tc>
      </w:tr>
      <w:tr w:rsidR="00887605" w:rsidRPr="00887605" w:rsidTr="00C254C2">
        <w:tc>
          <w:tcPr>
            <w:tcW w:w="562" w:type="dxa"/>
            <w:shd w:val="clear" w:color="auto" w:fill="auto"/>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1ª</w:t>
            </w:r>
          </w:p>
        </w:tc>
        <w:tc>
          <w:tcPr>
            <w:tcW w:w="4253" w:type="dxa"/>
            <w:shd w:val="clear" w:color="auto" w:fill="auto"/>
          </w:tcPr>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Fase preliminar: Metodologia e Mobilização</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tcPr>
          <w:p w:rsidR="00887605" w:rsidRPr="00887605" w:rsidRDefault="00887605" w:rsidP="00887605">
            <w:pPr>
              <w:spacing w:line="276" w:lineRule="auto"/>
              <w:jc w:val="center"/>
              <w:rPr>
                <w:rFonts w:ascii="Arial" w:hAnsi="Arial" w:cs="Arial"/>
                <w:sz w:val="22"/>
                <w:szCs w:val="22"/>
              </w:rPr>
            </w:pPr>
          </w:p>
        </w:tc>
        <w:tc>
          <w:tcPr>
            <w:tcW w:w="680" w:type="dxa"/>
          </w:tcPr>
          <w:p w:rsidR="00887605" w:rsidRPr="00887605" w:rsidRDefault="00887605" w:rsidP="00887605">
            <w:pPr>
              <w:spacing w:line="276" w:lineRule="auto"/>
              <w:jc w:val="center"/>
              <w:rPr>
                <w:rFonts w:ascii="Arial" w:hAnsi="Arial" w:cs="Arial"/>
                <w:sz w:val="22"/>
                <w:szCs w:val="22"/>
              </w:rPr>
            </w:pPr>
          </w:p>
        </w:tc>
        <w:tc>
          <w:tcPr>
            <w:tcW w:w="567" w:type="dxa"/>
          </w:tcPr>
          <w:p w:rsidR="00887605" w:rsidRPr="00887605" w:rsidRDefault="00887605" w:rsidP="00887605">
            <w:pPr>
              <w:spacing w:line="276" w:lineRule="auto"/>
              <w:jc w:val="center"/>
              <w:rPr>
                <w:rFonts w:ascii="Arial" w:hAnsi="Arial" w:cs="Arial"/>
                <w:sz w:val="22"/>
                <w:szCs w:val="22"/>
              </w:rPr>
            </w:pPr>
          </w:p>
        </w:tc>
      </w:tr>
      <w:tr w:rsidR="00887605" w:rsidRPr="00887605" w:rsidTr="00C254C2">
        <w:tc>
          <w:tcPr>
            <w:tcW w:w="562" w:type="dxa"/>
            <w:vMerge w:val="restart"/>
            <w:shd w:val="clear" w:color="auto" w:fill="auto"/>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2ª</w:t>
            </w:r>
          </w:p>
        </w:tc>
        <w:tc>
          <w:tcPr>
            <w:tcW w:w="4253" w:type="dxa"/>
            <w:shd w:val="clear" w:color="auto" w:fill="auto"/>
          </w:tcPr>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Análise Temática Integrada – Parte 01</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c>
          <w:tcPr>
            <w:tcW w:w="425" w:type="dxa"/>
            <w:shd w:val="clear" w:color="auto" w:fill="auto"/>
            <w:vAlign w:val="center"/>
          </w:tcPr>
          <w:p w:rsidR="00887605" w:rsidRPr="00887605" w:rsidRDefault="002815A6" w:rsidP="00887605">
            <w:pPr>
              <w:spacing w:line="276" w:lineRule="auto"/>
              <w:jc w:val="center"/>
              <w:rPr>
                <w:rFonts w:ascii="Arial" w:hAnsi="Arial" w:cs="Arial"/>
                <w:sz w:val="22"/>
                <w:szCs w:val="22"/>
              </w:rPr>
            </w:pPr>
            <w:r w:rsidRPr="00887605">
              <w:rPr>
                <w:rFonts w:ascii="Arial" w:hAnsi="Arial" w:cs="Arial"/>
                <w:sz w:val="22"/>
                <w:szCs w:val="22"/>
              </w:rPr>
              <w:t>X</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tcPr>
          <w:p w:rsidR="00887605" w:rsidRPr="00887605" w:rsidRDefault="00887605" w:rsidP="00887605">
            <w:pPr>
              <w:spacing w:line="276" w:lineRule="auto"/>
              <w:jc w:val="center"/>
              <w:rPr>
                <w:rFonts w:ascii="Arial" w:hAnsi="Arial" w:cs="Arial"/>
                <w:sz w:val="22"/>
                <w:szCs w:val="22"/>
              </w:rPr>
            </w:pPr>
          </w:p>
        </w:tc>
        <w:tc>
          <w:tcPr>
            <w:tcW w:w="680" w:type="dxa"/>
          </w:tcPr>
          <w:p w:rsidR="00887605" w:rsidRPr="00887605" w:rsidRDefault="00887605" w:rsidP="00887605">
            <w:pPr>
              <w:spacing w:line="276" w:lineRule="auto"/>
              <w:jc w:val="center"/>
              <w:rPr>
                <w:rFonts w:ascii="Arial" w:hAnsi="Arial" w:cs="Arial"/>
                <w:sz w:val="22"/>
                <w:szCs w:val="22"/>
              </w:rPr>
            </w:pPr>
          </w:p>
        </w:tc>
        <w:tc>
          <w:tcPr>
            <w:tcW w:w="567" w:type="dxa"/>
          </w:tcPr>
          <w:p w:rsidR="00887605" w:rsidRPr="00887605" w:rsidRDefault="00887605" w:rsidP="00887605">
            <w:pPr>
              <w:spacing w:line="276" w:lineRule="auto"/>
              <w:jc w:val="center"/>
              <w:rPr>
                <w:rFonts w:ascii="Arial" w:hAnsi="Arial" w:cs="Arial"/>
                <w:sz w:val="22"/>
                <w:szCs w:val="22"/>
              </w:rPr>
            </w:pPr>
          </w:p>
        </w:tc>
      </w:tr>
      <w:tr w:rsidR="00887605" w:rsidRPr="00887605" w:rsidTr="00C254C2">
        <w:tc>
          <w:tcPr>
            <w:tcW w:w="562" w:type="dxa"/>
            <w:vMerge/>
            <w:shd w:val="clear" w:color="auto" w:fill="auto"/>
          </w:tcPr>
          <w:p w:rsidR="00887605" w:rsidRPr="00887605" w:rsidRDefault="00887605" w:rsidP="00887605">
            <w:pPr>
              <w:spacing w:line="276" w:lineRule="auto"/>
              <w:jc w:val="center"/>
              <w:rPr>
                <w:rFonts w:ascii="Arial" w:hAnsi="Arial" w:cs="Arial"/>
                <w:sz w:val="22"/>
                <w:szCs w:val="22"/>
              </w:rPr>
            </w:pPr>
          </w:p>
        </w:tc>
        <w:tc>
          <w:tcPr>
            <w:tcW w:w="4253" w:type="dxa"/>
            <w:shd w:val="clear" w:color="auto" w:fill="auto"/>
          </w:tcPr>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Análise Temática Integrada – Parte 02</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tcPr>
          <w:p w:rsidR="00887605" w:rsidRPr="00887605" w:rsidRDefault="00887605" w:rsidP="00887605">
            <w:pPr>
              <w:spacing w:line="276" w:lineRule="auto"/>
              <w:jc w:val="center"/>
              <w:rPr>
                <w:rFonts w:ascii="Arial" w:hAnsi="Arial" w:cs="Arial"/>
                <w:sz w:val="22"/>
                <w:szCs w:val="22"/>
              </w:rPr>
            </w:pPr>
          </w:p>
        </w:tc>
        <w:tc>
          <w:tcPr>
            <w:tcW w:w="680" w:type="dxa"/>
          </w:tcPr>
          <w:p w:rsidR="00887605" w:rsidRPr="00887605" w:rsidRDefault="00887605" w:rsidP="00887605">
            <w:pPr>
              <w:spacing w:line="276" w:lineRule="auto"/>
              <w:jc w:val="center"/>
              <w:rPr>
                <w:rFonts w:ascii="Arial" w:hAnsi="Arial" w:cs="Arial"/>
                <w:sz w:val="22"/>
                <w:szCs w:val="22"/>
              </w:rPr>
            </w:pPr>
          </w:p>
        </w:tc>
        <w:tc>
          <w:tcPr>
            <w:tcW w:w="567" w:type="dxa"/>
          </w:tcPr>
          <w:p w:rsidR="00887605" w:rsidRPr="00887605" w:rsidRDefault="00887605" w:rsidP="00887605">
            <w:pPr>
              <w:spacing w:line="276" w:lineRule="auto"/>
              <w:jc w:val="center"/>
              <w:rPr>
                <w:rFonts w:ascii="Arial" w:hAnsi="Arial" w:cs="Arial"/>
                <w:sz w:val="22"/>
                <w:szCs w:val="22"/>
              </w:rPr>
            </w:pPr>
          </w:p>
        </w:tc>
      </w:tr>
      <w:tr w:rsidR="00887605" w:rsidRPr="00887605" w:rsidTr="00C254C2">
        <w:tc>
          <w:tcPr>
            <w:tcW w:w="562" w:type="dxa"/>
            <w:vMerge/>
            <w:shd w:val="clear" w:color="auto" w:fill="auto"/>
          </w:tcPr>
          <w:p w:rsidR="00887605" w:rsidRPr="00887605" w:rsidRDefault="00887605" w:rsidP="00887605">
            <w:pPr>
              <w:spacing w:line="276" w:lineRule="auto"/>
              <w:jc w:val="center"/>
              <w:rPr>
                <w:rFonts w:ascii="Arial" w:hAnsi="Arial" w:cs="Arial"/>
                <w:sz w:val="22"/>
                <w:szCs w:val="22"/>
              </w:rPr>
            </w:pPr>
          </w:p>
        </w:tc>
        <w:tc>
          <w:tcPr>
            <w:tcW w:w="4253" w:type="dxa"/>
            <w:shd w:val="clear" w:color="auto" w:fill="auto"/>
          </w:tcPr>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Análise Temática Integrada – Parte 03</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c>
          <w:tcPr>
            <w:tcW w:w="425" w:type="dxa"/>
          </w:tcPr>
          <w:p w:rsidR="00887605" w:rsidRPr="00887605" w:rsidRDefault="00887605" w:rsidP="00887605">
            <w:pPr>
              <w:spacing w:line="276" w:lineRule="auto"/>
              <w:jc w:val="center"/>
              <w:rPr>
                <w:rFonts w:ascii="Arial" w:hAnsi="Arial" w:cs="Arial"/>
                <w:sz w:val="22"/>
                <w:szCs w:val="22"/>
              </w:rPr>
            </w:pPr>
          </w:p>
        </w:tc>
        <w:tc>
          <w:tcPr>
            <w:tcW w:w="680" w:type="dxa"/>
          </w:tcPr>
          <w:p w:rsidR="00887605" w:rsidRPr="00887605" w:rsidRDefault="00887605" w:rsidP="00887605">
            <w:pPr>
              <w:spacing w:line="276" w:lineRule="auto"/>
              <w:jc w:val="center"/>
              <w:rPr>
                <w:rFonts w:ascii="Arial" w:hAnsi="Arial" w:cs="Arial"/>
                <w:sz w:val="22"/>
                <w:szCs w:val="22"/>
              </w:rPr>
            </w:pPr>
          </w:p>
        </w:tc>
        <w:tc>
          <w:tcPr>
            <w:tcW w:w="567" w:type="dxa"/>
          </w:tcPr>
          <w:p w:rsidR="00887605" w:rsidRPr="00887605" w:rsidRDefault="00887605" w:rsidP="00887605">
            <w:pPr>
              <w:spacing w:line="276" w:lineRule="auto"/>
              <w:jc w:val="center"/>
              <w:rPr>
                <w:rFonts w:ascii="Arial" w:hAnsi="Arial" w:cs="Arial"/>
                <w:sz w:val="22"/>
                <w:szCs w:val="22"/>
              </w:rPr>
            </w:pPr>
          </w:p>
        </w:tc>
      </w:tr>
      <w:tr w:rsidR="00887605" w:rsidRPr="00887605" w:rsidTr="00C254C2">
        <w:tc>
          <w:tcPr>
            <w:tcW w:w="562" w:type="dxa"/>
            <w:shd w:val="clear" w:color="auto" w:fill="auto"/>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3ª</w:t>
            </w:r>
          </w:p>
        </w:tc>
        <w:tc>
          <w:tcPr>
            <w:tcW w:w="4253" w:type="dxa"/>
            <w:shd w:val="clear" w:color="auto" w:fill="auto"/>
          </w:tcPr>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Diretrizes e Propostas</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c>
          <w:tcPr>
            <w:tcW w:w="680" w:type="dxa"/>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c>
          <w:tcPr>
            <w:tcW w:w="567" w:type="dxa"/>
            <w:vAlign w:val="center"/>
          </w:tcPr>
          <w:p w:rsidR="00887605" w:rsidRPr="00887605" w:rsidRDefault="00887605" w:rsidP="00887605">
            <w:pPr>
              <w:spacing w:line="276" w:lineRule="auto"/>
              <w:jc w:val="center"/>
              <w:rPr>
                <w:rFonts w:ascii="Arial" w:hAnsi="Arial" w:cs="Arial"/>
                <w:sz w:val="22"/>
                <w:szCs w:val="22"/>
              </w:rPr>
            </w:pPr>
          </w:p>
        </w:tc>
      </w:tr>
      <w:tr w:rsidR="00887605" w:rsidRPr="00887605" w:rsidTr="00C254C2">
        <w:tc>
          <w:tcPr>
            <w:tcW w:w="562" w:type="dxa"/>
            <w:shd w:val="clear" w:color="auto" w:fill="auto"/>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4ª</w:t>
            </w:r>
          </w:p>
        </w:tc>
        <w:tc>
          <w:tcPr>
            <w:tcW w:w="4253" w:type="dxa"/>
            <w:shd w:val="clear" w:color="auto" w:fill="auto"/>
          </w:tcPr>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Plano de Ação e Investimentos, Institucionalização do PDM e Apresentação do Plano à Câmara Municipal de Vereadores</w:t>
            </w: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6"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shd w:val="clear" w:color="auto" w:fill="auto"/>
            <w:vAlign w:val="center"/>
          </w:tcPr>
          <w:p w:rsidR="00887605" w:rsidRPr="00887605" w:rsidRDefault="00887605" w:rsidP="00887605">
            <w:pPr>
              <w:spacing w:line="276" w:lineRule="auto"/>
              <w:jc w:val="center"/>
              <w:rPr>
                <w:rFonts w:ascii="Arial" w:hAnsi="Arial" w:cs="Arial"/>
                <w:sz w:val="22"/>
                <w:szCs w:val="22"/>
              </w:rPr>
            </w:pPr>
          </w:p>
        </w:tc>
        <w:tc>
          <w:tcPr>
            <w:tcW w:w="425" w:type="dxa"/>
            <w:vAlign w:val="center"/>
          </w:tcPr>
          <w:p w:rsidR="00887605" w:rsidRPr="00887605" w:rsidRDefault="00887605" w:rsidP="00887605">
            <w:pPr>
              <w:spacing w:line="276" w:lineRule="auto"/>
              <w:jc w:val="center"/>
              <w:rPr>
                <w:rFonts w:ascii="Arial" w:hAnsi="Arial" w:cs="Arial"/>
                <w:sz w:val="22"/>
                <w:szCs w:val="22"/>
              </w:rPr>
            </w:pPr>
          </w:p>
        </w:tc>
        <w:tc>
          <w:tcPr>
            <w:tcW w:w="680" w:type="dxa"/>
            <w:vAlign w:val="center"/>
          </w:tcPr>
          <w:p w:rsidR="00887605" w:rsidRPr="00887605" w:rsidRDefault="00887605" w:rsidP="00887605">
            <w:pPr>
              <w:spacing w:line="276" w:lineRule="auto"/>
              <w:jc w:val="center"/>
              <w:rPr>
                <w:rFonts w:ascii="Arial" w:hAnsi="Arial" w:cs="Arial"/>
                <w:sz w:val="22"/>
                <w:szCs w:val="22"/>
              </w:rPr>
            </w:pPr>
          </w:p>
        </w:tc>
        <w:tc>
          <w:tcPr>
            <w:tcW w:w="567" w:type="dxa"/>
            <w:vAlign w:val="center"/>
          </w:tcPr>
          <w:p w:rsidR="00887605" w:rsidRPr="00887605" w:rsidRDefault="00887605" w:rsidP="00887605">
            <w:pPr>
              <w:spacing w:line="276" w:lineRule="auto"/>
              <w:jc w:val="center"/>
              <w:rPr>
                <w:rFonts w:ascii="Arial" w:hAnsi="Arial" w:cs="Arial"/>
                <w:sz w:val="22"/>
                <w:szCs w:val="22"/>
              </w:rPr>
            </w:pPr>
            <w:r w:rsidRPr="00887605">
              <w:rPr>
                <w:rFonts w:ascii="Arial" w:hAnsi="Arial" w:cs="Arial"/>
                <w:sz w:val="22"/>
                <w:szCs w:val="22"/>
              </w:rPr>
              <w:t>x</w:t>
            </w:r>
          </w:p>
        </w:tc>
      </w:tr>
      <w:bookmarkEnd w:id="4"/>
    </w:tbl>
    <w:p w:rsidR="00887605" w:rsidRPr="00887605" w:rsidRDefault="00887605" w:rsidP="00887605">
      <w:pPr>
        <w:spacing w:line="276" w:lineRule="auto"/>
        <w:jc w:val="both"/>
        <w:rPr>
          <w:rFonts w:ascii="Arial" w:hAnsi="Arial" w:cs="Arial"/>
          <w:sz w:val="22"/>
          <w:szCs w:val="22"/>
          <w:highlight w:val="yellow"/>
        </w:rPr>
      </w:pPr>
    </w:p>
    <w:p w:rsidR="00887605" w:rsidRDefault="00887605" w:rsidP="00561359">
      <w:pPr>
        <w:spacing w:line="276" w:lineRule="auto"/>
        <w:jc w:val="both"/>
        <w:rPr>
          <w:rFonts w:ascii="Arial" w:hAnsi="Arial" w:cs="Arial"/>
          <w:sz w:val="22"/>
          <w:szCs w:val="22"/>
        </w:rPr>
      </w:pPr>
      <w:r w:rsidRPr="00887605">
        <w:rPr>
          <w:rFonts w:ascii="Arial" w:hAnsi="Arial" w:cs="Arial"/>
          <w:sz w:val="22"/>
          <w:szCs w:val="22"/>
        </w:rPr>
        <w:t>3.2. Durante a elaboração do Plano Diretor Municipal se o município CONTRATANTE juntamente com a CONTRATADA observarem a necessidade de readequação do cronograma de execução (tanto para supressão ou acréscimo de prazos), caberá ao município efetuar as devidas providências, desde que devidamente justificados e formalizadas por meio de termo aditivo ao contrato.</w:t>
      </w:r>
    </w:p>
    <w:p w:rsidR="00561359" w:rsidRPr="00887605" w:rsidRDefault="00561359" w:rsidP="00561359">
      <w:pPr>
        <w:spacing w:line="276" w:lineRule="auto"/>
        <w:jc w:val="both"/>
        <w:rPr>
          <w:rFonts w:ascii="Arial" w:hAnsi="Arial" w:cs="Arial"/>
          <w:b/>
          <w:color w:val="000000"/>
          <w:sz w:val="22"/>
          <w:szCs w:val="22"/>
          <w:u w:val="single"/>
        </w:rPr>
      </w:pPr>
    </w:p>
    <w:p w:rsidR="00887605" w:rsidRPr="00887605" w:rsidRDefault="00887605" w:rsidP="00887605">
      <w:pPr>
        <w:pStyle w:val="Corpodetexto"/>
        <w:spacing w:line="276" w:lineRule="auto"/>
        <w:rPr>
          <w:rFonts w:ascii="Arial" w:hAnsi="Arial" w:cs="Arial"/>
          <w:b/>
          <w:color w:val="000000"/>
          <w:sz w:val="22"/>
          <w:szCs w:val="22"/>
          <w:u w:val="single"/>
        </w:rPr>
      </w:pPr>
      <w:r w:rsidRPr="00887605">
        <w:rPr>
          <w:rFonts w:ascii="Arial" w:hAnsi="Arial" w:cs="Arial"/>
          <w:b/>
          <w:color w:val="000000"/>
          <w:sz w:val="22"/>
          <w:szCs w:val="22"/>
          <w:u w:val="single"/>
        </w:rPr>
        <w:t>4 – ESPECIFICAÇÃO E EXECUÇÃO DAS ETAPAS</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b/>
          <w:sz w:val="22"/>
          <w:szCs w:val="22"/>
        </w:rPr>
      </w:pPr>
      <w:r w:rsidRPr="00887605">
        <w:rPr>
          <w:rFonts w:ascii="Arial" w:hAnsi="Arial" w:cs="Arial"/>
          <w:bCs/>
          <w:sz w:val="22"/>
          <w:szCs w:val="22"/>
        </w:rPr>
        <w:t>4.1.</w:t>
      </w:r>
      <w:r w:rsidRPr="00887605">
        <w:rPr>
          <w:rFonts w:ascii="Arial" w:hAnsi="Arial" w:cs="Arial"/>
          <w:b/>
          <w:sz w:val="22"/>
          <w:szCs w:val="22"/>
        </w:rPr>
        <w:t xml:space="preserve"> </w:t>
      </w:r>
      <w:r w:rsidRPr="00887605">
        <w:rPr>
          <w:rFonts w:ascii="Arial" w:hAnsi="Arial" w:cs="Arial"/>
          <w:b/>
          <w:sz w:val="22"/>
          <w:szCs w:val="22"/>
          <w:u w:val="single"/>
        </w:rPr>
        <w:t xml:space="preserve">Primeira Etapa – Metodologia e Mobilização </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tabs>
          <w:tab w:val="left" w:pos="1418"/>
        </w:tabs>
        <w:suppressAutoHyphens w:val="0"/>
        <w:autoSpaceDE w:val="0"/>
        <w:autoSpaceDN w:val="0"/>
        <w:spacing w:before="0" w:line="276" w:lineRule="auto"/>
        <w:rPr>
          <w:rFonts w:ascii="Arial" w:eastAsia="Times New Roman" w:hAnsi="Arial" w:cs="Arial"/>
          <w:bCs/>
          <w:sz w:val="22"/>
          <w:szCs w:val="22"/>
          <w:lang w:eastAsia="pt-BR"/>
        </w:rPr>
      </w:pPr>
      <w:r w:rsidRPr="00887605">
        <w:rPr>
          <w:rFonts w:ascii="Arial" w:eastAsia="Times New Roman" w:hAnsi="Arial" w:cs="Arial"/>
          <w:bCs/>
          <w:sz w:val="22"/>
          <w:szCs w:val="22"/>
          <w:lang w:eastAsia="pt-BR"/>
        </w:rPr>
        <w:t>4.1.1.</w:t>
      </w:r>
      <w:r w:rsidRPr="00887605">
        <w:rPr>
          <w:rFonts w:ascii="Arial" w:hAnsi="Arial" w:cs="Arial"/>
          <w:bCs/>
          <w:sz w:val="22"/>
          <w:szCs w:val="22"/>
        </w:rPr>
        <w:t xml:space="preserve"> </w:t>
      </w:r>
      <w:r w:rsidRPr="00887605">
        <w:rPr>
          <w:rFonts w:ascii="Arial" w:hAnsi="Arial" w:cs="Arial"/>
          <w:b/>
          <w:sz w:val="22"/>
          <w:szCs w:val="22"/>
        </w:rPr>
        <w:t xml:space="preserve">Reunião técnica preparatória presencial com a equipe técnica municipal </w:t>
      </w:r>
    </w:p>
    <w:p w:rsidR="00887605" w:rsidRPr="00887605" w:rsidRDefault="00887605" w:rsidP="00887605">
      <w:pPr>
        <w:pStyle w:val="western"/>
        <w:tabs>
          <w:tab w:val="left" w:pos="1418"/>
        </w:tabs>
        <w:suppressAutoHyphens w:val="0"/>
        <w:autoSpaceDE w:val="0"/>
        <w:autoSpaceDN w:val="0"/>
        <w:spacing w:before="0" w:line="276" w:lineRule="auto"/>
        <w:rPr>
          <w:rFonts w:ascii="Arial" w:eastAsia="Times New Roman" w:hAnsi="Arial" w:cs="Arial"/>
          <w:bCs/>
          <w:sz w:val="22"/>
          <w:szCs w:val="22"/>
          <w:lang w:eastAsia="pt-BR"/>
        </w:rPr>
      </w:pPr>
      <w:r w:rsidRPr="00887605">
        <w:rPr>
          <w:rFonts w:ascii="Arial" w:hAnsi="Arial" w:cs="Arial"/>
          <w:bCs/>
          <w:sz w:val="22"/>
          <w:szCs w:val="22"/>
        </w:rPr>
        <w:t>a)</w:t>
      </w:r>
      <w:r w:rsidRPr="00887605">
        <w:rPr>
          <w:rFonts w:ascii="Arial" w:hAnsi="Arial" w:cs="Arial"/>
          <w:sz w:val="22"/>
          <w:szCs w:val="22"/>
        </w:rPr>
        <w:t xml:space="preserve"> No momento da assinatura do contrato, a empresa contratada deverá realizar 01 (uma) </w:t>
      </w:r>
      <w:r w:rsidRPr="00887605">
        <w:rPr>
          <w:rFonts w:ascii="Arial" w:eastAsia="Times New Roman" w:hAnsi="Arial" w:cs="Arial"/>
          <w:sz w:val="22"/>
          <w:szCs w:val="22"/>
          <w:lang w:eastAsia="pt-BR"/>
        </w:rPr>
        <w:t>reunião técnica de forma presencial com o município contratante, realizando a leitura analítica do Termo</w:t>
      </w:r>
      <w:r w:rsidRPr="00887605">
        <w:rPr>
          <w:rFonts w:ascii="Arial" w:eastAsia="Times New Roman" w:hAnsi="Arial" w:cs="Arial"/>
          <w:bCs/>
          <w:sz w:val="22"/>
          <w:szCs w:val="22"/>
          <w:lang w:eastAsia="pt-BR"/>
        </w:rPr>
        <w:t xml:space="preserve"> de Referência; reiterando os procedimentos administrativos estabelecidos no contrato, as </w:t>
      </w:r>
      <w:r w:rsidRPr="00887605">
        <w:rPr>
          <w:rFonts w:ascii="Arial" w:eastAsia="Times New Roman" w:hAnsi="Arial" w:cs="Arial"/>
          <w:bCs/>
          <w:sz w:val="22"/>
          <w:szCs w:val="22"/>
          <w:lang w:eastAsia="pt-BR"/>
        </w:rPr>
        <w:lastRenderedPageBreak/>
        <w:t xml:space="preserve">responsabilidades e atribuições dos participantes durante o processo de elaboração ou revisão do PDM; bem como, solicitar os dados e informações necessárias ao desenvolvimento das atividades, e dos eventos a serem desenvolvidos dispostos neste Termo de Referência. </w:t>
      </w:r>
    </w:p>
    <w:p w:rsidR="00887605" w:rsidRPr="00887605" w:rsidRDefault="00887605" w:rsidP="00887605">
      <w:pPr>
        <w:pStyle w:val="western"/>
        <w:tabs>
          <w:tab w:val="left" w:pos="1418"/>
        </w:tabs>
        <w:suppressAutoHyphens w:val="0"/>
        <w:autoSpaceDE w:val="0"/>
        <w:autoSpaceDN w:val="0"/>
        <w:spacing w:before="0" w:line="276" w:lineRule="auto"/>
        <w:rPr>
          <w:rFonts w:ascii="Arial" w:eastAsia="Times New Roman" w:hAnsi="Arial" w:cs="Arial"/>
          <w:bCs/>
          <w:sz w:val="22"/>
          <w:szCs w:val="22"/>
          <w:lang w:eastAsia="pt-BR"/>
        </w:rPr>
      </w:pPr>
    </w:p>
    <w:p w:rsidR="00887605" w:rsidRPr="00887605" w:rsidRDefault="00887605" w:rsidP="00887605">
      <w:pPr>
        <w:pStyle w:val="western"/>
        <w:tabs>
          <w:tab w:val="left" w:pos="1418"/>
        </w:tabs>
        <w:suppressAutoHyphens w:val="0"/>
        <w:autoSpaceDE w:val="0"/>
        <w:autoSpaceDN w:val="0"/>
        <w:spacing w:before="0" w:line="276" w:lineRule="auto"/>
        <w:rPr>
          <w:rFonts w:ascii="Arial" w:hAnsi="Arial" w:cs="Arial"/>
          <w:bCs/>
          <w:sz w:val="22"/>
          <w:szCs w:val="22"/>
        </w:rPr>
      </w:pPr>
      <w:r w:rsidRPr="00887605">
        <w:rPr>
          <w:rFonts w:ascii="Arial" w:eastAsia="Times New Roman" w:hAnsi="Arial" w:cs="Arial"/>
          <w:bCs/>
          <w:sz w:val="22"/>
          <w:szCs w:val="22"/>
          <w:lang w:eastAsia="pt-BR"/>
        </w:rPr>
        <w:t>a.1) Nesta reunião, a empresa contratada deverá ainda, repassar informações ao município no que concerne ao: cronograma, p</w:t>
      </w:r>
      <w:r w:rsidRPr="00887605">
        <w:rPr>
          <w:rFonts w:ascii="Arial" w:hAnsi="Arial" w:cs="Arial"/>
          <w:bCs/>
          <w:sz w:val="22"/>
          <w:szCs w:val="22"/>
        </w:rPr>
        <w:t>lano e metodologia de trabalho; métodos e técnicas para avaliação do desempenho do planejamento, e gestão urbana do município; métodos e técnicas para realização de 01 (</w:t>
      </w:r>
      <w:r w:rsidRPr="00887605">
        <w:rPr>
          <w:rFonts w:ascii="Arial" w:hAnsi="Arial" w:cs="Arial"/>
          <w:bCs/>
          <w:i/>
          <w:sz w:val="22"/>
          <w:szCs w:val="22"/>
        </w:rPr>
        <w:t>uma</w:t>
      </w:r>
      <w:r w:rsidRPr="00887605">
        <w:rPr>
          <w:rFonts w:ascii="Arial" w:hAnsi="Arial" w:cs="Arial"/>
          <w:bCs/>
          <w:sz w:val="22"/>
          <w:szCs w:val="22"/>
        </w:rPr>
        <w:t>) Reunião Técnica Preparatória, 01 (</w:t>
      </w:r>
      <w:r w:rsidRPr="00887605">
        <w:rPr>
          <w:rFonts w:ascii="Arial" w:hAnsi="Arial" w:cs="Arial"/>
          <w:bCs/>
          <w:i/>
          <w:sz w:val="22"/>
          <w:szCs w:val="22"/>
        </w:rPr>
        <w:t>uma</w:t>
      </w:r>
      <w:r w:rsidRPr="00887605">
        <w:rPr>
          <w:rFonts w:ascii="Arial" w:hAnsi="Arial" w:cs="Arial"/>
          <w:bCs/>
          <w:sz w:val="22"/>
          <w:szCs w:val="22"/>
        </w:rPr>
        <w:t>) Oficina “Leitura Técnica” e 1ª Audiência Pública; demais informações pertinentes a contratação.</w:t>
      </w:r>
    </w:p>
    <w:p w:rsidR="00887605" w:rsidRPr="00887605" w:rsidRDefault="00887605" w:rsidP="00887605">
      <w:pPr>
        <w:pStyle w:val="western"/>
        <w:tabs>
          <w:tab w:val="left" w:pos="851"/>
        </w:tabs>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tabs>
          <w:tab w:val="left" w:pos="1418"/>
        </w:tabs>
        <w:suppressAutoHyphens w:val="0"/>
        <w:autoSpaceDE w:val="0"/>
        <w:autoSpaceDN w:val="0"/>
        <w:spacing w:before="0" w:line="276" w:lineRule="auto"/>
        <w:rPr>
          <w:rFonts w:ascii="Arial" w:hAnsi="Arial" w:cs="Arial"/>
          <w:sz w:val="22"/>
          <w:szCs w:val="22"/>
        </w:rPr>
      </w:pPr>
      <w:proofErr w:type="gramStart"/>
      <w:r w:rsidRPr="00887605">
        <w:rPr>
          <w:rFonts w:ascii="Arial" w:hAnsi="Arial" w:cs="Arial"/>
          <w:sz w:val="22"/>
          <w:szCs w:val="22"/>
        </w:rPr>
        <w:t>b) Em</w:t>
      </w:r>
      <w:proofErr w:type="gramEnd"/>
      <w:r w:rsidRPr="00887605">
        <w:rPr>
          <w:rFonts w:ascii="Arial" w:hAnsi="Arial" w:cs="Arial"/>
          <w:sz w:val="22"/>
          <w:szCs w:val="22"/>
        </w:rPr>
        <w:t xml:space="preserve"> até 30 (</w:t>
      </w:r>
      <w:r w:rsidRPr="00887605">
        <w:rPr>
          <w:rFonts w:ascii="Arial" w:hAnsi="Arial" w:cs="Arial"/>
          <w:i/>
          <w:sz w:val="22"/>
          <w:szCs w:val="22"/>
        </w:rPr>
        <w:t>trinta</w:t>
      </w:r>
      <w:r w:rsidRPr="00887605">
        <w:rPr>
          <w:rFonts w:ascii="Arial" w:hAnsi="Arial" w:cs="Arial"/>
          <w:sz w:val="22"/>
          <w:szCs w:val="22"/>
        </w:rPr>
        <w:t xml:space="preserve">) dias a partir da data da assinatura do contrato, a empresa vencedora deverá entregar ao município contratante: </w:t>
      </w:r>
    </w:p>
    <w:p w:rsidR="00887605" w:rsidRPr="00887605" w:rsidRDefault="00887605" w:rsidP="00887605">
      <w:pPr>
        <w:pStyle w:val="western"/>
        <w:tabs>
          <w:tab w:val="left" w:pos="1418"/>
        </w:tabs>
        <w:suppressAutoHyphens w:val="0"/>
        <w:autoSpaceDE w:val="0"/>
        <w:autoSpaceDN w:val="0"/>
        <w:spacing w:before="0" w:line="276" w:lineRule="auto"/>
        <w:rPr>
          <w:rFonts w:ascii="Arial" w:hAnsi="Arial" w:cs="Arial"/>
          <w:bCs/>
          <w:sz w:val="22"/>
          <w:szCs w:val="22"/>
        </w:rPr>
      </w:pPr>
    </w:p>
    <w:p w:rsidR="00887605" w:rsidRPr="00887605" w:rsidRDefault="00887605" w:rsidP="00887605">
      <w:pPr>
        <w:numPr>
          <w:ilvl w:val="0"/>
          <w:numId w:val="37"/>
        </w:numPr>
        <w:overflowPunct/>
        <w:autoSpaceDE/>
        <w:autoSpaceDN/>
        <w:adjustRightInd/>
        <w:spacing w:line="276" w:lineRule="auto"/>
        <w:ind w:left="0" w:firstLine="0"/>
        <w:jc w:val="both"/>
        <w:textAlignment w:val="auto"/>
        <w:rPr>
          <w:rFonts w:ascii="Arial" w:hAnsi="Arial" w:cs="Arial"/>
          <w:bCs/>
          <w:sz w:val="22"/>
          <w:szCs w:val="22"/>
        </w:rPr>
      </w:pPr>
      <w:proofErr w:type="gramStart"/>
      <w:r w:rsidRPr="00887605">
        <w:rPr>
          <w:rFonts w:ascii="Arial" w:hAnsi="Arial" w:cs="Arial"/>
          <w:bCs/>
          <w:sz w:val="22"/>
          <w:szCs w:val="22"/>
        </w:rPr>
        <w:t>cópia</w:t>
      </w:r>
      <w:proofErr w:type="gramEnd"/>
      <w:r w:rsidRPr="00887605">
        <w:rPr>
          <w:rFonts w:ascii="Arial" w:hAnsi="Arial" w:cs="Arial"/>
          <w:bCs/>
          <w:sz w:val="22"/>
          <w:szCs w:val="22"/>
        </w:rPr>
        <w:t xml:space="preserve"> das Anotações de Responsabilidade Técnica ou documento equivalente dos profissionais integrantes da equipe técnica multidisciplinar da empresa vencedora.</w:t>
      </w:r>
    </w:p>
    <w:p w:rsidR="00887605" w:rsidRPr="00887605" w:rsidRDefault="00887605" w:rsidP="00887605">
      <w:pPr>
        <w:autoSpaceDE/>
        <w:autoSpaceDN/>
        <w:spacing w:line="276" w:lineRule="auto"/>
        <w:jc w:val="both"/>
        <w:rPr>
          <w:rFonts w:ascii="Arial" w:hAnsi="Arial" w:cs="Arial"/>
          <w:bCs/>
          <w:sz w:val="22"/>
          <w:szCs w:val="22"/>
        </w:rPr>
      </w:pPr>
    </w:p>
    <w:p w:rsidR="00887605" w:rsidRPr="00887605" w:rsidRDefault="00887605" w:rsidP="00887605">
      <w:pPr>
        <w:autoSpaceDE/>
        <w:autoSpaceDN/>
        <w:spacing w:line="276" w:lineRule="auto"/>
        <w:jc w:val="both"/>
        <w:rPr>
          <w:rFonts w:ascii="Arial" w:hAnsi="Arial" w:cs="Arial"/>
          <w:bCs/>
          <w:sz w:val="22"/>
          <w:szCs w:val="22"/>
        </w:rPr>
      </w:pPr>
      <w:proofErr w:type="gramStart"/>
      <w:r w:rsidRPr="00887605">
        <w:rPr>
          <w:rFonts w:ascii="Arial" w:hAnsi="Arial" w:cs="Arial"/>
          <w:bCs/>
          <w:sz w:val="22"/>
          <w:szCs w:val="22"/>
        </w:rPr>
        <w:t>c) Em</w:t>
      </w:r>
      <w:proofErr w:type="gramEnd"/>
      <w:r w:rsidRPr="00887605">
        <w:rPr>
          <w:rFonts w:ascii="Arial" w:hAnsi="Arial" w:cs="Arial"/>
          <w:bCs/>
          <w:sz w:val="22"/>
          <w:szCs w:val="22"/>
        </w:rPr>
        <w:t xml:space="preserve"> até 30 (</w:t>
      </w:r>
      <w:r w:rsidRPr="00887605">
        <w:rPr>
          <w:rFonts w:ascii="Arial" w:hAnsi="Arial" w:cs="Arial"/>
          <w:bCs/>
          <w:i/>
          <w:sz w:val="22"/>
          <w:szCs w:val="22"/>
        </w:rPr>
        <w:t>trinta</w:t>
      </w:r>
      <w:r w:rsidRPr="00887605">
        <w:rPr>
          <w:rFonts w:ascii="Arial" w:hAnsi="Arial" w:cs="Arial"/>
          <w:bCs/>
          <w:sz w:val="22"/>
          <w:szCs w:val="22"/>
        </w:rPr>
        <w:t>) dias a partir da data da assinatura do contrato, o município contratante deverá providenciar:</w:t>
      </w:r>
    </w:p>
    <w:p w:rsidR="00887605" w:rsidRPr="00887605" w:rsidRDefault="00887605" w:rsidP="00887605">
      <w:pPr>
        <w:autoSpaceDE/>
        <w:autoSpaceDN/>
        <w:spacing w:line="276" w:lineRule="auto"/>
        <w:jc w:val="both"/>
        <w:rPr>
          <w:rFonts w:ascii="Arial" w:hAnsi="Arial" w:cs="Arial"/>
          <w:bCs/>
          <w:sz w:val="22"/>
          <w:szCs w:val="22"/>
        </w:rPr>
      </w:pPr>
    </w:p>
    <w:p w:rsidR="00887605" w:rsidRPr="00887605" w:rsidRDefault="00887605" w:rsidP="00887605">
      <w:pPr>
        <w:numPr>
          <w:ilvl w:val="0"/>
          <w:numId w:val="38"/>
        </w:numPr>
        <w:overflowPunct/>
        <w:autoSpaceDE/>
        <w:autoSpaceDN/>
        <w:adjustRightInd/>
        <w:spacing w:line="276" w:lineRule="auto"/>
        <w:ind w:left="0" w:firstLine="0"/>
        <w:jc w:val="both"/>
        <w:textAlignment w:val="auto"/>
        <w:rPr>
          <w:rFonts w:ascii="Arial" w:hAnsi="Arial" w:cs="Arial"/>
          <w:b/>
          <w:sz w:val="22"/>
          <w:szCs w:val="22"/>
        </w:rPr>
      </w:pPr>
      <w:proofErr w:type="gramStart"/>
      <w:r w:rsidRPr="00887605">
        <w:rPr>
          <w:rFonts w:ascii="Arial" w:hAnsi="Arial" w:cs="Arial"/>
          <w:bCs/>
          <w:sz w:val="22"/>
          <w:szCs w:val="22"/>
        </w:rPr>
        <w:t>cópia</w:t>
      </w:r>
      <w:proofErr w:type="gramEnd"/>
      <w:r w:rsidRPr="00887605">
        <w:rPr>
          <w:rFonts w:ascii="Arial" w:hAnsi="Arial" w:cs="Arial"/>
          <w:bCs/>
          <w:sz w:val="22"/>
          <w:szCs w:val="22"/>
        </w:rPr>
        <w:t xml:space="preserve"> da Anotação de Responsabilidade Técnica do(a) fiscal do município, </w:t>
      </w:r>
      <w:r w:rsidRPr="00887605">
        <w:rPr>
          <w:rFonts w:ascii="Arial" w:hAnsi="Arial" w:cs="Arial"/>
          <w:bCs/>
          <w:i/>
          <w:sz w:val="22"/>
          <w:szCs w:val="22"/>
        </w:rPr>
        <w:t xml:space="preserve">coordenador(a) </w:t>
      </w:r>
      <w:r w:rsidRPr="00887605">
        <w:rPr>
          <w:rFonts w:ascii="Arial" w:hAnsi="Arial" w:cs="Arial"/>
          <w:bCs/>
          <w:iCs/>
          <w:sz w:val="22"/>
          <w:szCs w:val="22"/>
        </w:rPr>
        <w:t>da Equipe Técnica Multidisciplinar</w:t>
      </w:r>
      <w:r w:rsidRPr="00887605">
        <w:rPr>
          <w:rFonts w:ascii="Arial" w:hAnsi="Arial" w:cs="Arial"/>
          <w:bCs/>
          <w:sz w:val="22"/>
          <w:szCs w:val="22"/>
        </w:rPr>
        <w:t>.</w:t>
      </w:r>
    </w:p>
    <w:p w:rsidR="00887605" w:rsidRPr="00887605" w:rsidRDefault="00887605" w:rsidP="00887605">
      <w:pPr>
        <w:autoSpaceDE/>
        <w:autoSpaceDN/>
        <w:spacing w:line="276" w:lineRule="auto"/>
        <w:jc w:val="both"/>
        <w:rPr>
          <w:rFonts w:ascii="Arial" w:hAnsi="Arial" w:cs="Arial"/>
          <w:b/>
          <w:sz w:val="22"/>
          <w:szCs w:val="22"/>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Cs/>
          <w:sz w:val="22"/>
          <w:szCs w:val="22"/>
          <w:lang w:eastAsia="pt-BR"/>
        </w:rPr>
        <w:t>4.1.2.</w:t>
      </w:r>
      <w:r w:rsidRPr="00887605">
        <w:rPr>
          <w:rFonts w:ascii="Arial" w:eastAsia="Times New Roman" w:hAnsi="Arial" w:cs="Arial"/>
          <w:b/>
          <w:sz w:val="22"/>
          <w:szCs w:val="22"/>
          <w:lang w:eastAsia="pt-BR"/>
        </w:rPr>
        <w:t xml:space="preserve"> Elaboração do plano de trabalho </w:t>
      </w:r>
    </w:p>
    <w:p w:rsidR="00887605" w:rsidRPr="00887605" w:rsidRDefault="00887605" w:rsidP="00887605">
      <w:pPr>
        <w:pStyle w:val="western"/>
        <w:tabs>
          <w:tab w:val="left" w:pos="851"/>
        </w:tabs>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tabs>
          <w:tab w:val="left" w:pos="851"/>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Cs/>
          <w:sz w:val="22"/>
          <w:szCs w:val="22"/>
          <w:lang w:eastAsia="pt-BR"/>
        </w:rPr>
        <w:t>a)</w:t>
      </w:r>
      <w:r w:rsidRPr="00887605">
        <w:rPr>
          <w:rFonts w:ascii="Arial" w:eastAsia="Times New Roman" w:hAnsi="Arial" w:cs="Arial"/>
          <w:b/>
          <w:sz w:val="22"/>
          <w:szCs w:val="22"/>
          <w:lang w:eastAsia="pt-BR"/>
        </w:rPr>
        <w:t xml:space="preserve"> </w:t>
      </w:r>
      <w:r w:rsidRPr="00887605">
        <w:rPr>
          <w:rFonts w:ascii="Arial" w:eastAsia="Times New Roman" w:hAnsi="Arial" w:cs="Arial"/>
          <w:sz w:val="22"/>
          <w:szCs w:val="22"/>
          <w:lang w:eastAsia="pt-BR"/>
        </w:rPr>
        <w:t>A estruturação desta etapa consiste na elaboração da metodologia para elaboração ou revisão do plano diretor, denominada de plano de trabalho</w:t>
      </w:r>
      <w:r w:rsidRPr="00887605">
        <w:rPr>
          <w:rFonts w:ascii="Arial" w:eastAsia="Times New Roman" w:hAnsi="Arial" w:cs="Arial"/>
          <w:b/>
          <w:bCs/>
          <w:sz w:val="22"/>
          <w:szCs w:val="22"/>
          <w:lang w:eastAsia="pt-BR"/>
        </w:rPr>
        <w:t>,</w:t>
      </w:r>
      <w:r w:rsidRPr="00887605">
        <w:rPr>
          <w:rFonts w:ascii="Arial" w:eastAsia="Times New Roman" w:hAnsi="Arial" w:cs="Arial"/>
          <w:sz w:val="22"/>
          <w:szCs w:val="22"/>
          <w:lang w:eastAsia="pt-BR"/>
        </w:rPr>
        <w:t xml:space="preserve"> sendo uma fase inicial estruturadora de todas as etapas posteriores, norteando os procedimentos a serem adotados em cada uma delas. O plano de trabalho deverá conter os requisitos previstos nos artigos 39º e 40º da Lei Federal nº 10.257/2001 e demais exigências contidas neste Termo de Referência.</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Cs/>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Cs/>
          <w:sz w:val="22"/>
          <w:szCs w:val="22"/>
          <w:lang w:eastAsia="pt-BR"/>
        </w:rPr>
        <w:t>b) O plano de trabalho deverá conter ainda um</w:t>
      </w:r>
      <w:r w:rsidRPr="00887605">
        <w:rPr>
          <w:rFonts w:ascii="Arial" w:eastAsia="Times New Roman" w:hAnsi="Arial" w:cs="Arial"/>
          <w:sz w:val="22"/>
          <w:szCs w:val="22"/>
          <w:lang w:eastAsia="pt-BR"/>
        </w:rPr>
        <w:t xml:space="preserve"> cronograma com base nas atividades e serviços a serem prestados, identificando obrigatoriamente as respectivas fases, participantes envolvidos em cada etapa, bem como as datas para realização dos serviços e eventos descritos neste termo de referência.</w:t>
      </w:r>
    </w:p>
    <w:p w:rsidR="00887605" w:rsidRPr="00887605" w:rsidRDefault="00887605" w:rsidP="00887605">
      <w:pPr>
        <w:pStyle w:val="western"/>
        <w:tabs>
          <w:tab w:val="left" w:pos="851"/>
        </w:tabs>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tabs>
          <w:tab w:val="left" w:pos="851"/>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sz w:val="22"/>
          <w:szCs w:val="22"/>
          <w:lang w:eastAsia="pt-BR"/>
        </w:rPr>
        <w:t>d) O referido plano deverá ser entregue em arquivo PDF, bem como em documento físico, devendo este ser aprovado pelo município contratante, através de sua equipe técnica.</w:t>
      </w:r>
    </w:p>
    <w:p w:rsidR="00887605" w:rsidRPr="00887605" w:rsidRDefault="00887605" w:rsidP="00887605">
      <w:pPr>
        <w:pStyle w:val="western"/>
        <w:tabs>
          <w:tab w:val="left" w:pos="851"/>
        </w:tabs>
        <w:suppressAutoHyphens w:val="0"/>
        <w:autoSpaceDE w:val="0"/>
        <w:autoSpaceDN w:val="0"/>
        <w:spacing w:before="0" w:line="276" w:lineRule="auto"/>
        <w:rPr>
          <w:rFonts w:ascii="Arial" w:eastAsia="Times New Roman" w:hAnsi="Arial" w:cs="Arial"/>
          <w:sz w:val="22"/>
          <w:szCs w:val="22"/>
          <w:lang w:eastAsia="pt-BR"/>
        </w:rPr>
      </w:pPr>
    </w:p>
    <w:p w:rsidR="00887605" w:rsidRDefault="00887605" w:rsidP="00887605">
      <w:pPr>
        <w:pStyle w:val="western"/>
        <w:tabs>
          <w:tab w:val="left" w:pos="851"/>
        </w:tabs>
        <w:suppressAutoHyphens w:val="0"/>
        <w:autoSpaceDE w:val="0"/>
        <w:autoSpaceDN w:val="0"/>
        <w:spacing w:before="0" w:line="276" w:lineRule="auto"/>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e) Em</w:t>
      </w:r>
      <w:proofErr w:type="gramEnd"/>
      <w:r w:rsidRPr="00887605">
        <w:rPr>
          <w:rFonts w:ascii="Arial" w:eastAsia="Times New Roman" w:hAnsi="Arial" w:cs="Arial"/>
          <w:sz w:val="22"/>
          <w:szCs w:val="22"/>
          <w:lang w:eastAsia="pt-BR"/>
        </w:rPr>
        <w:t xml:space="preserve"> caso do plano de trabalho não atender ao disposto neste termo de referência, edital de licitação e legislações vigentes, o município não o aprovará, solicitando as alterações necessárias para atendimento de suas necessidades.</w:t>
      </w:r>
    </w:p>
    <w:p w:rsidR="00561359" w:rsidRPr="00887605" w:rsidRDefault="00561359" w:rsidP="00887605">
      <w:pPr>
        <w:pStyle w:val="western"/>
        <w:tabs>
          <w:tab w:val="left" w:pos="851"/>
        </w:tabs>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Cs/>
          <w:sz w:val="22"/>
          <w:szCs w:val="22"/>
          <w:lang w:eastAsia="pt-BR"/>
        </w:rPr>
        <w:t xml:space="preserve">4.1.3. </w:t>
      </w:r>
      <w:r w:rsidRPr="00887605">
        <w:rPr>
          <w:rFonts w:ascii="Arial" w:eastAsia="Times New Roman" w:hAnsi="Arial" w:cs="Arial"/>
          <w:b/>
          <w:sz w:val="22"/>
          <w:szCs w:val="22"/>
          <w:lang w:eastAsia="pt-BR"/>
        </w:rPr>
        <w:t>Planejamento e gestão urbana do município</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a) Avaliar</w:t>
      </w:r>
      <w:proofErr w:type="gramEnd"/>
      <w:r w:rsidRPr="00887605">
        <w:rPr>
          <w:rFonts w:ascii="Arial" w:eastAsia="Times New Roman" w:hAnsi="Arial" w:cs="Arial"/>
          <w:sz w:val="22"/>
          <w:szCs w:val="22"/>
          <w:lang w:eastAsia="pt-BR"/>
        </w:rPr>
        <w:t xml:space="preserve"> a capacidade institucional da administração municipal, para desempenhar as funções pertinentes às áreas de planejamento e gestão urbana, no que se refere aos seguintes aspectos: </w:t>
      </w:r>
    </w:p>
    <w:p w:rsidR="00887605" w:rsidRPr="00887605" w:rsidRDefault="00887605" w:rsidP="00887605">
      <w:pPr>
        <w:pStyle w:val="PargrafodaLista"/>
        <w:spacing w:line="276" w:lineRule="auto"/>
        <w:ind w:left="0"/>
        <w:rPr>
          <w:rFonts w:ascii="Arial" w:hAnsi="Arial" w:cs="Arial"/>
          <w:sz w:val="22"/>
          <w:szCs w:val="22"/>
        </w:rPr>
      </w:pPr>
    </w:p>
    <w:p w:rsidR="00887605" w:rsidRPr="00887605" w:rsidRDefault="00887605" w:rsidP="00A1541E">
      <w:pPr>
        <w:pStyle w:val="western"/>
        <w:numPr>
          <w:ilvl w:val="0"/>
          <w:numId w:val="34"/>
        </w:numPr>
        <w:suppressAutoHyphens w:val="0"/>
        <w:autoSpaceDE w:val="0"/>
        <w:autoSpaceDN w:val="0"/>
        <w:spacing w:before="0" w:line="276" w:lineRule="auto"/>
        <w:ind w:left="426" w:firstLine="0"/>
        <w:rPr>
          <w:rFonts w:ascii="Arial" w:eastAsia="Times New Roman" w:hAnsi="Arial" w:cs="Arial"/>
          <w:sz w:val="22"/>
          <w:szCs w:val="22"/>
          <w:lang w:eastAsia="pt-BR"/>
        </w:rPr>
      </w:pPr>
      <w:r w:rsidRPr="00887605">
        <w:rPr>
          <w:rFonts w:ascii="Arial" w:eastAsia="Times New Roman" w:hAnsi="Arial" w:cs="Arial"/>
          <w:sz w:val="22"/>
          <w:szCs w:val="22"/>
          <w:lang w:eastAsia="pt-BR"/>
        </w:rPr>
        <w:lastRenderedPageBreak/>
        <w:t xml:space="preserve"> </w:t>
      </w:r>
      <w:proofErr w:type="gramStart"/>
      <w:r w:rsidRPr="00887605">
        <w:rPr>
          <w:rFonts w:ascii="Arial" w:eastAsia="Times New Roman" w:hAnsi="Arial" w:cs="Arial"/>
          <w:sz w:val="22"/>
          <w:szCs w:val="22"/>
          <w:lang w:eastAsia="pt-BR"/>
        </w:rPr>
        <w:t>objetivos</w:t>
      </w:r>
      <w:proofErr w:type="gramEnd"/>
      <w:r w:rsidRPr="00887605">
        <w:rPr>
          <w:rFonts w:ascii="Arial" w:eastAsia="Times New Roman" w:hAnsi="Arial" w:cs="Arial"/>
          <w:sz w:val="22"/>
          <w:szCs w:val="22"/>
          <w:lang w:eastAsia="pt-BR"/>
        </w:rPr>
        <w:t xml:space="preserve">, diretrizes e proposições do PDM vigente; </w:t>
      </w:r>
    </w:p>
    <w:p w:rsidR="00887605" w:rsidRPr="00887605" w:rsidRDefault="00887605" w:rsidP="00A1541E">
      <w:pPr>
        <w:pStyle w:val="western"/>
        <w:numPr>
          <w:ilvl w:val="0"/>
          <w:numId w:val="34"/>
        </w:numPr>
        <w:suppressAutoHyphens w:val="0"/>
        <w:autoSpaceDE w:val="0"/>
        <w:autoSpaceDN w:val="0"/>
        <w:spacing w:before="0" w:line="276" w:lineRule="auto"/>
        <w:ind w:left="426" w:firstLine="0"/>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implementação</w:t>
      </w:r>
      <w:proofErr w:type="gramEnd"/>
      <w:r w:rsidRPr="00887605">
        <w:rPr>
          <w:rFonts w:ascii="Arial" w:eastAsia="Times New Roman" w:hAnsi="Arial" w:cs="Arial"/>
          <w:sz w:val="22"/>
          <w:szCs w:val="22"/>
          <w:lang w:eastAsia="pt-BR"/>
        </w:rPr>
        <w:t xml:space="preserve"> do Plano de Ação e Investimentos (PAI); </w:t>
      </w:r>
    </w:p>
    <w:p w:rsidR="00887605" w:rsidRPr="00887605" w:rsidRDefault="00887605" w:rsidP="00A1541E">
      <w:pPr>
        <w:pStyle w:val="western"/>
        <w:numPr>
          <w:ilvl w:val="0"/>
          <w:numId w:val="34"/>
        </w:numPr>
        <w:suppressAutoHyphens w:val="0"/>
        <w:autoSpaceDE w:val="0"/>
        <w:autoSpaceDN w:val="0"/>
        <w:spacing w:before="0" w:line="276" w:lineRule="auto"/>
        <w:ind w:left="426" w:firstLine="0"/>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regulamentação</w:t>
      </w:r>
      <w:proofErr w:type="gramEnd"/>
      <w:r w:rsidRPr="00887605">
        <w:rPr>
          <w:rFonts w:ascii="Arial" w:eastAsia="Times New Roman" w:hAnsi="Arial" w:cs="Arial"/>
          <w:sz w:val="22"/>
          <w:szCs w:val="22"/>
          <w:lang w:eastAsia="pt-BR"/>
        </w:rPr>
        <w:t xml:space="preserve"> da legislação urbanística vigente; </w:t>
      </w:r>
    </w:p>
    <w:p w:rsidR="00887605" w:rsidRPr="00887605" w:rsidRDefault="00887605" w:rsidP="00A1541E">
      <w:pPr>
        <w:pStyle w:val="western"/>
        <w:numPr>
          <w:ilvl w:val="0"/>
          <w:numId w:val="34"/>
        </w:numPr>
        <w:suppressAutoHyphens w:val="0"/>
        <w:autoSpaceDE w:val="0"/>
        <w:autoSpaceDN w:val="0"/>
        <w:spacing w:before="0" w:line="276" w:lineRule="auto"/>
        <w:ind w:left="426" w:firstLine="0"/>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implementação</w:t>
      </w:r>
      <w:proofErr w:type="gramEnd"/>
      <w:r w:rsidRPr="00887605">
        <w:rPr>
          <w:rFonts w:ascii="Arial" w:eastAsia="Times New Roman" w:hAnsi="Arial" w:cs="Arial"/>
          <w:sz w:val="22"/>
          <w:szCs w:val="22"/>
          <w:lang w:eastAsia="pt-BR"/>
        </w:rPr>
        <w:t xml:space="preserve"> dos instrumentos do Estatuto da Cidade; </w:t>
      </w:r>
    </w:p>
    <w:p w:rsidR="00887605" w:rsidRPr="00887605" w:rsidRDefault="00887605" w:rsidP="00A1541E">
      <w:pPr>
        <w:pStyle w:val="western"/>
        <w:numPr>
          <w:ilvl w:val="0"/>
          <w:numId w:val="34"/>
        </w:numPr>
        <w:suppressAutoHyphens w:val="0"/>
        <w:autoSpaceDE w:val="0"/>
        <w:autoSpaceDN w:val="0"/>
        <w:spacing w:before="0" w:line="276" w:lineRule="auto"/>
        <w:ind w:left="426" w:firstLine="0"/>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atividades</w:t>
      </w:r>
      <w:proofErr w:type="gramEnd"/>
      <w:r w:rsidRPr="00887605">
        <w:rPr>
          <w:rFonts w:ascii="Arial" w:eastAsia="Times New Roman" w:hAnsi="Arial" w:cs="Arial"/>
          <w:sz w:val="22"/>
          <w:szCs w:val="22"/>
          <w:lang w:eastAsia="pt-BR"/>
        </w:rPr>
        <w:t xml:space="preserve"> de licenciamento e fiscalização do parcelamento do solo, para fins urbanos, edificações e obras, e localização e funcionamento das atividades econômicas, e ainda do cumprimento de demais posturas municipais; </w:t>
      </w:r>
    </w:p>
    <w:p w:rsidR="00887605" w:rsidRPr="00887605" w:rsidRDefault="00887605" w:rsidP="00A1541E">
      <w:pPr>
        <w:pStyle w:val="western"/>
        <w:numPr>
          <w:ilvl w:val="0"/>
          <w:numId w:val="34"/>
        </w:numPr>
        <w:suppressAutoHyphens w:val="0"/>
        <w:autoSpaceDE w:val="0"/>
        <w:autoSpaceDN w:val="0"/>
        <w:spacing w:before="0" w:line="276" w:lineRule="auto"/>
        <w:ind w:left="426" w:firstLine="0"/>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provisão</w:t>
      </w:r>
      <w:proofErr w:type="gramEnd"/>
      <w:r w:rsidRPr="00887605">
        <w:rPr>
          <w:rFonts w:ascii="Arial" w:eastAsia="Times New Roman" w:hAnsi="Arial" w:cs="Arial"/>
          <w:sz w:val="22"/>
          <w:szCs w:val="22"/>
          <w:lang w:eastAsia="pt-BR"/>
        </w:rPr>
        <w:t xml:space="preserve"> de infraestrutura e equipamentos, e prestação de serviços públicos; </w:t>
      </w:r>
    </w:p>
    <w:p w:rsidR="00887605" w:rsidRPr="00887605" w:rsidRDefault="00887605" w:rsidP="00A1541E">
      <w:pPr>
        <w:pStyle w:val="western"/>
        <w:numPr>
          <w:ilvl w:val="0"/>
          <w:numId w:val="34"/>
        </w:numPr>
        <w:suppressAutoHyphens w:val="0"/>
        <w:autoSpaceDE w:val="0"/>
        <w:autoSpaceDN w:val="0"/>
        <w:spacing w:before="0" w:line="276" w:lineRule="auto"/>
        <w:ind w:left="426" w:firstLine="0"/>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sistema</w:t>
      </w:r>
      <w:proofErr w:type="gramEnd"/>
      <w:r w:rsidRPr="00887605">
        <w:rPr>
          <w:rFonts w:ascii="Arial" w:eastAsia="Times New Roman" w:hAnsi="Arial" w:cs="Arial"/>
          <w:sz w:val="22"/>
          <w:szCs w:val="22"/>
          <w:lang w:eastAsia="pt-BR"/>
        </w:rPr>
        <w:t xml:space="preserve"> de planejamento e gestão do PDM vigente.</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spacing w:line="276" w:lineRule="auto"/>
        <w:jc w:val="both"/>
        <w:rPr>
          <w:rFonts w:ascii="Arial" w:hAnsi="Arial" w:cs="Arial"/>
          <w:bCs/>
          <w:sz w:val="22"/>
          <w:szCs w:val="22"/>
        </w:rPr>
      </w:pPr>
      <w:proofErr w:type="gramStart"/>
      <w:r w:rsidRPr="00887605">
        <w:rPr>
          <w:rFonts w:ascii="Arial" w:hAnsi="Arial" w:cs="Arial"/>
          <w:bCs/>
          <w:sz w:val="22"/>
          <w:szCs w:val="22"/>
        </w:rPr>
        <w:t>b) Definir</w:t>
      </w:r>
      <w:proofErr w:type="gramEnd"/>
      <w:r w:rsidRPr="00887605">
        <w:rPr>
          <w:rFonts w:ascii="Arial" w:hAnsi="Arial" w:cs="Arial"/>
          <w:bCs/>
          <w:sz w:val="22"/>
          <w:szCs w:val="22"/>
        </w:rPr>
        <w:t xml:space="preserve"> formulários e amostra de pesquisas para avaliação do desempenho do planejamento e gestão urbana do município; organizar e complementar os dados e informações solicitados para a realização das atividades da 1ª etapa.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spacing w:line="276" w:lineRule="auto"/>
        <w:jc w:val="both"/>
        <w:rPr>
          <w:rFonts w:ascii="Arial" w:hAnsi="Arial" w:cs="Arial"/>
          <w:b/>
          <w:bCs/>
          <w:sz w:val="22"/>
          <w:szCs w:val="22"/>
        </w:rPr>
      </w:pPr>
      <w:r w:rsidRPr="00887605">
        <w:rPr>
          <w:rFonts w:ascii="Arial" w:hAnsi="Arial" w:cs="Arial"/>
          <w:sz w:val="22"/>
          <w:szCs w:val="22"/>
        </w:rPr>
        <w:t>4.1.4.</w:t>
      </w:r>
      <w:r w:rsidRPr="00887605">
        <w:rPr>
          <w:rFonts w:ascii="Arial" w:hAnsi="Arial" w:cs="Arial"/>
          <w:b/>
          <w:bCs/>
          <w:sz w:val="22"/>
          <w:szCs w:val="22"/>
        </w:rPr>
        <w:t xml:space="preserve"> </w:t>
      </w:r>
      <w:r w:rsidRPr="00887605">
        <w:rPr>
          <w:rFonts w:ascii="Arial" w:hAnsi="Arial" w:cs="Arial"/>
          <w:b/>
          <w:bCs/>
          <w:sz w:val="22"/>
          <w:szCs w:val="22"/>
          <w:u w:val="single"/>
        </w:rPr>
        <w:t xml:space="preserve">Oficina de </w:t>
      </w:r>
      <w:r w:rsidRPr="00887605">
        <w:rPr>
          <w:rFonts w:ascii="Arial" w:hAnsi="Arial" w:cs="Arial"/>
          <w:bCs/>
          <w:sz w:val="22"/>
          <w:szCs w:val="22"/>
          <w:u w:val="single"/>
        </w:rPr>
        <w:t>“</w:t>
      </w:r>
      <w:r w:rsidRPr="00887605">
        <w:rPr>
          <w:rFonts w:ascii="Arial" w:hAnsi="Arial" w:cs="Arial"/>
          <w:b/>
          <w:bCs/>
          <w:sz w:val="22"/>
          <w:szCs w:val="22"/>
          <w:u w:val="single"/>
        </w:rPr>
        <w:t>Leitura</w:t>
      </w:r>
      <w:r w:rsidRPr="00887605">
        <w:rPr>
          <w:rFonts w:ascii="Arial" w:hAnsi="Arial" w:cs="Arial"/>
          <w:bCs/>
          <w:sz w:val="22"/>
          <w:szCs w:val="22"/>
          <w:u w:val="single"/>
        </w:rPr>
        <w:t xml:space="preserve"> </w:t>
      </w:r>
      <w:r w:rsidRPr="00887605">
        <w:rPr>
          <w:rFonts w:ascii="Arial" w:hAnsi="Arial" w:cs="Arial"/>
          <w:b/>
          <w:bCs/>
          <w:sz w:val="22"/>
          <w:szCs w:val="22"/>
          <w:u w:val="single"/>
        </w:rPr>
        <w:t>Técnica” presencial - “Avaliação do desempenho do planejamento e gestão urbana do município</w:t>
      </w:r>
      <w:r w:rsidRPr="00887605">
        <w:rPr>
          <w:rFonts w:ascii="Arial" w:hAnsi="Arial" w:cs="Arial"/>
          <w:b/>
          <w:bCs/>
          <w:sz w:val="22"/>
          <w:szCs w:val="22"/>
        </w:rPr>
        <w:t>”</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a) A empresa contratada deverá realizar uma reunião técnica de capacitação à ETM – Equipe Técnica Municipal, para análise dos dados e informações de modo a avaliar o desempenho do planejamento e gestão urbana do município.</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b/>
          <w:bCs/>
          <w:sz w:val="22"/>
          <w:szCs w:val="22"/>
        </w:rPr>
      </w:pPr>
      <w:r w:rsidRPr="00887605">
        <w:rPr>
          <w:rFonts w:ascii="Arial" w:hAnsi="Arial" w:cs="Arial"/>
          <w:sz w:val="22"/>
          <w:szCs w:val="22"/>
        </w:rPr>
        <w:t>4.1.5.</w:t>
      </w:r>
      <w:r w:rsidRPr="00887605">
        <w:rPr>
          <w:rFonts w:ascii="Arial" w:hAnsi="Arial" w:cs="Arial"/>
          <w:b/>
          <w:bCs/>
          <w:sz w:val="22"/>
          <w:szCs w:val="22"/>
        </w:rPr>
        <w:t xml:space="preserve"> </w:t>
      </w:r>
      <w:r w:rsidRPr="00887605">
        <w:rPr>
          <w:rFonts w:ascii="Arial" w:hAnsi="Arial" w:cs="Arial"/>
          <w:b/>
          <w:bCs/>
          <w:sz w:val="22"/>
          <w:szCs w:val="22"/>
          <w:u w:val="single"/>
        </w:rPr>
        <w:t xml:space="preserve">Oficina de </w:t>
      </w:r>
      <w:r w:rsidRPr="00887605">
        <w:rPr>
          <w:rFonts w:ascii="Arial" w:hAnsi="Arial" w:cs="Arial"/>
          <w:bCs/>
          <w:sz w:val="22"/>
          <w:szCs w:val="22"/>
          <w:u w:val="single"/>
        </w:rPr>
        <w:t>“</w:t>
      </w:r>
      <w:r w:rsidRPr="00887605">
        <w:rPr>
          <w:rFonts w:ascii="Arial" w:hAnsi="Arial" w:cs="Arial"/>
          <w:b/>
          <w:bCs/>
          <w:sz w:val="22"/>
          <w:szCs w:val="22"/>
          <w:u w:val="single"/>
        </w:rPr>
        <w:t>Leitura</w:t>
      </w:r>
      <w:r w:rsidRPr="00887605">
        <w:rPr>
          <w:rFonts w:ascii="Arial" w:hAnsi="Arial" w:cs="Arial"/>
          <w:bCs/>
          <w:sz w:val="22"/>
          <w:szCs w:val="22"/>
          <w:u w:val="single"/>
        </w:rPr>
        <w:t xml:space="preserve"> </w:t>
      </w:r>
      <w:r w:rsidRPr="00887605">
        <w:rPr>
          <w:rFonts w:ascii="Arial" w:hAnsi="Arial" w:cs="Arial"/>
          <w:b/>
          <w:bCs/>
          <w:sz w:val="22"/>
          <w:szCs w:val="22"/>
          <w:u w:val="single"/>
        </w:rPr>
        <w:t>Comunitária” presencial - “Avaliação do desempenho do planejamento e gestão urbana do município</w:t>
      </w:r>
      <w:r w:rsidRPr="00887605">
        <w:rPr>
          <w:rFonts w:ascii="Arial" w:hAnsi="Arial" w:cs="Arial"/>
          <w:b/>
          <w:bCs/>
          <w:sz w:val="22"/>
          <w:szCs w:val="22"/>
        </w:rPr>
        <w:t>”</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a) </w:t>
      </w:r>
      <w:r w:rsidRPr="00887605">
        <w:rPr>
          <w:rFonts w:ascii="Arial" w:hAnsi="Arial" w:cs="Arial"/>
          <w:bCs/>
          <w:sz w:val="22"/>
          <w:szCs w:val="22"/>
        </w:rPr>
        <w:t xml:space="preserve">A empresa contratada deverá realizar uma leitura comunitária </w:t>
      </w:r>
      <w:r w:rsidRPr="00887605">
        <w:rPr>
          <w:rFonts w:ascii="Arial" w:hAnsi="Arial" w:cs="Arial"/>
          <w:sz w:val="22"/>
          <w:szCs w:val="22"/>
        </w:rPr>
        <w:t xml:space="preserve">à sociedade, com o objetivo de apreensão do conhecimento público sobre as questões do planejamento e gestão urbana do município, principalmente das expectativas e da percepção dos problemas.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proofErr w:type="gramStart"/>
      <w:r w:rsidRPr="00887605">
        <w:rPr>
          <w:rFonts w:ascii="Arial" w:hAnsi="Arial" w:cs="Arial"/>
          <w:sz w:val="22"/>
          <w:szCs w:val="22"/>
        </w:rPr>
        <w:t>b) Deverão</w:t>
      </w:r>
      <w:proofErr w:type="gramEnd"/>
      <w:r w:rsidRPr="00887605">
        <w:rPr>
          <w:rFonts w:ascii="Arial" w:hAnsi="Arial" w:cs="Arial"/>
          <w:sz w:val="22"/>
          <w:szCs w:val="22"/>
        </w:rPr>
        <w:t xml:space="preserve"> ser realizadas nesta etapa, no mínimo 02 (duas) leituras comunitárias, sendo 01 (uma) na zona urbana e 01 (uma) na zona rural, ou ainda, a critério do município caso </w:t>
      </w:r>
      <w:proofErr w:type="spellStart"/>
      <w:r w:rsidRPr="00887605">
        <w:rPr>
          <w:rFonts w:ascii="Arial" w:hAnsi="Arial" w:cs="Arial"/>
          <w:sz w:val="22"/>
          <w:szCs w:val="22"/>
        </w:rPr>
        <w:t>sejá</w:t>
      </w:r>
      <w:proofErr w:type="spellEnd"/>
      <w:r w:rsidRPr="00887605">
        <w:rPr>
          <w:rFonts w:ascii="Arial" w:hAnsi="Arial" w:cs="Arial"/>
          <w:sz w:val="22"/>
          <w:szCs w:val="22"/>
        </w:rPr>
        <w:t xml:space="preserve"> necessário realizar em mais localidades dentro do território do município contratante, como por exemplo: distritos, comunidades.</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b/>
          <w:bCs/>
          <w:strike/>
          <w:sz w:val="22"/>
          <w:szCs w:val="22"/>
        </w:rPr>
      </w:pPr>
      <w:r w:rsidRPr="00887605">
        <w:rPr>
          <w:rFonts w:ascii="Arial" w:hAnsi="Arial" w:cs="Arial"/>
          <w:sz w:val="22"/>
          <w:szCs w:val="22"/>
        </w:rPr>
        <w:t>4.1.6.</w:t>
      </w:r>
      <w:r w:rsidRPr="00887605">
        <w:rPr>
          <w:rFonts w:ascii="Arial" w:hAnsi="Arial" w:cs="Arial"/>
          <w:b/>
          <w:bCs/>
          <w:sz w:val="22"/>
          <w:szCs w:val="22"/>
        </w:rPr>
        <w:t xml:space="preserve"> </w:t>
      </w:r>
      <w:r w:rsidRPr="00887605">
        <w:rPr>
          <w:rFonts w:ascii="Arial" w:hAnsi="Arial" w:cs="Arial"/>
          <w:b/>
          <w:bCs/>
          <w:sz w:val="22"/>
          <w:szCs w:val="22"/>
          <w:u w:val="single"/>
        </w:rPr>
        <w:t>1ª Audiência pública – Apresentação do processo de Revisão do Plano Diretor Municipal</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color w:val="000000"/>
          <w:sz w:val="22"/>
          <w:szCs w:val="22"/>
        </w:rPr>
      </w:pPr>
      <w:r w:rsidRPr="00887605">
        <w:rPr>
          <w:rFonts w:ascii="Arial" w:hAnsi="Arial" w:cs="Arial"/>
          <w:bCs/>
          <w:sz w:val="22"/>
          <w:szCs w:val="22"/>
        </w:rPr>
        <w:t xml:space="preserve">a) </w:t>
      </w:r>
      <w:bookmarkStart w:id="5" w:name="_Hlk104363422"/>
      <w:r w:rsidRPr="00887605">
        <w:rPr>
          <w:rFonts w:ascii="Arial" w:hAnsi="Arial" w:cs="Arial"/>
          <w:bCs/>
          <w:sz w:val="22"/>
          <w:szCs w:val="22"/>
        </w:rPr>
        <w:t>A empresa contratada deverá elaborar a programação e executar/apresentar a 1ª Audiência Pública</w:t>
      </w:r>
      <w:bookmarkEnd w:id="5"/>
      <w:r w:rsidRPr="00887605">
        <w:rPr>
          <w:rFonts w:ascii="Arial" w:hAnsi="Arial" w:cs="Arial"/>
          <w:bCs/>
          <w:sz w:val="22"/>
          <w:szCs w:val="22"/>
        </w:rPr>
        <w:t xml:space="preserve">, para informar o início, os motivos, a importância, o cronograma, os métodos e técnicas previstas, e debater as questões relativas ao processo de elaboração </w:t>
      </w:r>
      <w:proofErr w:type="spellStart"/>
      <w:r w:rsidRPr="00887605">
        <w:rPr>
          <w:rFonts w:ascii="Arial" w:hAnsi="Arial" w:cs="Arial"/>
          <w:bCs/>
          <w:sz w:val="22"/>
          <w:szCs w:val="22"/>
        </w:rPr>
        <w:t>ouótimo</w:t>
      </w:r>
      <w:proofErr w:type="spellEnd"/>
      <w:r w:rsidRPr="00887605">
        <w:rPr>
          <w:rFonts w:ascii="Arial" w:hAnsi="Arial" w:cs="Arial"/>
          <w:bCs/>
          <w:sz w:val="22"/>
          <w:szCs w:val="22"/>
        </w:rPr>
        <w:t xml:space="preserve"> revisão do PDM, colocadas tanto pela administração municipal como pelos seus participantes </w:t>
      </w:r>
      <w:r w:rsidRPr="00887605">
        <w:rPr>
          <w:rFonts w:ascii="Arial" w:hAnsi="Arial" w:cs="Arial"/>
          <w:bCs/>
          <w:color w:val="000000"/>
          <w:sz w:val="22"/>
          <w:szCs w:val="22"/>
        </w:rPr>
        <w:t xml:space="preserve">e apresentar os levantamentos sobre o </w:t>
      </w:r>
      <w:r w:rsidRPr="00887605">
        <w:rPr>
          <w:rFonts w:ascii="Arial" w:hAnsi="Arial" w:cs="Arial"/>
          <w:b/>
          <w:color w:val="000000"/>
          <w:sz w:val="22"/>
          <w:szCs w:val="22"/>
        </w:rPr>
        <w:t>Planejamento e gestão urbana do município.</w:t>
      </w: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b) A divulgação da audiência de lançamento do processo de elaboração ou revisão do Plano Diretor deverá ocorrer por meio da promoção de materiais publicitários de ampla de divulgação, contendo na publicação data, local e tema, com antecedência mínima de 15 (quinze) dias da realização da audiência.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lastRenderedPageBreak/>
        <w:t>c) A elaboração da programação da audiência, deverá prever: palestras conceituais, apresentação do cronograma proposto de elaboração ou revisão do Plano Diretor e espaços de debate.</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proofErr w:type="gramStart"/>
      <w:r w:rsidRPr="00887605">
        <w:rPr>
          <w:rFonts w:ascii="Arial" w:hAnsi="Arial" w:cs="Arial"/>
          <w:color w:val="000000"/>
          <w:sz w:val="22"/>
          <w:szCs w:val="22"/>
        </w:rPr>
        <w:t>d) Os</w:t>
      </w:r>
      <w:proofErr w:type="gramEnd"/>
      <w:r w:rsidRPr="00887605">
        <w:rPr>
          <w:rFonts w:ascii="Arial" w:hAnsi="Arial" w:cs="Arial"/>
          <w:color w:val="000000"/>
          <w:sz w:val="22"/>
          <w:szCs w:val="22"/>
        </w:rPr>
        <w:t xml:space="preserve"> registros em ata da realização da audiência pública é de responsabilidade da empresa contratada.</w:t>
      </w:r>
      <w:r w:rsidR="00A1541E">
        <w:rPr>
          <w:rFonts w:ascii="Arial" w:hAnsi="Arial" w:cs="Arial"/>
          <w:color w:val="000000"/>
          <w:sz w:val="22"/>
          <w:szCs w:val="22"/>
        </w:rPr>
        <w:t xml:space="preserve"> </w:t>
      </w:r>
      <w:proofErr w:type="gramStart"/>
      <w:r w:rsidRPr="00887605">
        <w:rPr>
          <w:rFonts w:ascii="Arial" w:hAnsi="Arial" w:cs="Arial"/>
          <w:bCs/>
          <w:color w:val="000000"/>
          <w:sz w:val="22"/>
          <w:szCs w:val="22"/>
        </w:rPr>
        <w:t>devidamente</w:t>
      </w:r>
      <w:proofErr w:type="gramEnd"/>
      <w:r w:rsidRPr="00887605">
        <w:rPr>
          <w:rFonts w:ascii="Arial" w:hAnsi="Arial" w:cs="Arial"/>
          <w:bCs/>
          <w:color w:val="000000"/>
          <w:sz w:val="22"/>
          <w:szCs w:val="22"/>
        </w:rPr>
        <w:t xml:space="preserve"> analisados e aprovados pela Equipe Técnica </w:t>
      </w:r>
      <w:proofErr w:type="spellStart"/>
      <w:r w:rsidRPr="00887605">
        <w:rPr>
          <w:rFonts w:ascii="Arial" w:hAnsi="Arial" w:cs="Arial"/>
          <w:bCs/>
          <w:color w:val="000000"/>
          <w:sz w:val="22"/>
          <w:szCs w:val="22"/>
        </w:rPr>
        <w:t>Mutidisciplinar</w:t>
      </w:r>
      <w:proofErr w:type="spellEnd"/>
      <w:r w:rsidRPr="00887605">
        <w:rPr>
          <w:rFonts w:ascii="Arial" w:hAnsi="Arial" w:cs="Arial"/>
          <w:bCs/>
          <w:color w:val="000000"/>
          <w:sz w:val="22"/>
          <w:szCs w:val="22"/>
        </w:rPr>
        <w:t xml:space="preserve"> do município contratante.</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spacing w:line="276" w:lineRule="auto"/>
        <w:jc w:val="both"/>
        <w:rPr>
          <w:rFonts w:ascii="Arial" w:hAnsi="Arial" w:cs="Arial"/>
          <w:b/>
          <w:sz w:val="22"/>
          <w:szCs w:val="22"/>
        </w:rPr>
      </w:pPr>
      <w:r w:rsidRPr="00887605">
        <w:rPr>
          <w:rFonts w:ascii="Arial" w:hAnsi="Arial" w:cs="Arial"/>
          <w:bCs/>
          <w:sz w:val="22"/>
          <w:szCs w:val="22"/>
        </w:rPr>
        <w:t>4.2.</w:t>
      </w:r>
      <w:r w:rsidRPr="00887605">
        <w:rPr>
          <w:rFonts w:ascii="Arial" w:hAnsi="Arial" w:cs="Arial"/>
          <w:b/>
          <w:sz w:val="22"/>
          <w:szCs w:val="22"/>
        </w:rPr>
        <w:t xml:space="preserve"> </w:t>
      </w:r>
      <w:r w:rsidRPr="00887605">
        <w:rPr>
          <w:rFonts w:ascii="Arial" w:hAnsi="Arial" w:cs="Arial"/>
          <w:b/>
          <w:sz w:val="22"/>
          <w:szCs w:val="22"/>
          <w:u w:val="single"/>
        </w:rPr>
        <w:t>Segunda Etapa – Análise Temática Integrada – Parte 01</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4.2.1. </w:t>
      </w:r>
      <w:r w:rsidRPr="00887605">
        <w:rPr>
          <w:rFonts w:ascii="Arial" w:eastAsia="Times New Roman" w:hAnsi="Arial" w:cs="Arial"/>
          <w:b/>
          <w:sz w:val="22"/>
          <w:szCs w:val="22"/>
          <w:u w:val="single"/>
          <w:lang w:eastAsia="pt-BR"/>
        </w:rPr>
        <w:t>Dimensões Técnicas</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Áreas aptas, aptas com restrição e inaptas ao uso e ocupação antrópicos</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color w:val="000000"/>
          <w:sz w:val="22"/>
          <w:szCs w:val="22"/>
          <w:lang w:eastAsia="pt-BR"/>
        </w:rPr>
      </w:pPr>
      <w:r w:rsidRPr="00887605">
        <w:rPr>
          <w:rFonts w:ascii="Arial" w:eastAsia="Times New Roman" w:hAnsi="Arial" w:cs="Arial"/>
          <w:sz w:val="22"/>
          <w:szCs w:val="22"/>
          <w:lang w:eastAsia="pt-BR"/>
        </w:rPr>
        <w:t xml:space="preserve">a) Mapear, </w:t>
      </w:r>
      <w:r w:rsidRPr="00887605">
        <w:rPr>
          <w:rFonts w:ascii="Arial" w:eastAsia="Times New Roman" w:hAnsi="Arial" w:cs="Arial"/>
          <w:color w:val="000000"/>
          <w:sz w:val="22"/>
          <w:szCs w:val="22"/>
          <w:lang w:eastAsia="pt-BR"/>
        </w:rPr>
        <w:t>avaliar</w:t>
      </w:r>
      <w:r w:rsidRPr="00887605">
        <w:rPr>
          <w:rFonts w:ascii="Arial" w:eastAsia="Times New Roman" w:hAnsi="Arial" w:cs="Arial"/>
          <w:sz w:val="22"/>
          <w:szCs w:val="22"/>
          <w:lang w:eastAsia="pt-BR"/>
        </w:rPr>
        <w:t xml:space="preserve"> e analisar as áreas do território municipal, com ênfase nas áreas urbanas consolidadas e áreas de expansão urbana (</w:t>
      </w:r>
      <w:r w:rsidRPr="00887605">
        <w:rPr>
          <w:rFonts w:ascii="Arial" w:eastAsia="Times New Roman" w:hAnsi="Arial" w:cs="Arial"/>
          <w:i/>
          <w:sz w:val="22"/>
          <w:szCs w:val="22"/>
          <w:lang w:eastAsia="pt-BR"/>
        </w:rPr>
        <w:t>sejam internas ou externas)</w:t>
      </w:r>
      <w:r w:rsidRPr="00887605">
        <w:rPr>
          <w:rFonts w:ascii="Arial" w:eastAsia="Times New Roman" w:hAnsi="Arial" w:cs="Arial"/>
          <w:sz w:val="22"/>
          <w:szCs w:val="22"/>
          <w:lang w:eastAsia="pt-BR"/>
        </w:rPr>
        <w:t xml:space="preserve"> ao (</w:t>
      </w:r>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perímetro(</w:t>
      </w:r>
      <w:proofErr w:type="gramEnd"/>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urbano(</w:t>
      </w:r>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visando à identificação das restrições ambientais, e quanto às infraestruturas, equipamentos e serviços públicos, tendo em vista o uso e ocupação antrópica</w:t>
      </w:r>
      <w:r w:rsidRPr="00887605">
        <w:rPr>
          <w:rFonts w:ascii="Arial" w:eastAsia="Times New Roman" w:hAnsi="Arial" w:cs="Arial"/>
          <w:color w:val="000000"/>
          <w:sz w:val="22"/>
          <w:szCs w:val="22"/>
          <w:lang w:eastAsia="pt-BR"/>
        </w:rPr>
        <w:t>.</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Uso e ocupação atual do solo</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a) Mapear, </w:t>
      </w:r>
      <w:r w:rsidRPr="00887605">
        <w:rPr>
          <w:rFonts w:ascii="Arial" w:eastAsia="Times New Roman" w:hAnsi="Arial" w:cs="Arial"/>
          <w:color w:val="000000"/>
          <w:sz w:val="22"/>
          <w:szCs w:val="22"/>
          <w:lang w:eastAsia="pt-BR"/>
        </w:rPr>
        <w:t>avaliar</w:t>
      </w:r>
      <w:r w:rsidRPr="00887605">
        <w:rPr>
          <w:rFonts w:ascii="Arial" w:eastAsia="Times New Roman" w:hAnsi="Arial" w:cs="Arial"/>
          <w:sz w:val="22"/>
          <w:szCs w:val="22"/>
          <w:lang w:eastAsia="pt-BR"/>
        </w:rPr>
        <w:t xml:space="preserve"> e analisar o uso e ocupação atual do território municipal, com ênfase nas áreas urbanas e áreas de expansão urbana, a partir de dados disponíveis em cadastros, imagens, fotos ou levantamento de campo, </w:t>
      </w:r>
      <w:r w:rsidRPr="00887605">
        <w:rPr>
          <w:rFonts w:ascii="Arial" w:eastAsia="Times New Roman" w:hAnsi="Arial" w:cs="Arial"/>
          <w:color w:val="000000"/>
          <w:sz w:val="22"/>
          <w:szCs w:val="22"/>
          <w:lang w:eastAsia="pt-BR"/>
        </w:rPr>
        <w:t>devendo observar: implantação das edificações nos terrenos; intensidade de utilização dos lotes; proporção entre espaços construídos e abertos; recuos, afastamentos e gabaritos; tipologia de construção predominante na cidade; ocupação em áreas de riscos iminentes; a distribuição espacial da população: áreas de alta densidade de ocupação (aglomerações), bairros populares, bairros de melhor padrão construtivo, favelas, áreas de invasão, setores da cidade excessivamente adensados, vazios urbanos; áreas de interesse histórico ou cultural; estrutura fundiária – parcelamentos irregulares; loteamentos aprovados e não implantados; perímetro urbano legal e perímetro da zona de expansão urbana; principais estradas vicinais, destacando trechos problemáticos, entre outros fatores.</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Capacidade de atendimento e distribuição das infraestruturas, equipamentos e serviços públicos</w:t>
      </w:r>
    </w:p>
    <w:p w:rsidR="00887605" w:rsidRPr="00887605" w:rsidRDefault="00887605" w:rsidP="00887605">
      <w:pPr>
        <w:pStyle w:val="western"/>
        <w:spacing w:line="276" w:lineRule="auto"/>
        <w:rPr>
          <w:rFonts w:ascii="Arial" w:eastAsia="Times New Roman" w:hAnsi="Arial" w:cs="Arial"/>
          <w:sz w:val="22"/>
          <w:szCs w:val="22"/>
          <w:lang w:eastAsia="pt-BR"/>
        </w:rPr>
      </w:pPr>
      <w:r w:rsidRPr="00887605">
        <w:rPr>
          <w:rFonts w:ascii="Arial" w:eastAsia="Times New Roman" w:hAnsi="Arial" w:cs="Arial"/>
          <w:color w:val="000000"/>
          <w:sz w:val="22"/>
          <w:szCs w:val="22"/>
          <w:lang w:eastAsia="pt-BR"/>
        </w:rPr>
        <w:t>a) Analisar e</w:t>
      </w:r>
      <w:r w:rsidRPr="00887605">
        <w:rPr>
          <w:rFonts w:ascii="Arial" w:eastAsia="Times New Roman" w:hAnsi="Arial" w:cs="Arial"/>
          <w:sz w:val="22"/>
          <w:szCs w:val="22"/>
          <w:lang w:eastAsia="pt-BR"/>
        </w:rPr>
        <w:t xml:space="preserve"> avaliar o atendimento qualitativo e quantitativo, e distribuição espacial das infraestruturas, equipamentos e serviços públicos, visando garantir os direitos</w:t>
      </w:r>
      <w:r w:rsidRPr="00887605">
        <w:rPr>
          <w:rFonts w:ascii="Arial" w:hAnsi="Arial" w:cs="Arial"/>
          <w:sz w:val="22"/>
          <w:szCs w:val="22"/>
        </w:rPr>
        <w:t xml:space="preserve"> </w:t>
      </w:r>
      <w:r w:rsidRPr="00887605">
        <w:rPr>
          <w:rFonts w:ascii="Arial" w:eastAsia="Times New Roman" w:hAnsi="Arial" w:cs="Arial"/>
          <w:sz w:val="22"/>
          <w:szCs w:val="22"/>
          <w:lang w:eastAsia="pt-BR"/>
        </w:rPr>
        <w:t xml:space="preserve">à infraestrutura urbana, aos serviços públicos, ao saneamento ambiental e ao lazer, devendo observar: sistema de abastecimento de água (localizar pontos de captação, elevatórias, estações de tratamento, adutoras, áreas com deficiência de abastecimento, entre outros dados pertinentes, considerando-se que esses dados devem ser mapeados); pavimentação (localizar vias pavimentadas; pontos e/ou trechos problemáticos das vias não pavimentadas, entre outros); Iluminação (locais servidos por iluminação pública; locais com serviço deficiente, entre outros problemas mais frequentes); rede de equipamentos comunitários (levantar equipamentos comunitários de saúde e educação (postos de saúde, hospitais, estabelecimentos de ensino segundo o respectivo nível); creches, equipamentos para assistência especial (orfanatos, asilos); equipamentos de cultura, esportes, recreação e lazer). </w:t>
      </w:r>
    </w:p>
    <w:p w:rsidR="00887605" w:rsidRPr="00887605" w:rsidRDefault="00887605" w:rsidP="00887605">
      <w:pPr>
        <w:spacing w:line="276" w:lineRule="auto"/>
        <w:jc w:val="both"/>
        <w:rPr>
          <w:rFonts w:ascii="Arial" w:hAnsi="Arial" w:cs="Arial"/>
          <w:b/>
          <w:sz w:val="22"/>
          <w:szCs w:val="22"/>
        </w:rPr>
      </w:pPr>
      <w:r w:rsidRPr="00887605">
        <w:rPr>
          <w:rFonts w:ascii="Arial" w:hAnsi="Arial" w:cs="Arial"/>
          <w:bCs/>
          <w:sz w:val="22"/>
          <w:szCs w:val="22"/>
          <w:u w:val="single"/>
        </w:rPr>
        <w:lastRenderedPageBreak/>
        <w:t>4.3.</w:t>
      </w:r>
      <w:r w:rsidRPr="00887605">
        <w:rPr>
          <w:rFonts w:ascii="Arial" w:hAnsi="Arial" w:cs="Arial"/>
          <w:b/>
          <w:sz w:val="22"/>
          <w:szCs w:val="22"/>
          <w:u w:val="single"/>
        </w:rPr>
        <w:t xml:space="preserve"> Segunda Etapa – Análise Temática Integrada – Parte 02</w:t>
      </w:r>
    </w:p>
    <w:p w:rsidR="00887605" w:rsidRPr="00887605" w:rsidRDefault="00887605" w:rsidP="00887605">
      <w:pPr>
        <w:pStyle w:val="PargrafodaLista"/>
        <w:spacing w:line="276" w:lineRule="auto"/>
        <w:ind w:left="0"/>
        <w:jc w:val="both"/>
        <w:rPr>
          <w:rFonts w:ascii="Arial" w:hAnsi="Arial" w:cs="Arial"/>
          <w:sz w:val="22"/>
          <w:szCs w:val="22"/>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4.3.1. </w:t>
      </w:r>
      <w:r w:rsidRPr="00887605">
        <w:rPr>
          <w:rFonts w:ascii="Arial" w:eastAsia="Times New Roman" w:hAnsi="Arial" w:cs="Arial"/>
          <w:b/>
          <w:sz w:val="22"/>
          <w:szCs w:val="22"/>
          <w:u w:val="single"/>
          <w:lang w:eastAsia="pt-BR"/>
        </w:rPr>
        <w:t>Dimensões Técnicas</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Uso e ocupação do solo atual versus a capacidade de suporte ambiental e de infraestruturas, equipamentos e serviços públicos</w:t>
      </w:r>
    </w:p>
    <w:p w:rsidR="00887605" w:rsidRPr="00887605" w:rsidRDefault="00887605" w:rsidP="00887605">
      <w:pPr>
        <w:pStyle w:val="western"/>
        <w:spacing w:line="276" w:lineRule="auto"/>
        <w:rPr>
          <w:rFonts w:ascii="Arial" w:eastAsia="Times New Roman" w:hAnsi="Arial" w:cs="Arial"/>
          <w:sz w:val="22"/>
          <w:szCs w:val="22"/>
          <w:lang w:eastAsia="pt-BR"/>
        </w:rPr>
      </w:pPr>
      <w:r w:rsidRPr="00887605">
        <w:rPr>
          <w:rFonts w:ascii="Arial" w:eastAsia="Times New Roman" w:hAnsi="Arial" w:cs="Arial"/>
          <w:sz w:val="22"/>
          <w:szCs w:val="22"/>
          <w:lang w:eastAsia="pt-BR"/>
        </w:rPr>
        <w:t>a) A partir dos resultados da etapa anterior, avaliar a adequação de uso e ocupação atual do território municipal, assim como a pertinência de legislação vigente - se houver, (</w:t>
      </w:r>
      <w:r w:rsidRPr="00887605">
        <w:rPr>
          <w:rFonts w:ascii="Arial" w:eastAsia="Times New Roman" w:hAnsi="Arial" w:cs="Arial"/>
          <w:i/>
          <w:sz w:val="22"/>
          <w:szCs w:val="22"/>
          <w:lang w:eastAsia="pt-BR"/>
        </w:rPr>
        <w:t>lei de perímetro urbano e de expansão da área urbana (se houver expansão), lei de parcelamento, lei de uso e ocupação do solo urbano, lei do sistema viário e outras leis pertinentes</w:t>
      </w:r>
      <w:r w:rsidRPr="00887605">
        <w:rPr>
          <w:rFonts w:ascii="Arial" w:eastAsia="Times New Roman" w:hAnsi="Arial" w:cs="Arial"/>
          <w:sz w:val="22"/>
          <w:szCs w:val="22"/>
          <w:lang w:eastAsia="pt-BR"/>
        </w:rPr>
        <w:t>), devendo observar: áreas potenciais de risco para ocupação; áreas inundáveis; áreas de alta declividade (acima de 30%); erosão; áreas de risco, já ocupadas, devendo ser pesquisado o número de famílias em situação de maior e/ou menor risco iminente, de modo que possa estabelecer parâmetros para o planejamento de ações de regularização fundiária; áreas de preservação permanente; áreas previamente estabelecidas em lei ou necessárias à proteção de mananciais; áreas com vegetação de porte ou locais notáveis pela paisagem; pontos estratégicos de poluição ou perigo.</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r w:rsidRPr="00887605">
        <w:rPr>
          <w:rFonts w:ascii="Arial" w:eastAsia="Times New Roman" w:hAnsi="Arial" w:cs="Arial"/>
          <w:b/>
          <w:sz w:val="22"/>
          <w:szCs w:val="22"/>
          <w:lang w:eastAsia="pt-BR"/>
        </w:rPr>
        <w:t>- Expansão urbana versus as capacidades de suporte ambiental e de infraestruturas, equipamentos e serviços públicos</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a) Avaliar</w:t>
      </w:r>
      <w:proofErr w:type="gramEnd"/>
      <w:r w:rsidRPr="00887605">
        <w:rPr>
          <w:rFonts w:ascii="Arial" w:eastAsia="Times New Roman" w:hAnsi="Arial" w:cs="Arial"/>
          <w:sz w:val="22"/>
          <w:szCs w:val="22"/>
          <w:lang w:eastAsia="pt-BR"/>
        </w:rPr>
        <w:t xml:space="preserve"> a adequação de áreas não urbanizadas para expansão urbana, sejam internas ou externas ao (</w:t>
      </w:r>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perímetro (</w:t>
      </w:r>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urbano (</w:t>
      </w:r>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meio ambiente, o atendimento qualitativo e quantitativo e a viabilidade de investimentos para ampliação das infraestruturas, equipamentos e serviços públicos, frente às dinâmicas demográficas, imobiliárias e das principais ou potenciais atividades produtivas do município.</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Condições gerais de moradia e fundiárias</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a) A partir dos resultados das etapas anteriores e das condições socioeconômicas da população urbana, avaliar a regularidade fundiária e suas condições de moradia, para garantir os direitos à terra urbana, à moradia, à infraestrutura urbana, aos serviços públicos e ao saneamento ambiental. </w:t>
      </w:r>
    </w:p>
    <w:p w:rsidR="00887605" w:rsidRPr="00887605" w:rsidRDefault="00887605" w:rsidP="00887605">
      <w:pPr>
        <w:spacing w:line="276" w:lineRule="auto"/>
        <w:jc w:val="both"/>
        <w:rPr>
          <w:rFonts w:ascii="Arial" w:hAnsi="Arial" w:cs="Arial"/>
          <w:b/>
          <w:sz w:val="22"/>
          <w:szCs w:val="22"/>
        </w:rPr>
      </w:pPr>
    </w:p>
    <w:p w:rsidR="00887605" w:rsidRPr="00887605" w:rsidRDefault="00887605" w:rsidP="00887605">
      <w:pPr>
        <w:spacing w:line="276" w:lineRule="auto"/>
        <w:jc w:val="both"/>
        <w:rPr>
          <w:rFonts w:ascii="Arial" w:hAnsi="Arial" w:cs="Arial"/>
          <w:b/>
          <w:sz w:val="22"/>
          <w:szCs w:val="22"/>
        </w:rPr>
      </w:pPr>
      <w:r w:rsidRPr="00887605">
        <w:rPr>
          <w:rFonts w:ascii="Arial" w:hAnsi="Arial" w:cs="Arial"/>
          <w:bCs/>
          <w:sz w:val="22"/>
          <w:szCs w:val="22"/>
          <w:u w:val="single"/>
        </w:rPr>
        <w:t>4.4.</w:t>
      </w:r>
      <w:r w:rsidRPr="00887605">
        <w:rPr>
          <w:rFonts w:ascii="Arial" w:hAnsi="Arial" w:cs="Arial"/>
          <w:b/>
          <w:sz w:val="22"/>
          <w:szCs w:val="22"/>
          <w:u w:val="single"/>
        </w:rPr>
        <w:t xml:space="preserve"> Segunda Etapa – Análise Temática Integrada – Parte 03</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4.4.1. </w:t>
      </w:r>
      <w:r w:rsidRPr="00887605">
        <w:rPr>
          <w:rFonts w:ascii="Arial" w:eastAsia="Times New Roman" w:hAnsi="Arial" w:cs="Arial"/>
          <w:b/>
          <w:sz w:val="22"/>
          <w:szCs w:val="22"/>
          <w:u w:val="single"/>
          <w:lang w:eastAsia="pt-BR"/>
        </w:rPr>
        <w:t>Dimensões Técnicas</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xml:space="preserve">- Condições gerais de acessibilidade e mobilidade, com ênfase na área urbana </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color w:val="000000"/>
          <w:sz w:val="22"/>
          <w:szCs w:val="22"/>
          <w:lang w:eastAsia="pt-BR"/>
        </w:rPr>
      </w:pPr>
      <w:proofErr w:type="gramStart"/>
      <w:r w:rsidRPr="00887605">
        <w:rPr>
          <w:rFonts w:ascii="Arial" w:eastAsia="Times New Roman" w:hAnsi="Arial" w:cs="Arial"/>
          <w:sz w:val="22"/>
          <w:szCs w:val="22"/>
          <w:lang w:eastAsia="pt-BR"/>
        </w:rPr>
        <w:t>a) Avaliar</w:t>
      </w:r>
      <w:proofErr w:type="gramEnd"/>
      <w:r w:rsidRPr="00887605">
        <w:rPr>
          <w:rFonts w:ascii="Arial" w:eastAsia="Times New Roman" w:hAnsi="Arial" w:cs="Arial"/>
          <w:sz w:val="22"/>
          <w:szCs w:val="22"/>
          <w:lang w:eastAsia="pt-BR"/>
        </w:rPr>
        <w:t xml:space="preserve"> a adequação</w:t>
      </w:r>
      <w:r w:rsidRPr="00887605">
        <w:rPr>
          <w:rFonts w:ascii="Arial" w:eastAsia="Times New Roman" w:hAnsi="Arial" w:cs="Arial"/>
          <w:color w:val="000000"/>
          <w:sz w:val="22"/>
          <w:szCs w:val="22"/>
          <w:lang w:eastAsia="pt-BR"/>
        </w:rPr>
        <w:t>:</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
    <w:p w:rsidR="00887605" w:rsidRPr="00887605" w:rsidRDefault="00887605" w:rsidP="00887605">
      <w:pPr>
        <w:pStyle w:val="western"/>
        <w:numPr>
          <w:ilvl w:val="0"/>
          <w:numId w:val="39"/>
        </w:numPr>
        <w:suppressAutoHyphens w:val="0"/>
        <w:autoSpaceDE w:val="0"/>
        <w:autoSpaceDN w:val="0"/>
        <w:spacing w:before="0"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do</w:t>
      </w:r>
      <w:proofErr w:type="gramEnd"/>
      <w:r w:rsidRPr="00887605">
        <w:rPr>
          <w:rFonts w:ascii="Arial" w:eastAsia="Times New Roman" w:hAnsi="Arial" w:cs="Arial"/>
          <w:sz w:val="22"/>
          <w:szCs w:val="22"/>
          <w:lang w:eastAsia="pt-BR"/>
        </w:rPr>
        <w:t xml:space="preserve"> sistema viário básico; </w:t>
      </w:r>
    </w:p>
    <w:p w:rsidR="00887605" w:rsidRPr="00887605" w:rsidRDefault="00887605" w:rsidP="00887605">
      <w:pPr>
        <w:pStyle w:val="western"/>
        <w:numPr>
          <w:ilvl w:val="0"/>
          <w:numId w:val="39"/>
        </w:numPr>
        <w:suppressAutoHyphens w:val="0"/>
        <w:autoSpaceDE w:val="0"/>
        <w:autoSpaceDN w:val="0"/>
        <w:spacing w:before="0"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do</w:t>
      </w:r>
      <w:proofErr w:type="gramEnd"/>
      <w:r w:rsidRPr="00887605">
        <w:rPr>
          <w:rFonts w:ascii="Arial" w:eastAsia="Times New Roman" w:hAnsi="Arial" w:cs="Arial"/>
          <w:sz w:val="22"/>
          <w:szCs w:val="22"/>
          <w:lang w:eastAsia="pt-BR"/>
        </w:rPr>
        <w:t xml:space="preserve"> deslocamento individual não motorizado, observando às necessidades de circulação da população entre as áreas residenciais, os principais equipamentos públicos e as principais áreas de oferta de postos de trabalho; e, </w:t>
      </w:r>
    </w:p>
    <w:p w:rsidR="00887605" w:rsidRPr="00887605" w:rsidRDefault="00887605" w:rsidP="00887605">
      <w:pPr>
        <w:pStyle w:val="western"/>
        <w:numPr>
          <w:ilvl w:val="0"/>
          <w:numId w:val="39"/>
        </w:numPr>
        <w:suppressAutoHyphens w:val="0"/>
        <w:autoSpaceDE w:val="0"/>
        <w:autoSpaceDN w:val="0"/>
        <w:spacing w:before="0"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lastRenderedPageBreak/>
        <w:t xml:space="preserve"> </w:t>
      </w:r>
      <w:proofErr w:type="gramStart"/>
      <w:r w:rsidRPr="00887605">
        <w:rPr>
          <w:rFonts w:ascii="Arial" w:eastAsia="Times New Roman" w:hAnsi="Arial" w:cs="Arial"/>
          <w:sz w:val="22"/>
          <w:szCs w:val="22"/>
          <w:lang w:eastAsia="pt-BR"/>
        </w:rPr>
        <w:t>do</w:t>
      </w:r>
      <w:proofErr w:type="gramEnd"/>
      <w:r w:rsidRPr="00887605">
        <w:rPr>
          <w:rFonts w:ascii="Arial" w:eastAsia="Times New Roman" w:hAnsi="Arial" w:cs="Arial"/>
          <w:sz w:val="22"/>
          <w:szCs w:val="22"/>
          <w:lang w:eastAsia="pt-BR"/>
        </w:rPr>
        <w:t xml:space="preserve"> deslocamento motorizado de cargas e serviços, de forma a garantir os direitos ao transporte, ao trabalho, aos serviços públicos e ao lazer.</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Capacidade de investimento do município</w:t>
      </w:r>
    </w:p>
    <w:p w:rsidR="00887605" w:rsidRPr="00887605" w:rsidRDefault="00887605" w:rsidP="00887605">
      <w:pPr>
        <w:pStyle w:val="western"/>
        <w:spacing w:line="276" w:lineRule="auto"/>
        <w:rPr>
          <w:rFonts w:ascii="Arial" w:eastAsia="Times New Roman" w:hAnsi="Arial" w:cs="Arial"/>
          <w:sz w:val="22"/>
          <w:szCs w:val="22"/>
          <w:lang w:eastAsia="pt-BR"/>
        </w:rPr>
      </w:pPr>
      <w:r w:rsidRPr="00887605">
        <w:rPr>
          <w:rFonts w:ascii="Arial" w:eastAsia="Times New Roman" w:hAnsi="Arial" w:cs="Arial"/>
          <w:sz w:val="22"/>
          <w:szCs w:val="22"/>
          <w:lang w:eastAsia="pt-BR"/>
        </w:rPr>
        <w:t>a) Avaliar a capacidade socioeconômica atual e futura do município contratante</w:t>
      </w:r>
      <w:r w:rsidRPr="00887605">
        <w:rPr>
          <w:rFonts w:ascii="Arial" w:eastAsia="Times New Roman" w:hAnsi="Arial" w:cs="Arial"/>
          <w:color w:val="000000"/>
          <w:sz w:val="22"/>
          <w:szCs w:val="22"/>
          <w:lang w:eastAsia="pt-BR"/>
        </w:rPr>
        <w:t>, visando à implementação do PDM</w:t>
      </w:r>
      <w:r w:rsidRPr="00887605">
        <w:rPr>
          <w:rFonts w:ascii="Arial" w:eastAsia="Times New Roman" w:hAnsi="Arial" w:cs="Arial"/>
          <w:sz w:val="22"/>
          <w:szCs w:val="22"/>
          <w:lang w:eastAsia="pt-BR"/>
        </w:rPr>
        <w:t xml:space="preserve"> a ser expresso no Plano de Ação e Investimentos (PAI), devendo observar os seguintes temas: Geração de valor: emprego e renda, produção, finanças públicas; Oferta de serviços públicos: saúde, educação, segurança; Infraestrutura: transporte, energia, saneamento, habitação; Desenvolvimento Humano: IDHM; Dinâmica demográfica: número de habitantes das sedes e distritos, projeção populacional prevista pelo IBGE para os municípios em aproximadamente 10 anos; demais informações pertinentes ao resultado final do trabalho.</w:t>
      </w:r>
    </w:p>
    <w:p w:rsidR="00887605" w:rsidRPr="00887605" w:rsidRDefault="00887605" w:rsidP="00887605">
      <w:pPr>
        <w:pStyle w:val="PargrafodaLista"/>
        <w:spacing w:line="276" w:lineRule="auto"/>
        <w:ind w:left="0"/>
        <w:jc w:val="both"/>
        <w:rPr>
          <w:rFonts w:ascii="Arial" w:hAnsi="Arial" w:cs="Arial"/>
          <w:sz w:val="22"/>
          <w:szCs w:val="22"/>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xml:space="preserve">- Estrutura e funcionamento dos conselhos municipais existentes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color w:val="000000"/>
          <w:sz w:val="22"/>
          <w:szCs w:val="22"/>
          <w:lang w:eastAsia="pt-BR"/>
        </w:rPr>
      </w:pPr>
      <w:proofErr w:type="gramStart"/>
      <w:r w:rsidRPr="00887605">
        <w:rPr>
          <w:rFonts w:ascii="Arial" w:eastAsia="Times New Roman" w:hAnsi="Arial" w:cs="Arial"/>
          <w:color w:val="000000"/>
          <w:sz w:val="22"/>
          <w:szCs w:val="22"/>
          <w:lang w:eastAsia="pt-BR"/>
        </w:rPr>
        <w:t>a) Levantar</w:t>
      </w:r>
      <w:proofErr w:type="gramEnd"/>
      <w:r w:rsidRPr="00887605">
        <w:rPr>
          <w:rFonts w:ascii="Arial" w:eastAsia="Times New Roman" w:hAnsi="Arial" w:cs="Arial"/>
          <w:color w:val="000000"/>
          <w:sz w:val="22"/>
          <w:szCs w:val="22"/>
          <w:lang w:eastAsia="pt-BR"/>
        </w:rPr>
        <w:t xml:space="preserve"> os</w:t>
      </w:r>
      <w:r w:rsidRPr="00887605">
        <w:rPr>
          <w:rFonts w:ascii="Arial" w:eastAsia="Times New Roman" w:hAnsi="Arial" w:cs="Arial"/>
          <w:sz w:val="22"/>
          <w:szCs w:val="22"/>
          <w:lang w:eastAsia="pt-BR"/>
        </w:rPr>
        <w:t xml:space="preserve"> conselhos existentes que estão relacionados à temática do desenvolvimento urbano, de forma direta: Conselho de Desenvolvimento Municipal, Conselho do Desenvolvimento Rural, Conselho do Meio Ambiente e de forma indireta: Conselho Municipal de Assistência Social, Conselho Municipal do Direito da Criança e Adolescente, Conselho Municipal do Idoso, Conselho Municipal da Segurança alimentar e Conselho Municipal de Saúde. E ainda, a</w:t>
      </w:r>
      <w:r w:rsidRPr="00887605">
        <w:rPr>
          <w:rFonts w:ascii="Arial" w:eastAsia="Times New Roman" w:hAnsi="Arial" w:cs="Arial"/>
          <w:color w:val="000000"/>
          <w:sz w:val="22"/>
          <w:szCs w:val="22"/>
          <w:lang w:eastAsia="pt-BR"/>
        </w:rPr>
        <w:t>valiar a estrutura, vigência, funcionamento/atuação de cada conselho.</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color w:val="000000"/>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Síntese da Análise Temática Integrada</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a) Sistematizar</w:t>
      </w:r>
      <w:proofErr w:type="gramEnd"/>
      <w:r w:rsidRPr="00887605">
        <w:rPr>
          <w:rFonts w:ascii="Arial" w:eastAsia="Times New Roman" w:hAnsi="Arial" w:cs="Arial"/>
          <w:sz w:val="22"/>
          <w:szCs w:val="22"/>
          <w:lang w:eastAsia="pt-BR"/>
        </w:rPr>
        <w:t xml:space="preserve"> os resultados obtidos da Etapa 02, de modo a indicar a definição de objetivos, diretrizes e propostas para uma cidade sustentável. Dentre todos parâmetros e diretrizes dispostos no artigo 2º da Lei Federal nº 10.257/2001 e que deverão ser atendidos, podemos destacar:</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numPr>
          <w:ilvl w:val="0"/>
          <w:numId w:val="40"/>
        </w:numPr>
        <w:suppressAutoHyphens w:val="0"/>
        <w:autoSpaceDE w:val="0"/>
        <w:autoSpaceDN w:val="0"/>
        <w:spacing w:before="0"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Garantia do direito a cidades sustentáveis, entendido como o direito à terra urbana, à moradia, ao saneamento ambiental, à infraestrutura urbana, ao transporte e aos serviços públicos, ao trabalho e ao lazer, para as presentes e futuras gerações.  </w:t>
      </w:r>
    </w:p>
    <w:p w:rsidR="00887605" w:rsidRPr="00887605" w:rsidRDefault="00887605" w:rsidP="00887605">
      <w:pPr>
        <w:pStyle w:val="western"/>
        <w:numPr>
          <w:ilvl w:val="0"/>
          <w:numId w:val="40"/>
        </w:numPr>
        <w:spacing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Gestão democrática da cidade, por meio da participação da população e de associações representativas dos vários segmentos da comunidade na formulação, na execução e no acompanhamento de planos, programas e projetos de desenvolvimento urbano. </w:t>
      </w:r>
    </w:p>
    <w:p w:rsidR="00887605" w:rsidRPr="00887605" w:rsidRDefault="00887605" w:rsidP="00887605">
      <w:pPr>
        <w:pStyle w:val="western"/>
        <w:numPr>
          <w:ilvl w:val="0"/>
          <w:numId w:val="40"/>
        </w:numPr>
        <w:spacing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Planejamento do desenvolvimento das cidades, da distribuição espacial da população e das atividades econômicas do município e do território sob sua área de influência, de modo a evitar e corrigir as distorções do crescimento urbano e seus efeitos negativos sobre o meio ambiente.</w:t>
      </w:r>
    </w:p>
    <w:p w:rsidR="00887605" w:rsidRPr="00887605" w:rsidRDefault="00887605" w:rsidP="00887605">
      <w:pPr>
        <w:pStyle w:val="western"/>
        <w:numPr>
          <w:ilvl w:val="0"/>
          <w:numId w:val="40"/>
        </w:numPr>
        <w:spacing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Ordenação e controle do uso do solo, de forma a evitar a retenção especulativa de imóvel urbano, que resulte na sua subutilização ou não utilização.  </w:t>
      </w:r>
    </w:p>
    <w:p w:rsidR="00887605" w:rsidRPr="00887605" w:rsidRDefault="00887605" w:rsidP="00887605">
      <w:pPr>
        <w:pStyle w:val="western"/>
        <w:numPr>
          <w:ilvl w:val="0"/>
          <w:numId w:val="40"/>
        </w:numPr>
        <w:spacing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Integração e complementaridade entre as atividades urbanas e rurais, tendo em vista o desenvolvimento socioeconômico do município e do território sob sua área de influência.  </w:t>
      </w:r>
    </w:p>
    <w:p w:rsidR="00887605" w:rsidRPr="00887605" w:rsidRDefault="00887605" w:rsidP="00887605">
      <w:pPr>
        <w:pStyle w:val="western"/>
        <w:numPr>
          <w:ilvl w:val="0"/>
          <w:numId w:val="40"/>
        </w:numPr>
        <w:spacing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lastRenderedPageBreak/>
        <w:t>Proteção, preservação e recuperação do meio ambiente natural e construído, do patrimônio cultural, histórico, artístico, paisagístico e arqueológico.</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b) Outros</w:t>
      </w:r>
      <w:proofErr w:type="gramEnd"/>
      <w:r w:rsidRPr="00887605">
        <w:rPr>
          <w:rFonts w:ascii="Arial" w:eastAsia="Times New Roman" w:hAnsi="Arial" w:cs="Arial"/>
          <w:sz w:val="22"/>
          <w:szCs w:val="22"/>
          <w:lang w:eastAsia="pt-BR"/>
        </w:rPr>
        <w:t xml:space="preserve"> parâmetros e diretrizes da política urbana devem ser atendidas, asseguradas pelo município contratante e geridas pelo Plano Diretor, como:</w:t>
      </w:r>
    </w:p>
    <w:p w:rsidR="00887605" w:rsidRPr="00887605" w:rsidRDefault="00887605" w:rsidP="00887605">
      <w:pPr>
        <w:pStyle w:val="western"/>
        <w:numPr>
          <w:ilvl w:val="0"/>
          <w:numId w:val="40"/>
        </w:numPr>
        <w:spacing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Identificar as faixas ou áreas onde devem ser resguardadas as características típicas de APP, com a devida proposta de recuperação de áreas degradadas e daquelas passíveis de recuperação; (considerar o Código Florestal Brasileiro para mapear e cadastrar as Áreas de Preservação Permanente – APP);</w:t>
      </w:r>
    </w:p>
    <w:p w:rsidR="00887605" w:rsidRPr="00887605" w:rsidRDefault="00887605" w:rsidP="00887605">
      <w:pPr>
        <w:pStyle w:val="western"/>
        <w:numPr>
          <w:ilvl w:val="0"/>
          <w:numId w:val="40"/>
        </w:numPr>
        <w:spacing w:line="276" w:lineRule="auto"/>
        <w:ind w:left="0"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Adequar a legislação vigente às novas exigências de parâmetros mínimos de qualidade de vida e urbanização da cidade, atendendo assim aos princípios do Plano Diretor e do Estatuto da Cidade.</w:t>
      </w:r>
    </w:p>
    <w:p w:rsidR="00887605" w:rsidRPr="00887605" w:rsidRDefault="00887605" w:rsidP="00887605">
      <w:pPr>
        <w:pStyle w:val="western"/>
        <w:spacing w:line="276" w:lineRule="auto"/>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c) A elaboração ou revisão do Plano Diretor deve abranger os seguintes temas: Habitação; Expansão Urbana;  Dinâmica Imobiliária; Segurança; Qualidade urbana e ambiental; Patrimônio Cultural; Uso e ocupação do solo; Desenvolvimento econômico; Grandes projetos de impacto; Meio ambiente; Saneamento ambiental; Mobilidade e transporte; Desenvolvimento rural sustentável; Equipamentos públicos; Turismo; Áreas de risco à vida; Financiamento do desenvolvimento urbano; Gestão democrática e participação popular.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Objetivos para o desenvolvimento municipal</w:t>
      </w:r>
      <w:r w:rsidRPr="00887605">
        <w:rPr>
          <w:rFonts w:ascii="Arial" w:eastAsia="Times New Roman" w:hAnsi="Arial" w:cs="Arial"/>
          <w:sz w:val="22"/>
          <w:szCs w:val="22"/>
          <w:lang w:eastAsia="pt-BR"/>
        </w:rPr>
        <w:t xml:space="preserve">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Cs/>
          <w:color w:val="000000"/>
          <w:sz w:val="22"/>
          <w:szCs w:val="22"/>
          <w:lang w:eastAsia="pt-BR"/>
        </w:rPr>
      </w:pPr>
      <w:r w:rsidRPr="00887605">
        <w:rPr>
          <w:rFonts w:ascii="Arial" w:eastAsia="Times New Roman" w:hAnsi="Arial" w:cs="Arial"/>
          <w:bCs/>
          <w:color w:val="000000"/>
          <w:sz w:val="22"/>
          <w:szCs w:val="22"/>
          <w:lang w:eastAsia="pt-BR"/>
        </w:rPr>
        <w:t>a) A partir da síntese da análise temática integrada, definir objetivos para o desenvolvimento municipal visando à garantia dos direitos citados neste Termo de Referência.</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color w:val="000000"/>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color w:val="000000"/>
          <w:sz w:val="22"/>
          <w:szCs w:val="22"/>
          <w:lang w:eastAsia="pt-BR"/>
        </w:rPr>
      </w:pPr>
      <w:r w:rsidRPr="00887605">
        <w:rPr>
          <w:rFonts w:ascii="Arial" w:eastAsia="Times New Roman" w:hAnsi="Arial" w:cs="Arial"/>
          <w:b/>
          <w:color w:val="000000"/>
          <w:sz w:val="22"/>
          <w:szCs w:val="22"/>
          <w:lang w:eastAsia="pt-BR"/>
        </w:rPr>
        <w:t>4.5. ESTRATÉGIA DE AÇÃO - ETAPA 02 (PARTES 01, 02 E 03)</w:t>
      </w:r>
    </w:p>
    <w:p w:rsidR="00887605" w:rsidRPr="00887605" w:rsidRDefault="00887605" w:rsidP="00887605">
      <w:pPr>
        <w:spacing w:line="276" w:lineRule="auto"/>
        <w:jc w:val="both"/>
        <w:rPr>
          <w:rFonts w:ascii="Arial" w:hAnsi="Arial" w:cs="Arial"/>
          <w:b/>
          <w:bCs/>
          <w:sz w:val="22"/>
          <w:szCs w:val="22"/>
        </w:rPr>
      </w:pPr>
    </w:p>
    <w:p w:rsidR="00887605" w:rsidRPr="00887605" w:rsidRDefault="00887605" w:rsidP="00887605">
      <w:pPr>
        <w:spacing w:line="276" w:lineRule="auto"/>
        <w:jc w:val="both"/>
        <w:rPr>
          <w:rFonts w:ascii="Arial" w:hAnsi="Arial" w:cs="Arial"/>
          <w:b/>
          <w:bCs/>
          <w:sz w:val="22"/>
          <w:szCs w:val="22"/>
        </w:rPr>
      </w:pPr>
      <w:r w:rsidRPr="00887605">
        <w:rPr>
          <w:rFonts w:ascii="Arial" w:hAnsi="Arial" w:cs="Arial"/>
          <w:sz w:val="22"/>
          <w:szCs w:val="22"/>
        </w:rPr>
        <w:t>4.5.1.</w:t>
      </w:r>
      <w:r w:rsidRPr="00887605">
        <w:rPr>
          <w:rFonts w:ascii="Arial" w:hAnsi="Arial" w:cs="Arial"/>
          <w:b/>
          <w:bCs/>
          <w:sz w:val="22"/>
          <w:szCs w:val="22"/>
        </w:rPr>
        <w:t xml:space="preserve"> Reunião Técnica presencial de capacitação </w:t>
      </w:r>
    </w:p>
    <w:p w:rsidR="00887605" w:rsidRPr="00887605" w:rsidRDefault="00887605" w:rsidP="00887605">
      <w:pPr>
        <w:spacing w:line="276" w:lineRule="auto"/>
        <w:jc w:val="both"/>
        <w:rPr>
          <w:rFonts w:ascii="Arial" w:hAnsi="Arial" w:cs="Arial"/>
          <w:bCs/>
          <w:sz w:val="22"/>
          <w:szCs w:val="22"/>
        </w:rPr>
      </w:pPr>
    </w:p>
    <w:p w:rsidR="00887605" w:rsidRPr="00887605" w:rsidRDefault="00A1541E" w:rsidP="00887605">
      <w:pPr>
        <w:spacing w:line="276" w:lineRule="auto"/>
        <w:jc w:val="both"/>
        <w:rPr>
          <w:rFonts w:ascii="Arial" w:hAnsi="Arial" w:cs="Arial"/>
          <w:bCs/>
          <w:sz w:val="22"/>
          <w:szCs w:val="22"/>
        </w:rPr>
      </w:pPr>
      <w:proofErr w:type="gramStart"/>
      <w:r w:rsidRPr="00887605">
        <w:rPr>
          <w:rFonts w:ascii="Arial" w:hAnsi="Arial" w:cs="Arial"/>
          <w:bCs/>
          <w:sz w:val="22"/>
          <w:szCs w:val="22"/>
        </w:rPr>
        <w:t>a</w:t>
      </w:r>
      <w:proofErr w:type="gramEnd"/>
      <w:r w:rsidRPr="00887605">
        <w:rPr>
          <w:rFonts w:ascii="Arial" w:hAnsi="Arial" w:cs="Arial"/>
          <w:bCs/>
          <w:sz w:val="22"/>
          <w:szCs w:val="22"/>
        </w:rPr>
        <w:t>). Apresentar</w:t>
      </w:r>
      <w:r w:rsidR="00887605" w:rsidRPr="00887605">
        <w:rPr>
          <w:rFonts w:ascii="Arial" w:hAnsi="Arial" w:cs="Arial"/>
          <w:bCs/>
          <w:sz w:val="22"/>
          <w:szCs w:val="22"/>
        </w:rPr>
        <w:t xml:space="preserve"> métodos e técnicas para: </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color w:val="000000"/>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mapear</w:t>
      </w:r>
      <w:proofErr w:type="gramEnd"/>
      <w:r w:rsidRPr="00887605">
        <w:rPr>
          <w:rFonts w:ascii="Arial" w:hAnsi="Arial" w:cs="Arial"/>
          <w:bCs/>
          <w:sz w:val="22"/>
          <w:szCs w:val="22"/>
        </w:rPr>
        <w:t xml:space="preserve"> áreas aptas, aptas com restrição e inaptas ao uso e ocupação antrópicos</w:t>
      </w:r>
      <w:r w:rsidRPr="00887605">
        <w:rPr>
          <w:rFonts w:ascii="Arial" w:hAnsi="Arial" w:cs="Arial"/>
          <w:bCs/>
          <w:color w:val="000000"/>
          <w:sz w:val="22"/>
          <w:szCs w:val="22"/>
        </w:rPr>
        <w:t>;</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color w:val="0070C0"/>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mapear</w:t>
      </w:r>
      <w:proofErr w:type="gramEnd"/>
      <w:r w:rsidRPr="00887605">
        <w:rPr>
          <w:rFonts w:ascii="Arial" w:hAnsi="Arial" w:cs="Arial"/>
          <w:bCs/>
          <w:sz w:val="22"/>
          <w:szCs w:val="22"/>
        </w:rPr>
        <w:t xml:space="preserve"> uso e ocupação atual do solo;</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color w:val="000000"/>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avaliar</w:t>
      </w:r>
      <w:proofErr w:type="gramEnd"/>
      <w:r w:rsidRPr="00887605">
        <w:rPr>
          <w:rFonts w:ascii="Arial" w:hAnsi="Arial" w:cs="Arial"/>
          <w:bCs/>
          <w:sz w:val="22"/>
          <w:szCs w:val="22"/>
        </w:rPr>
        <w:t xml:space="preserve"> a capacidade de atendimento e distribuição das infraestruturas, equipamentos e serviços públicos</w:t>
      </w:r>
      <w:r w:rsidRPr="00887605">
        <w:rPr>
          <w:rFonts w:ascii="Arial" w:hAnsi="Arial" w:cs="Arial"/>
          <w:bCs/>
          <w:color w:val="000000"/>
          <w:sz w:val="22"/>
          <w:szCs w:val="22"/>
        </w:rPr>
        <w:t xml:space="preserve">; </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color w:val="000000"/>
          <w:sz w:val="22"/>
          <w:szCs w:val="22"/>
        </w:rPr>
      </w:pPr>
      <w:r w:rsidRPr="00887605">
        <w:rPr>
          <w:rFonts w:ascii="Arial" w:hAnsi="Arial" w:cs="Arial"/>
          <w:bCs/>
          <w:color w:val="000000"/>
          <w:sz w:val="22"/>
          <w:szCs w:val="22"/>
        </w:rPr>
        <w:t xml:space="preserve"> </w:t>
      </w:r>
      <w:proofErr w:type="gramStart"/>
      <w:r w:rsidRPr="00887605">
        <w:rPr>
          <w:rFonts w:ascii="Arial" w:hAnsi="Arial" w:cs="Arial"/>
          <w:bCs/>
          <w:color w:val="000000"/>
          <w:sz w:val="22"/>
          <w:szCs w:val="22"/>
        </w:rPr>
        <w:t>avaliar</w:t>
      </w:r>
      <w:proofErr w:type="gramEnd"/>
      <w:r w:rsidRPr="00887605">
        <w:rPr>
          <w:rFonts w:ascii="Arial" w:hAnsi="Arial" w:cs="Arial"/>
          <w:bCs/>
          <w:color w:val="000000"/>
          <w:sz w:val="22"/>
          <w:szCs w:val="22"/>
        </w:rPr>
        <w:t xml:space="preserve"> o uso e ocupação do solo atual, meio ambiente e as capacidades de atendimento qualitativo e quantitativo de infraestruturas, equipamentos e serviços públicos;</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color w:val="000000"/>
          <w:sz w:val="22"/>
          <w:szCs w:val="22"/>
        </w:rPr>
      </w:pPr>
      <w:r w:rsidRPr="00887605">
        <w:rPr>
          <w:rFonts w:ascii="Arial" w:hAnsi="Arial" w:cs="Arial"/>
          <w:bCs/>
          <w:color w:val="000000"/>
          <w:sz w:val="22"/>
          <w:szCs w:val="22"/>
        </w:rPr>
        <w:t xml:space="preserve"> </w:t>
      </w:r>
      <w:proofErr w:type="gramStart"/>
      <w:r w:rsidRPr="00887605">
        <w:rPr>
          <w:rFonts w:ascii="Arial" w:hAnsi="Arial" w:cs="Arial"/>
          <w:bCs/>
          <w:color w:val="000000"/>
          <w:sz w:val="22"/>
          <w:szCs w:val="22"/>
        </w:rPr>
        <w:t>avaliar</w:t>
      </w:r>
      <w:proofErr w:type="gramEnd"/>
      <w:r w:rsidRPr="00887605">
        <w:rPr>
          <w:rFonts w:ascii="Arial" w:hAnsi="Arial" w:cs="Arial"/>
          <w:bCs/>
          <w:color w:val="000000"/>
          <w:sz w:val="22"/>
          <w:szCs w:val="22"/>
        </w:rPr>
        <w:t xml:space="preserve"> a expansão urbana, meio ambiente e as capacidades de atendimento qualitativo e quantitativo de infraestruturas, equipamentos e serviços públicos;</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avaliar</w:t>
      </w:r>
      <w:proofErr w:type="gramEnd"/>
      <w:r w:rsidRPr="00887605">
        <w:rPr>
          <w:rFonts w:ascii="Arial" w:hAnsi="Arial" w:cs="Arial"/>
          <w:bCs/>
          <w:sz w:val="22"/>
          <w:szCs w:val="22"/>
        </w:rPr>
        <w:t xml:space="preserve"> as condições gerais de moradia e fundiárias; </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avaliar</w:t>
      </w:r>
      <w:proofErr w:type="gramEnd"/>
      <w:r w:rsidRPr="00887605">
        <w:rPr>
          <w:rFonts w:ascii="Arial" w:hAnsi="Arial" w:cs="Arial"/>
          <w:bCs/>
          <w:sz w:val="22"/>
          <w:szCs w:val="22"/>
        </w:rPr>
        <w:t xml:space="preserve"> as condições gerais de acessibilidade e mobilidade, com ênfase na área urbana; </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avaliar</w:t>
      </w:r>
      <w:proofErr w:type="gramEnd"/>
      <w:r w:rsidRPr="00887605">
        <w:rPr>
          <w:rFonts w:ascii="Arial" w:hAnsi="Arial" w:cs="Arial"/>
          <w:bCs/>
          <w:sz w:val="22"/>
          <w:szCs w:val="22"/>
        </w:rPr>
        <w:t xml:space="preserve"> a capacidade de investimento do município; </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avaliar</w:t>
      </w:r>
      <w:proofErr w:type="gramEnd"/>
      <w:r w:rsidRPr="00887605">
        <w:rPr>
          <w:rFonts w:ascii="Arial" w:hAnsi="Arial" w:cs="Arial"/>
          <w:bCs/>
          <w:sz w:val="22"/>
          <w:szCs w:val="22"/>
        </w:rPr>
        <w:t xml:space="preserve"> a estrutura e funcionamento dos conselhos municipais existentes; </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realizar</w:t>
      </w:r>
      <w:proofErr w:type="gramEnd"/>
      <w:r w:rsidRPr="00887605">
        <w:rPr>
          <w:rFonts w:ascii="Arial" w:hAnsi="Arial" w:cs="Arial"/>
          <w:bCs/>
          <w:sz w:val="22"/>
          <w:szCs w:val="22"/>
        </w:rPr>
        <w:t xml:space="preserve"> uma Oficina de “Leitura Técnica” – “Análise Temática Integrada”; </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sz w:val="22"/>
          <w:szCs w:val="22"/>
        </w:rPr>
      </w:pPr>
      <w:r w:rsidRPr="00887605">
        <w:rPr>
          <w:rFonts w:ascii="Arial" w:hAnsi="Arial" w:cs="Arial"/>
          <w:bCs/>
          <w:sz w:val="22"/>
          <w:szCs w:val="22"/>
        </w:rPr>
        <w:lastRenderedPageBreak/>
        <w:t xml:space="preserve"> </w:t>
      </w:r>
      <w:proofErr w:type="gramStart"/>
      <w:r w:rsidRPr="00887605">
        <w:rPr>
          <w:rFonts w:ascii="Arial" w:hAnsi="Arial" w:cs="Arial"/>
          <w:bCs/>
          <w:sz w:val="22"/>
          <w:szCs w:val="22"/>
        </w:rPr>
        <w:t>realizar</w:t>
      </w:r>
      <w:proofErr w:type="gramEnd"/>
      <w:r w:rsidRPr="00887605">
        <w:rPr>
          <w:rFonts w:ascii="Arial" w:hAnsi="Arial" w:cs="Arial"/>
          <w:bCs/>
          <w:sz w:val="22"/>
          <w:szCs w:val="22"/>
        </w:rPr>
        <w:t xml:space="preserve"> uma Oficina de “Leitura Comunitária” – “Análise Temática Integrada”;</w:t>
      </w:r>
    </w:p>
    <w:p w:rsidR="00887605" w:rsidRPr="00887605" w:rsidRDefault="00887605" w:rsidP="00A1541E">
      <w:pPr>
        <w:numPr>
          <w:ilvl w:val="0"/>
          <w:numId w:val="41"/>
        </w:numPr>
        <w:overflowPunct/>
        <w:adjustRightInd/>
        <w:spacing w:line="276" w:lineRule="auto"/>
        <w:ind w:left="426"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realizar</w:t>
      </w:r>
      <w:proofErr w:type="gramEnd"/>
      <w:r w:rsidRPr="00887605">
        <w:rPr>
          <w:rFonts w:ascii="Arial" w:hAnsi="Arial" w:cs="Arial"/>
          <w:bCs/>
          <w:sz w:val="22"/>
          <w:szCs w:val="22"/>
        </w:rPr>
        <w:t xml:space="preserve"> </w:t>
      </w:r>
      <w:r w:rsidRPr="00887605">
        <w:rPr>
          <w:rFonts w:ascii="Arial" w:hAnsi="Arial" w:cs="Arial"/>
          <w:sz w:val="22"/>
          <w:szCs w:val="22"/>
        </w:rPr>
        <w:t>a 0</w:t>
      </w:r>
      <w:r w:rsidRPr="00887605">
        <w:rPr>
          <w:rFonts w:ascii="Arial" w:hAnsi="Arial" w:cs="Arial"/>
          <w:bCs/>
          <w:sz w:val="22"/>
          <w:szCs w:val="22"/>
        </w:rPr>
        <w:t>2ª Audiência Pública.</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color w:val="000000"/>
          <w:sz w:val="22"/>
          <w:szCs w:val="22"/>
        </w:rPr>
      </w:pPr>
      <w:r w:rsidRPr="00887605">
        <w:rPr>
          <w:rFonts w:ascii="Arial" w:hAnsi="Arial" w:cs="Arial"/>
          <w:color w:val="000000"/>
          <w:sz w:val="22"/>
          <w:szCs w:val="22"/>
        </w:rPr>
        <w:t xml:space="preserve">4.5.2. </w:t>
      </w:r>
      <w:r w:rsidRPr="00887605">
        <w:rPr>
          <w:rFonts w:ascii="Arial" w:hAnsi="Arial" w:cs="Arial"/>
          <w:b/>
          <w:bCs/>
          <w:color w:val="000000"/>
          <w:sz w:val="22"/>
          <w:szCs w:val="22"/>
          <w:u w:val="single"/>
        </w:rPr>
        <w:t>Oficina “Leitura Técnica” presencial - “Análise Temática Integrada”</w:t>
      </w:r>
      <w:r w:rsidRPr="00887605">
        <w:rPr>
          <w:rFonts w:ascii="Arial" w:hAnsi="Arial" w:cs="Arial"/>
          <w:bCs/>
          <w:color w:val="000000"/>
          <w:sz w:val="22"/>
          <w:szCs w:val="22"/>
        </w:rPr>
        <w:t xml:space="preserve"> </w:t>
      </w:r>
    </w:p>
    <w:p w:rsidR="00887605" w:rsidRPr="00887605" w:rsidRDefault="00887605" w:rsidP="00887605">
      <w:pPr>
        <w:spacing w:line="276" w:lineRule="auto"/>
        <w:jc w:val="both"/>
        <w:rPr>
          <w:rFonts w:ascii="Arial" w:hAnsi="Arial" w:cs="Arial"/>
          <w:bCs/>
          <w:color w:val="000000"/>
          <w:sz w:val="22"/>
          <w:szCs w:val="22"/>
        </w:rPr>
      </w:pPr>
    </w:p>
    <w:p w:rsidR="00887605" w:rsidRPr="00887605" w:rsidRDefault="00887605" w:rsidP="00887605">
      <w:pPr>
        <w:spacing w:line="276" w:lineRule="auto"/>
        <w:jc w:val="both"/>
        <w:rPr>
          <w:rFonts w:ascii="Arial" w:hAnsi="Arial" w:cs="Arial"/>
          <w:bCs/>
          <w:color w:val="000000"/>
          <w:sz w:val="22"/>
          <w:szCs w:val="22"/>
        </w:rPr>
      </w:pPr>
      <w:r w:rsidRPr="00887605">
        <w:rPr>
          <w:rFonts w:ascii="Arial" w:hAnsi="Arial" w:cs="Arial"/>
          <w:bCs/>
          <w:color w:val="000000"/>
          <w:sz w:val="22"/>
          <w:szCs w:val="22"/>
        </w:rPr>
        <w:t xml:space="preserve">a) </w:t>
      </w:r>
      <w:r w:rsidRPr="00887605">
        <w:rPr>
          <w:rFonts w:ascii="Arial" w:hAnsi="Arial" w:cs="Arial"/>
          <w:bCs/>
          <w:sz w:val="22"/>
          <w:szCs w:val="22"/>
        </w:rPr>
        <w:t xml:space="preserve">A empresa contratada deverá realizar uma reunião técnica de capacitação à ETM – Equipe Técnica Municipal, caracterizando </w:t>
      </w:r>
      <w:r w:rsidRPr="00887605">
        <w:rPr>
          <w:rFonts w:ascii="Arial" w:hAnsi="Arial" w:cs="Arial"/>
          <w:bCs/>
          <w:color w:val="000000"/>
          <w:sz w:val="22"/>
          <w:szCs w:val="22"/>
        </w:rPr>
        <w:t xml:space="preserve">as condições </w:t>
      </w:r>
      <w:proofErr w:type="spellStart"/>
      <w:r w:rsidRPr="00887605">
        <w:rPr>
          <w:rFonts w:ascii="Arial" w:hAnsi="Arial" w:cs="Arial"/>
          <w:bCs/>
          <w:color w:val="000000"/>
          <w:sz w:val="22"/>
          <w:szCs w:val="22"/>
        </w:rPr>
        <w:t>quali</w:t>
      </w:r>
      <w:proofErr w:type="spellEnd"/>
      <w:r w:rsidRPr="00887605">
        <w:rPr>
          <w:rFonts w:ascii="Arial" w:hAnsi="Arial" w:cs="Arial"/>
          <w:bCs/>
          <w:color w:val="000000"/>
          <w:sz w:val="22"/>
          <w:szCs w:val="22"/>
        </w:rPr>
        <w:t>-quantitativas do município contratante, considerando os conteúdos previstos na Análise Temática Integrada (citada na etapa 02 deste termo de referência).</w:t>
      </w:r>
    </w:p>
    <w:p w:rsidR="00887605" w:rsidRPr="00887605" w:rsidRDefault="00887605" w:rsidP="00887605">
      <w:pPr>
        <w:spacing w:line="276" w:lineRule="auto"/>
        <w:jc w:val="both"/>
        <w:rPr>
          <w:rFonts w:ascii="Arial" w:hAnsi="Arial" w:cs="Arial"/>
          <w:bCs/>
          <w:color w:val="000000"/>
          <w:sz w:val="22"/>
          <w:szCs w:val="22"/>
        </w:rPr>
      </w:pPr>
    </w:p>
    <w:p w:rsidR="00887605" w:rsidRPr="00887605" w:rsidRDefault="00887605" w:rsidP="00887605">
      <w:pPr>
        <w:spacing w:line="276" w:lineRule="auto"/>
        <w:jc w:val="both"/>
        <w:rPr>
          <w:rFonts w:ascii="Arial" w:hAnsi="Arial" w:cs="Arial"/>
          <w:b/>
          <w:bCs/>
          <w:sz w:val="22"/>
          <w:szCs w:val="22"/>
        </w:rPr>
      </w:pPr>
      <w:r w:rsidRPr="00887605">
        <w:rPr>
          <w:rFonts w:ascii="Arial" w:hAnsi="Arial" w:cs="Arial"/>
          <w:bCs/>
          <w:color w:val="000000"/>
          <w:sz w:val="22"/>
          <w:szCs w:val="22"/>
        </w:rPr>
        <w:t xml:space="preserve">4.5.3. </w:t>
      </w:r>
      <w:r w:rsidRPr="00887605">
        <w:rPr>
          <w:rFonts w:ascii="Arial" w:hAnsi="Arial" w:cs="Arial"/>
          <w:b/>
          <w:bCs/>
          <w:sz w:val="22"/>
          <w:szCs w:val="22"/>
          <w:u w:val="single"/>
        </w:rPr>
        <w:t xml:space="preserve">Oficina de </w:t>
      </w:r>
      <w:r w:rsidRPr="00887605">
        <w:rPr>
          <w:rFonts w:ascii="Arial" w:hAnsi="Arial" w:cs="Arial"/>
          <w:bCs/>
          <w:sz w:val="22"/>
          <w:szCs w:val="22"/>
          <w:u w:val="single"/>
        </w:rPr>
        <w:t>“</w:t>
      </w:r>
      <w:r w:rsidRPr="00887605">
        <w:rPr>
          <w:rFonts w:ascii="Arial" w:hAnsi="Arial" w:cs="Arial"/>
          <w:b/>
          <w:bCs/>
          <w:sz w:val="22"/>
          <w:szCs w:val="22"/>
          <w:u w:val="single"/>
        </w:rPr>
        <w:t>Leitura</w:t>
      </w:r>
      <w:r w:rsidRPr="00887605">
        <w:rPr>
          <w:rFonts w:ascii="Arial" w:hAnsi="Arial" w:cs="Arial"/>
          <w:bCs/>
          <w:sz w:val="22"/>
          <w:szCs w:val="22"/>
          <w:u w:val="single"/>
        </w:rPr>
        <w:t xml:space="preserve"> </w:t>
      </w:r>
      <w:r w:rsidRPr="00887605">
        <w:rPr>
          <w:rFonts w:ascii="Arial" w:hAnsi="Arial" w:cs="Arial"/>
          <w:b/>
          <w:bCs/>
          <w:sz w:val="22"/>
          <w:szCs w:val="22"/>
          <w:u w:val="single"/>
        </w:rPr>
        <w:t>Comunitária” presencial - “Análise Temática Integrada</w:t>
      </w:r>
      <w:r w:rsidRPr="00887605">
        <w:rPr>
          <w:rFonts w:ascii="Arial" w:hAnsi="Arial" w:cs="Arial"/>
          <w:b/>
          <w:bCs/>
          <w:sz w:val="22"/>
          <w:szCs w:val="22"/>
        </w:rPr>
        <w:t>”</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a)</w:t>
      </w:r>
      <w:r w:rsidRPr="00887605">
        <w:rPr>
          <w:rFonts w:ascii="Arial" w:hAnsi="Arial" w:cs="Arial"/>
          <w:bCs/>
          <w:sz w:val="22"/>
          <w:szCs w:val="22"/>
        </w:rPr>
        <w:t xml:space="preserve"> A empresa contratada deverá realizar uma Leitura Comunitária à</w:t>
      </w:r>
      <w:r w:rsidRPr="00887605">
        <w:rPr>
          <w:rFonts w:ascii="Arial" w:hAnsi="Arial" w:cs="Arial"/>
          <w:sz w:val="22"/>
          <w:szCs w:val="22"/>
        </w:rPr>
        <w:t xml:space="preserve"> sociedade, com o objetivo de apreensão do conhecimento público sobre as condições </w:t>
      </w:r>
      <w:proofErr w:type="spellStart"/>
      <w:r w:rsidRPr="00887605">
        <w:rPr>
          <w:rFonts w:ascii="Arial" w:hAnsi="Arial" w:cs="Arial"/>
          <w:sz w:val="22"/>
          <w:szCs w:val="22"/>
        </w:rPr>
        <w:t>quali</w:t>
      </w:r>
      <w:proofErr w:type="spellEnd"/>
      <w:r w:rsidRPr="00887605">
        <w:rPr>
          <w:rFonts w:ascii="Arial" w:hAnsi="Arial" w:cs="Arial"/>
          <w:sz w:val="22"/>
          <w:szCs w:val="22"/>
        </w:rPr>
        <w:t xml:space="preserve">-quantitativas do município contratante, considerando os conteúdos previstos na Análise Temática Integrada.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proofErr w:type="gramStart"/>
      <w:r w:rsidRPr="00887605">
        <w:rPr>
          <w:rFonts w:ascii="Arial" w:hAnsi="Arial" w:cs="Arial"/>
          <w:sz w:val="22"/>
          <w:szCs w:val="22"/>
        </w:rPr>
        <w:t>b) Deverão</w:t>
      </w:r>
      <w:proofErr w:type="gramEnd"/>
      <w:r w:rsidRPr="00887605">
        <w:rPr>
          <w:rFonts w:ascii="Arial" w:hAnsi="Arial" w:cs="Arial"/>
          <w:sz w:val="22"/>
          <w:szCs w:val="22"/>
        </w:rPr>
        <w:t xml:space="preserve"> ser realizadas nesta etapa, no mínimo 02 (duas) leituras comunitárias, sendo 01 (uma) na zona urbana e 01 (uma) na zona rural, ou ainda, a critério do município caso </w:t>
      </w:r>
      <w:proofErr w:type="spellStart"/>
      <w:r w:rsidRPr="00887605">
        <w:rPr>
          <w:rFonts w:ascii="Arial" w:hAnsi="Arial" w:cs="Arial"/>
          <w:sz w:val="22"/>
          <w:szCs w:val="22"/>
        </w:rPr>
        <w:t>sejá</w:t>
      </w:r>
      <w:proofErr w:type="spellEnd"/>
      <w:r w:rsidRPr="00887605">
        <w:rPr>
          <w:rFonts w:ascii="Arial" w:hAnsi="Arial" w:cs="Arial"/>
          <w:sz w:val="22"/>
          <w:szCs w:val="22"/>
        </w:rPr>
        <w:t xml:space="preserve"> necessário realizar em mais localidades dentro do território do município contratante, como por exemplo: distritos, comunidades.</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bCs/>
          <w:color w:val="000000"/>
          <w:sz w:val="22"/>
          <w:szCs w:val="22"/>
        </w:rPr>
      </w:pPr>
      <w:r w:rsidRPr="00887605">
        <w:rPr>
          <w:rFonts w:ascii="Arial" w:hAnsi="Arial" w:cs="Arial"/>
          <w:color w:val="000000"/>
          <w:sz w:val="22"/>
          <w:szCs w:val="22"/>
        </w:rPr>
        <w:t xml:space="preserve">4.5.4. </w:t>
      </w:r>
      <w:r w:rsidRPr="00887605">
        <w:rPr>
          <w:rFonts w:ascii="Arial" w:hAnsi="Arial" w:cs="Arial"/>
          <w:b/>
          <w:color w:val="000000"/>
          <w:sz w:val="22"/>
          <w:szCs w:val="22"/>
          <w:u w:val="single"/>
        </w:rPr>
        <w:t xml:space="preserve">2ª </w:t>
      </w:r>
      <w:r w:rsidRPr="00887605">
        <w:rPr>
          <w:rFonts w:ascii="Arial" w:hAnsi="Arial" w:cs="Arial"/>
          <w:b/>
          <w:bCs/>
          <w:color w:val="000000"/>
          <w:sz w:val="22"/>
          <w:szCs w:val="22"/>
          <w:u w:val="single"/>
        </w:rPr>
        <w:t xml:space="preserve">Audiência Pública </w:t>
      </w:r>
      <w:r w:rsidRPr="00887605">
        <w:rPr>
          <w:rFonts w:ascii="Arial" w:hAnsi="Arial" w:cs="Arial"/>
          <w:bCs/>
          <w:color w:val="000000"/>
          <w:sz w:val="22"/>
          <w:szCs w:val="22"/>
          <w:u w:val="single"/>
        </w:rPr>
        <w:t xml:space="preserve">- </w:t>
      </w:r>
      <w:r w:rsidRPr="00887605">
        <w:rPr>
          <w:rFonts w:ascii="Arial" w:hAnsi="Arial" w:cs="Arial"/>
          <w:b/>
          <w:bCs/>
          <w:color w:val="000000"/>
          <w:sz w:val="22"/>
          <w:szCs w:val="22"/>
          <w:u w:val="single"/>
        </w:rPr>
        <w:t>“Análise Temática Integrada”</w:t>
      </w:r>
    </w:p>
    <w:p w:rsidR="00887605" w:rsidRPr="00887605" w:rsidRDefault="00887605" w:rsidP="00887605">
      <w:pPr>
        <w:spacing w:line="276" w:lineRule="auto"/>
        <w:jc w:val="both"/>
        <w:rPr>
          <w:rFonts w:ascii="Arial" w:hAnsi="Arial" w:cs="Arial"/>
          <w:bCs/>
          <w:color w:val="000000"/>
          <w:sz w:val="22"/>
          <w:szCs w:val="22"/>
        </w:rPr>
      </w:pPr>
    </w:p>
    <w:p w:rsidR="00887605" w:rsidRPr="00887605" w:rsidRDefault="00887605" w:rsidP="00887605">
      <w:pPr>
        <w:spacing w:line="276" w:lineRule="auto"/>
        <w:jc w:val="both"/>
        <w:rPr>
          <w:rFonts w:ascii="Arial" w:hAnsi="Arial" w:cs="Arial"/>
          <w:bCs/>
          <w:color w:val="000000"/>
          <w:sz w:val="22"/>
          <w:szCs w:val="22"/>
        </w:rPr>
      </w:pPr>
      <w:r w:rsidRPr="00887605">
        <w:rPr>
          <w:rFonts w:ascii="Arial" w:hAnsi="Arial" w:cs="Arial"/>
          <w:bCs/>
          <w:color w:val="000000"/>
          <w:sz w:val="22"/>
          <w:szCs w:val="22"/>
        </w:rPr>
        <w:t>a)</w:t>
      </w:r>
      <w:bookmarkStart w:id="6" w:name="_Hlk104363321"/>
      <w:r w:rsidRPr="00887605">
        <w:rPr>
          <w:rFonts w:ascii="Arial" w:hAnsi="Arial" w:cs="Arial"/>
          <w:bCs/>
          <w:sz w:val="22"/>
          <w:szCs w:val="22"/>
        </w:rPr>
        <w:t xml:space="preserve"> </w:t>
      </w:r>
      <w:bookmarkStart w:id="7" w:name="_Hlk104378236"/>
      <w:r w:rsidRPr="00887605">
        <w:rPr>
          <w:rFonts w:ascii="Arial" w:hAnsi="Arial" w:cs="Arial"/>
          <w:bCs/>
          <w:sz w:val="22"/>
          <w:szCs w:val="22"/>
        </w:rPr>
        <w:t>A empresa contratada deverá elaborar a programação e executar/apresentar a 2ª Audiência Pública</w:t>
      </w:r>
      <w:bookmarkEnd w:id="7"/>
      <w:r w:rsidRPr="00887605">
        <w:rPr>
          <w:rFonts w:ascii="Arial" w:hAnsi="Arial" w:cs="Arial"/>
          <w:bCs/>
          <w:sz w:val="22"/>
          <w:szCs w:val="22"/>
        </w:rPr>
        <w:t xml:space="preserve">, para informar e debater as questões relativas ao processo de elaboração ou revisão do Plano Diretor, </w:t>
      </w:r>
      <w:r w:rsidRPr="00887605">
        <w:rPr>
          <w:rFonts w:ascii="Arial" w:hAnsi="Arial" w:cs="Arial"/>
          <w:bCs/>
          <w:color w:val="000000"/>
          <w:sz w:val="22"/>
          <w:szCs w:val="22"/>
        </w:rPr>
        <w:t xml:space="preserve">submetendo à apreciação dos participantes a caracterização das condições </w:t>
      </w:r>
      <w:proofErr w:type="spellStart"/>
      <w:r w:rsidRPr="00887605">
        <w:rPr>
          <w:rFonts w:ascii="Arial" w:hAnsi="Arial" w:cs="Arial"/>
          <w:bCs/>
          <w:color w:val="000000"/>
          <w:sz w:val="22"/>
          <w:szCs w:val="22"/>
        </w:rPr>
        <w:t>quali</w:t>
      </w:r>
      <w:proofErr w:type="spellEnd"/>
      <w:r w:rsidRPr="00887605">
        <w:rPr>
          <w:rFonts w:ascii="Arial" w:hAnsi="Arial" w:cs="Arial"/>
          <w:bCs/>
          <w:color w:val="000000"/>
          <w:sz w:val="22"/>
          <w:szCs w:val="22"/>
        </w:rPr>
        <w:t>-quantitativas do município contratante, conforme os conteúdos previstos na Análise Temática Integrada (</w:t>
      </w:r>
      <w:r w:rsidRPr="00887605">
        <w:rPr>
          <w:rFonts w:ascii="Arial" w:hAnsi="Arial" w:cs="Arial"/>
          <w:bCs/>
          <w:i/>
          <w:color w:val="000000"/>
          <w:sz w:val="22"/>
          <w:szCs w:val="22"/>
        </w:rPr>
        <w:t>citada na etapa 02 deste termo de referência</w:t>
      </w:r>
      <w:r w:rsidRPr="00887605">
        <w:rPr>
          <w:rFonts w:ascii="Arial" w:hAnsi="Arial" w:cs="Arial"/>
          <w:bCs/>
          <w:color w:val="000000"/>
          <w:sz w:val="22"/>
          <w:szCs w:val="22"/>
        </w:rPr>
        <w:t>), considerando a Oficina de Leitura Técnica.</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b) A divulgação da audiência deverá ocorrer por meio da promoção de materiais publicitários de ampla de divulgação, contendo na publicação data, local e tema, com antecedência mínima de 15 (quinze) dias da realização da audiência.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c) A elaboração da programação da audiência, deverá prever: palestras conceituais, apresentação dos conteúdos propostos e espaços para debate.</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proofErr w:type="gramStart"/>
      <w:r w:rsidRPr="00887605">
        <w:rPr>
          <w:rFonts w:ascii="Arial" w:hAnsi="Arial" w:cs="Arial"/>
          <w:color w:val="000000"/>
          <w:sz w:val="22"/>
          <w:szCs w:val="22"/>
        </w:rPr>
        <w:t>d) Os</w:t>
      </w:r>
      <w:proofErr w:type="gramEnd"/>
      <w:r w:rsidRPr="00887605">
        <w:rPr>
          <w:rFonts w:ascii="Arial" w:hAnsi="Arial" w:cs="Arial"/>
          <w:color w:val="000000"/>
          <w:sz w:val="22"/>
          <w:szCs w:val="22"/>
        </w:rPr>
        <w:t xml:space="preserve"> registros em ata da realização da audiência pública é de responsabilidade da empresa contratada.</w:t>
      </w:r>
    </w:p>
    <w:bookmarkEnd w:id="6"/>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
          <w:sz w:val="22"/>
          <w:szCs w:val="22"/>
        </w:rPr>
      </w:pPr>
      <w:r w:rsidRPr="00887605">
        <w:rPr>
          <w:rFonts w:ascii="Arial" w:hAnsi="Arial" w:cs="Arial"/>
          <w:bCs/>
          <w:sz w:val="22"/>
          <w:szCs w:val="22"/>
        </w:rPr>
        <w:t>4.6.</w:t>
      </w:r>
      <w:r w:rsidRPr="00887605">
        <w:rPr>
          <w:rFonts w:ascii="Arial" w:hAnsi="Arial" w:cs="Arial"/>
          <w:b/>
          <w:sz w:val="22"/>
          <w:szCs w:val="22"/>
        </w:rPr>
        <w:t xml:space="preserve"> </w:t>
      </w:r>
      <w:r w:rsidRPr="00887605">
        <w:rPr>
          <w:rFonts w:ascii="Arial" w:hAnsi="Arial" w:cs="Arial"/>
          <w:b/>
          <w:sz w:val="22"/>
          <w:szCs w:val="22"/>
          <w:u w:val="single"/>
        </w:rPr>
        <w:t>Terceira Etapa – Diretrizes e Propostas para uma Cidade Sustentável</w:t>
      </w:r>
      <w:r w:rsidRPr="00887605">
        <w:rPr>
          <w:rFonts w:ascii="Arial" w:hAnsi="Arial" w:cs="Arial"/>
          <w:b/>
          <w:sz w:val="22"/>
          <w:szCs w:val="22"/>
        </w:rPr>
        <w:t xml:space="preserve">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spacing w:line="276" w:lineRule="auto"/>
        <w:jc w:val="both"/>
        <w:rPr>
          <w:rFonts w:ascii="Arial" w:hAnsi="Arial" w:cs="Arial"/>
          <w:b/>
          <w:bCs/>
          <w:sz w:val="22"/>
          <w:szCs w:val="22"/>
        </w:rPr>
      </w:pPr>
      <w:r w:rsidRPr="00887605">
        <w:rPr>
          <w:rFonts w:ascii="Arial" w:hAnsi="Arial" w:cs="Arial"/>
          <w:bCs/>
          <w:sz w:val="22"/>
          <w:szCs w:val="22"/>
        </w:rPr>
        <w:t>4.6.1.</w:t>
      </w:r>
      <w:r w:rsidRPr="00887605">
        <w:rPr>
          <w:rFonts w:ascii="Arial" w:hAnsi="Arial" w:cs="Arial"/>
          <w:b/>
          <w:sz w:val="22"/>
          <w:szCs w:val="22"/>
        </w:rPr>
        <w:t xml:space="preserve"> </w:t>
      </w:r>
      <w:r w:rsidRPr="00887605">
        <w:rPr>
          <w:rFonts w:ascii="Arial" w:hAnsi="Arial" w:cs="Arial"/>
          <w:b/>
          <w:bCs/>
          <w:sz w:val="22"/>
          <w:szCs w:val="22"/>
          <w:u w:val="single"/>
        </w:rPr>
        <w:t>Reunião Técnica de capacitação</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 xml:space="preserve">a) A empresa contratada deverá realizar uma reunião técnica de capacitação à ETM – Equipe Técnica Municipal, apresentando métodos e técnicas para: </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numPr>
          <w:ilvl w:val="0"/>
          <w:numId w:val="42"/>
        </w:numPr>
        <w:overflowPunct/>
        <w:adjustRightInd/>
        <w:spacing w:line="276" w:lineRule="auto"/>
        <w:ind w:left="0" w:firstLine="0"/>
        <w:jc w:val="both"/>
        <w:textAlignment w:val="auto"/>
        <w:rPr>
          <w:rFonts w:ascii="Arial" w:hAnsi="Arial" w:cs="Arial"/>
          <w:bCs/>
          <w:sz w:val="22"/>
          <w:szCs w:val="22"/>
        </w:rPr>
      </w:pPr>
      <w:r w:rsidRPr="00887605">
        <w:rPr>
          <w:rFonts w:ascii="Arial" w:hAnsi="Arial" w:cs="Arial"/>
          <w:bCs/>
          <w:sz w:val="22"/>
          <w:szCs w:val="22"/>
        </w:rPr>
        <w:lastRenderedPageBreak/>
        <w:t xml:space="preserve"> </w:t>
      </w:r>
      <w:proofErr w:type="gramStart"/>
      <w:r w:rsidRPr="00887605">
        <w:rPr>
          <w:rFonts w:ascii="Arial" w:hAnsi="Arial" w:cs="Arial"/>
          <w:bCs/>
          <w:sz w:val="22"/>
          <w:szCs w:val="22"/>
        </w:rPr>
        <w:t>definir</w:t>
      </w:r>
      <w:proofErr w:type="gramEnd"/>
      <w:r w:rsidRPr="00887605">
        <w:rPr>
          <w:rFonts w:ascii="Arial" w:hAnsi="Arial" w:cs="Arial"/>
          <w:bCs/>
          <w:sz w:val="22"/>
          <w:szCs w:val="22"/>
        </w:rPr>
        <w:t xml:space="preserve"> diretrizes de (</w:t>
      </w:r>
      <w:proofErr w:type="spellStart"/>
      <w:r w:rsidRPr="00887605">
        <w:rPr>
          <w:rFonts w:ascii="Arial" w:hAnsi="Arial" w:cs="Arial"/>
          <w:bCs/>
          <w:i/>
          <w:sz w:val="22"/>
          <w:szCs w:val="22"/>
        </w:rPr>
        <w:t>re</w:t>
      </w:r>
      <w:proofErr w:type="spellEnd"/>
      <w:r w:rsidRPr="00887605">
        <w:rPr>
          <w:rFonts w:ascii="Arial" w:hAnsi="Arial" w:cs="Arial"/>
          <w:bCs/>
          <w:sz w:val="22"/>
          <w:szCs w:val="22"/>
        </w:rPr>
        <w:t xml:space="preserve">)ordenamento territorial; </w:t>
      </w:r>
    </w:p>
    <w:p w:rsidR="00887605" w:rsidRPr="00887605" w:rsidRDefault="00887605" w:rsidP="00887605">
      <w:pPr>
        <w:numPr>
          <w:ilvl w:val="0"/>
          <w:numId w:val="42"/>
        </w:numPr>
        <w:overflowPunct/>
        <w:adjustRightInd/>
        <w:spacing w:line="276" w:lineRule="auto"/>
        <w:ind w:left="0"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definir</w:t>
      </w:r>
      <w:proofErr w:type="gramEnd"/>
      <w:r w:rsidRPr="00887605">
        <w:rPr>
          <w:rFonts w:ascii="Arial" w:hAnsi="Arial" w:cs="Arial"/>
          <w:bCs/>
          <w:sz w:val="22"/>
          <w:szCs w:val="22"/>
        </w:rPr>
        <w:t xml:space="preserve"> propostas para garantir os direitos à cidade sustentável;  </w:t>
      </w:r>
    </w:p>
    <w:p w:rsidR="00887605" w:rsidRPr="00887605" w:rsidRDefault="00887605" w:rsidP="00887605">
      <w:pPr>
        <w:numPr>
          <w:ilvl w:val="0"/>
          <w:numId w:val="42"/>
        </w:numPr>
        <w:overflowPunct/>
        <w:adjustRightInd/>
        <w:spacing w:line="276" w:lineRule="auto"/>
        <w:ind w:left="0"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definir</w:t>
      </w:r>
      <w:proofErr w:type="gramEnd"/>
      <w:r w:rsidRPr="00887605">
        <w:rPr>
          <w:rFonts w:ascii="Arial" w:hAnsi="Arial" w:cs="Arial"/>
          <w:bCs/>
          <w:sz w:val="22"/>
          <w:szCs w:val="22"/>
        </w:rPr>
        <w:t xml:space="preserve"> instrumentos urbanísticos;  </w:t>
      </w:r>
    </w:p>
    <w:p w:rsidR="00887605" w:rsidRPr="00887605" w:rsidRDefault="00887605" w:rsidP="00887605">
      <w:pPr>
        <w:numPr>
          <w:ilvl w:val="0"/>
          <w:numId w:val="42"/>
        </w:numPr>
        <w:overflowPunct/>
        <w:adjustRightInd/>
        <w:spacing w:line="276" w:lineRule="auto"/>
        <w:ind w:left="0"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organização</w:t>
      </w:r>
      <w:proofErr w:type="gramEnd"/>
      <w:r w:rsidRPr="00887605">
        <w:rPr>
          <w:rFonts w:ascii="Arial" w:hAnsi="Arial" w:cs="Arial"/>
          <w:bCs/>
          <w:sz w:val="22"/>
          <w:szCs w:val="22"/>
        </w:rPr>
        <w:t xml:space="preserve"> de Oficina de Leitura Técnica, Leitura Comunitária e da 3ª Audiência Pública.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r w:rsidRPr="00887605">
        <w:rPr>
          <w:rFonts w:ascii="Arial" w:eastAsia="Times New Roman" w:hAnsi="Arial" w:cs="Arial"/>
          <w:bCs/>
          <w:sz w:val="22"/>
          <w:szCs w:val="22"/>
          <w:lang w:eastAsia="pt-BR"/>
        </w:rPr>
        <w:t>4.6.2.</w:t>
      </w:r>
      <w:r w:rsidRPr="00887605">
        <w:rPr>
          <w:rFonts w:ascii="Arial" w:eastAsia="Times New Roman" w:hAnsi="Arial" w:cs="Arial"/>
          <w:b/>
          <w:sz w:val="22"/>
          <w:szCs w:val="22"/>
          <w:lang w:eastAsia="pt-BR"/>
        </w:rPr>
        <w:t xml:space="preserve"> </w:t>
      </w:r>
      <w:r w:rsidRPr="00887605">
        <w:rPr>
          <w:rFonts w:ascii="Arial" w:eastAsia="Times New Roman" w:hAnsi="Arial" w:cs="Arial"/>
          <w:b/>
          <w:sz w:val="22"/>
          <w:szCs w:val="22"/>
          <w:u w:val="single"/>
          <w:lang w:eastAsia="pt-BR"/>
        </w:rPr>
        <w:t>Dimensões Técnicas</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w:t>
      </w:r>
      <w:r w:rsidRPr="00887605">
        <w:rPr>
          <w:rFonts w:ascii="Arial" w:eastAsia="Times New Roman" w:hAnsi="Arial" w:cs="Arial"/>
          <w:b/>
          <w:i/>
          <w:sz w:val="22"/>
          <w:szCs w:val="22"/>
          <w:lang w:eastAsia="pt-BR"/>
        </w:rPr>
        <w:t>Re</w:t>
      </w:r>
      <w:r w:rsidRPr="00887605">
        <w:rPr>
          <w:rFonts w:ascii="Arial" w:eastAsia="Times New Roman" w:hAnsi="Arial" w:cs="Arial"/>
          <w:b/>
          <w:sz w:val="22"/>
          <w:szCs w:val="22"/>
          <w:lang w:eastAsia="pt-BR"/>
        </w:rPr>
        <w:t>) ordenamento territorial</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color w:val="000000"/>
          <w:sz w:val="22"/>
          <w:szCs w:val="22"/>
          <w:lang w:eastAsia="pt-BR"/>
        </w:rPr>
        <w:t>a) Definir diretrizes de (</w:t>
      </w:r>
      <w:proofErr w:type="spellStart"/>
      <w:r w:rsidRPr="00887605">
        <w:rPr>
          <w:rFonts w:ascii="Arial" w:eastAsia="Times New Roman" w:hAnsi="Arial" w:cs="Arial"/>
          <w:i/>
          <w:color w:val="000000"/>
          <w:sz w:val="22"/>
          <w:szCs w:val="22"/>
          <w:lang w:eastAsia="pt-BR"/>
        </w:rPr>
        <w:t>re</w:t>
      </w:r>
      <w:proofErr w:type="spellEnd"/>
      <w:r w:rsidRPr="00887605">
        <w:rPr>
          <w:rFonts w:ascii="Arial" w:eastAsia="Times New Roman" w:hAnsi="Arial" w:cs="Arial"/>
          <w:color w:val="000000"/>
          <w:sz w:val="22"/>
          <w:szCs w:val="22"/>
          <w:lang w:eastAsia="pt-BR"/>
        </w:rPr>
        <w:t>) ordenamento territorial, considerando a realidade diagnosticada e os</w:t>
      </w:r>
      <w:r w:rsidRPr="00887605">
        <w:rPr>
          <w:rFonts w:ascii="Arial" w:eastAsia="Times New Roman" w:hAnsi="Arial" w:cs="Arial"/>
          <w:sz w:val="22"/>
          <w:szCs w:val="22"/>
          <w:lang w:eastAsia="pt-BR"/>
        </w:rPr>
        <w:t xml:space="preserve"> objetivos definidos, compreendendo macrozoneamento municipal, perímetros urbanos e áreas de expansão urbana (</w:t>
      </w:r>
      <w:r w:rsidRPr="00887605">
        <w:rPr>
          <w:rFonts w:ascii="Arial" w:eastAsia="Times New Roman" w:hAnsi="Arial" w:cs="Arial"/>
          <w:i/>
          <w:sz w:val="22"/>
          <w:szCs w:val="22"/>
          <w:lang w:eastAsia="pt-BR"/>
        </w:rPr>
        <w:t>se necessárias</w:t>
      </w:r>
      <w:r w:rsidRPr="00887605">
        <w:rPr>
          <w:rFonts w:ascii="Arial" w:eastAsia="Times New Roman" w:hAnsi="Arial" w:cs="Arial"/>
          <w:sz w:val="22"/>
          <w:szCs w:val="22"/>
          <w:lang w:eastAsia="pt-BR"/>
        </w:rPr>
        <w:t>), macrozoneamento (</w:t>
      </w:r>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urbano(</w:t>
      </w:r>
      <w:proofErr w:type="gramEnd"/>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xml:space="preserve">), uso e ocupação do solo e zoneamento – com destaque das áreas para o desenvolvimento de atividades econômicas, sistema viário e parcelamento do solo urbano. Nos casos de revisão, analisar a avaliar </w:t>
      </w:r>
      <w:r w:rsidRPr="00887605">
        <w:rPr>
          <w:rFonts w:ascii="Arial" w:eastAsia="Times New Roman" w:hAnsi="Arial" w:cs="Arial"/>
          <w:color w:val="000000"/>
          <w:sz w:val="22"/>
          <w:szCs w:val="22"/>
          <w:lang w:eastAsia="pt-BR"/>
        </w:rPr>
        <w:t>as Diretrizes e Propostas elencadas e realizadas no PDM atual</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r w:rsidRPr="00887605">
        <w:rPr>
          <w:rFonts w:ascii="Arial" w:eastAsia="Times New Roman" w:hAnsi="Arial" w:cs="Arial"/>
          <w:b/>
          <w:sz w:val="22"/>
          <w:szCs w:val="22"/>
          <w:lang w:eastAsia="pt-BR"/>
        </w:rPr>
        <w:t>- Propostas para garantir os direitos à cidade sustentável</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proofErr w:type="gramStart"/>
      <w:r w:rsidRPr="00887605">
        <w:rPr>
          <w:rFonts w:ascii="Arial" w:eastAsia="Times New Roman" w:hAnsi="Arial" w:cs="Arial"/>
          <w:sz w:val="22"/>
          <w:szCs w:val="22"/>
          <w:lang w:eastAsia="pt-BR"/>
        </w:rPr>
        <w:t>a) Definir</w:t>
      </w:r>
      <w:proofErr w:type="gramEnd"/>
      <w:r w:rsidRPr="00887605">
        <w:rPr>
          <w:rFonts w:ascii="Arial" w:eastAsia="Times New Roman" w:hAnsi="Arial" w:cs="Arial"/>
          <w:sz w:val="22"/>
          <w:szCs w:val="22"/>
          <w:lang w:eastAsia="pt-BR"/>
        </w:rPr>
        <w:t xml:space="preserve"> propostas específicas, considerando a realidade diagnosticada e os objetivos e diretrizes definidos, de forma a garantir os direitos à terra urbana, moradia, saneamento ambiental, infraestrutura urbana, transporte, serviços públicos, trabalho e lazer.</w:t>
      </w:r>
    </w:p>
    <w:p w:rsidR="00887605" w:rsidRPr="00887605" w:rsidRDefault="00887605" w:rsidP="00887605">
      <w:pPr>
        <w:pStyle w:val="western"/>
        <w:tabs>
          <w:tab w:val="left" w:pos="709"/>
        </w:tabs>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Instrumentos urbanísticos</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a) Definir</w:t>
      </w:r>
      <w:proofErr w:type="gramEnd"/>
      <w:r w:rsidRPr="00887605">
        <w:rPr>
          <w:rFonts w:ascii="Arial" w:eastAsia="Times New Roman" w:hAnsi="Arial" w:cs="Arial"/>
          <w:sz w:val="22"/>
          <w:szCs w:val="22"/>
          <w:lang w:eastAsia="pt-BR"/>
        </w:rPr>
        <w:t xml:space="preserve"> instrumentos urbanísticos - dentre os previstos no Estatuto da Cidade e outros como concessão especial para fins de moradia, concessão do direito real de uso, demarcação urbanística - que poderão ser aplicáveis à realidade municipal, podendo ser utilizados para intervir na realidade local conforme os objetivos, diretrizes e propostas definidos, visando o pleno desenvolvimento das funções sociais da cidade e da propriedade urbana. Juntamente com a definição destes instrumentos, deve ser feita a delimitação das áreas onde estes serão aplicados.</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spacing w:line="276" w:lineRule="auto"/>
        <w:jc w:val="both"/>
        <w:rPr>
          <w:rFonts w:ascii="Arial" w:hAnsi="Arial" w:cs="Arial"/>
          <w:b/>
          <w:bCs/>
          <w:sz w:val="22"/>
          <w:szCs w:val="22"/>
          <w:u w:val="single"/>
        </w:rPr>
      </w:pPr>
      <w:r w:rsidRPr="00887605">
        <w:rPr>
          <w:rFonts w:ascii="Arial" w:hAnsi="Arial" w:cs="Arial"/>
          <w:sz w:val="22"/>
          <w:szCs w:val="22"/>
        </w:rPr>
        <w:t>4.6.3.</w:t>
      </w:r>
      <w:r w:rsidRPr="00887605">
        <w:rPr>
          <w:rFonts w:ascii="Arial" w:hAnsi="Arial" w:cs="Arial"/>
          <w:b/>
          <w:bCs/>
          <w:sz w:val="22"/>
          <w:szCs w:val="22"/>
        </w:rPr>
        <w:t xml:space="preserve"> </w:t>
      </w:r>
      <w:r w:rsidRPr="00887605">
        <w:rPr>
          <w:rFonts w:ascii="Arial" w:hAnsi="Arial" w:cs="Arial"/>
          <w:b/>
          <w:bCs/>
          <w:sz w:val="22"/>
          <w:szCs w:val="22"/>
          <w:u w:val="single"/>
        </w:rPr>
        <w:t>Oficina de “Leitura Técnica”</w:t>
      </w:r>
      <w:r w:rsidRPr="00887605">
        <w:rPr>
          <w:rFonts w:ascii="Arial" w:hAnsi="Arial" w:cs="Arial"/>
          <w:bCs/>
          <w:sz w:val="22"/>
          <w:szCs w:val="22"/>
          <w:u w:val="single"/>
        </w:rPr>
        <w:t xml:space="preserve"> - </w:t>
      </w:r>
      <w:r w:rsidRPr="00887605">
        <w:rPr>
          <w:rFonts w:ascii="Arial" w:hAnsi="Arial" w:cs="Arial"/>
          <w:b/>
          <w:bCs/>
          <w:sz w:val="22"/>
          <w:szCs w:val="22"/>
          <w:u w:val="single"/>
        </w:rPr>
        <w:t>“Diretrizes e Propostas para uma Cidade Sustentável”</w:t>
      </w:r>
    </w:p>
    <w:p w:rsidR="00887605" w:rsidRPr="00887605" w:rsidRDefault="00887605" w:rsidP="00887605">
      <w:pPr>
        <w:spacing w:line="276" w:lineRule="auto"/>
        <w:jc w:val="both"/>
        <w:rPr>
          <w:rFonts w:ascii="Arial" w:hAnsi="Arial" w:cs="Arial"/>
          <w:b/>
          <w:bCs/>
          <w:sz w:val="22"/>
          <w:szCs w:val="22"/>
        </w:rPr>
      </w:pPr>
    </w:p>
    <w:p w:rsidR="00887605" w:rsidRPr="00887605" w:rsidRDefault="00887605" w:rsidP="00887605">
      <w:pPr>
        <w:spacing w:line="276" w:lineRule="auto"/>
        <w:jc w:val="both"/>
        <w:rPr>
          <w:rFonts w:ascii="Arial" w:hAnsi="Arial" w:cs="Arial"/>
          <w:bCs/>
          <w:sz w:val="22"/>
          <w:szCs w:val="22"/>
        </w:rPr>
      </w:pPr>
      <w:proofErr w:type="gramStart"/>
      <w:r w:rsidRPr="00887605">
        <w:rPr>
          <w:rFonts w:ascii="Arial" w:hAnsi="Arial" w:cs="Arial"/>
          <w:bCs/>
          <w:sz w:val="22"/>
          <w:szCs w:val="22"/>
        </w:rPr>
        <w:t>a) Definir</w:t>
      </w:r>
      <w:proofErr w:type="gramEnd"/>
      <w:r w:rsidRPr="00887605">
        <w:rPr>
          <w:rFonts w:ascii="Arial" w:hAnsi="Arial" w:cs="Arial"/>
          <w:bCs/>
          <w:sz w:val="22"/>
          <w:szCs w:val="22"/>
        </w:rPr>
        <w:t xml:space="preserve"> diretrizes de (</w:t>
      </w:r>
      <w:proofErr w:type="spellStart"/>
      <w:r w:rsidRPr="00887605">
        <w:rPr>
          <w:rFonts w:ascii="Arial" w:hAnsi="Arial" w:cs="Arial"/>
          <w:bCs/>
          <w:i/>
          <w:sz w:val="22"/>
          <w:szCs w:val="22"/>
        </w:rPr>
        <w:t>re</w:t>
      </w:r>
      <w:proofErr w:type="spellEnd"/>
      <w:r w:rsidRPr="00887605">
        <w:rPr>
          <w:rFonts w:ascii="Arial" w:hAnsi="Arial" w:cs="Arial"/>
          <w:bCs/>
          <w:sz w:val="22"/>
          <w:szCs w:val="22"/>
        </w:rPr>
        <w:t>) ordenamento territorial, instrumentos urbanísticos e propostas para garantir os direitos à cidade sustentável.</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
          <w:bCs/>
          <w:sz w:val="22"/>
          <w:szCs w:val="22"/>
        </w:rPr>
      </w:pPr>
      <w:r w:rsidRPr="00887605">
        <w:rPr>
          <w:rFonts w:ascii="Arial" w:hAnsi="Arial" w:cs="Arial"/>
          <w:bCs/>
          <w:color w:val="000000"/>
          <w:sz w:val="22"/>
          <w:szCs w:val="22"/>
        </w:rPr>
        <w:t xml:space="preserve">4.6.4. </w:t>
      </w:r>
      <w:r w:rsidRPr="00887605">
        <w:rPr>
          <w:rFonts w:ascii="Arial" w:hAnsi="Arial" w:cs="Arial"/>
          <w:b/>
          <w:bCs/>
          <w:sz w:val="22"/>
          <w:szCs w:val="22"/>
          <w:u w:val="single"/>
        </w:rPr>
        <w:t xml:space="preserve">Oficina de </w:t>
      </w:r>
      <w:r w:rsidRPr="00887605">
        <w:rPr>
          <w:rFonts w:ascii="Arial" w:hAnsi="Arial" w:cs="Arial"/>
          <w:bCs/>
          <w:sz w:val="22"/>
          <w:szCs w:val="22"/>
          <w:u w:val="single"/>
        </w:rPr>
        <w:t>“</w:t>
      </w:r>
      <w:r w:rsidRPr="00887605">
        <w:rPr>
          <w:rFonts w:ascii="Arial" w:hAnsi="Arial" w:cs="Arial"/>
          <w:b/>
          <w:bCs/>
          <w:sz w:val="22"/>
          <w:szCs w:val="22"/>
          <w:u w:val="single"/>
        </w:rPr>
        <w:t>Leitura</w:t>
      </w:r>
      <w:r w:rsidRPr="00887605">
        <w:rPr>
          <w:rFonts w:ascii="Arial" w:hAnsi="Arial" w:cs="Arial"/>
          <w:bCs/>
          <w:sz w:val="22"/>
          <w:szCs w:val="22"/>
          <w:u w:val="single"/>
        </w:rPr>
        <w:t xml:space="preserve"> </w:t>
      </w:r>
      <w:r w:rsidRPr="00887605">
        <w:rPr>
          <w:rFonts w:ascii="Arial" w:hAnsi="Arial" w:cs="Arial"/>
          <w:b/>
          <w:bCs/>
          <w:sz w:val="22"/>
          <w:szCs w:val="22"/>
          <w:u w:val="single"/>
        </w:rPr>
        <w:t>Comunitária” presencial - “Diretrizes e Propostas para uma Cidade Sustentável</w:t>
      </w:r>
      <w:r w:rsidRPr="00887605">
        <w:rPr>
          <w:rFonts w:ascii="Arial" w:hAnsi="Arial" w:cs="Arial"/>
          <w:b/>
          <w:bCs/>
          <w:sz w:val="22"/>
          <w:szCs w:val="22"/>
        </w:rPr>
        <w:t>”</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a)</w:t>
      </w:r>
      <w:r w:rsidRPr="00887605">
        <w:rPr>
          <w:rFonts w:ascii="Arial" w:hAnsi="Arial" w:cs="Arial"/>
          <w:bCs/>
          <w:sz w:val="22"/>
          <w:szCs w:val="22"/>
        </w:rPr>
        <w:t xml:space="preserve"> A empresa contratada deverá realizar uma Leitura Comunitária à</w:t>
      </w:r>
      <w:r w:rsidRPr="00887605">
        <w:rPr>
          <w:rFonts w:ascii="Arial" w:hAnsi="Arial" w:cs="Arial"/>
          <w:sz w:val="22"/>
          <w:szCs w:val="22"/>
        </w:rPr>
        <w:t xml:space="preserve"> sociedade, com o objetivo de apreensão do conhecimento público sobre as condições </w:t>
      </w:r>
      <w:proofErr w:type="spellStart"/>
      <w:r w:rsidRPr="00887605">
        <w:rPr>
          <w:rFonts w:ascii="Arial" w:hAnsi="Arial" w:cs="Arial"/>
          <w:sz w:val="22"/>
          <w:szCs w:val="22"/>
        </w:rPr>
        <w:t>quali</w:t>
      </w:r>
      <w:proofErr w:type="spellEnd"/>
      <w:r w:rsidRPr="00887605">
        <w:rPr>
          <w:rFonts w:ascii="Arial" w:hAnsi="Arial" w:cs="Arial"/>
          <w:sz w:val="22"/>
          <w:szCs w:val="22"/>
        </w:rPr>
        <w:t xml:space="preserve">-quantitativas do município contratante, considerando os conteúdos previstos nas Diretrizes e Propostas para uma Cidade Sustentável.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proofErr w:type="gramStart"/>
      <w:r w:rsidRPr="00887605">
        <w:rPr>
          <w:rFonts w:ascii="Arial" w:hAnsi="Arial" w:cs="Arial"/>
          <w:sz w:val="22"/>
          <w:szCs w:val="22"/>
        </w:rPr>
        <w:t>b) Deverão</w:t>
      </w:r>
      <w:proofErr w:type="gramEnd"/>
      <w:r w:rsidRPr="00887605">
        <w:rPr>
          <w:rFonts w:ascii="Arial" w:hAnsi="Arial" w:cs="Arial"/>
          <w:sz w:val="22"/>
          <w:szCs w:val="22"/>
        </w:rPr>
        <w:t xml:space="preserve"> ser realizadas nesta etapa, no mínimo 02 (duas) leituras comunitárias, sendo 01 (uma) na zona urbana e 01 (uma) na zona rural, ou ainda, a critério do município caso </w:t>
      </w:r>
      <w:proofErr w:type="spellStart"/>
      <w:r w:rsidRPr="00887605">
        <w:rPr>
          <w:rFonts w:ascii="Arial" w:hAnsi="Arial" w:cs="Arial"/>
          <w:sz w:val="22"/>
          <w:szCs w:val="22"/>
        </w:rPr>
        <w:t>sejá</w:t>
      </w:r>
      <w:proofErr w:type="spellEnd"/>
      <w:r w:rsidRPr="00887605">
        <w:rPr>
          <w:rFonts w:ascii="Arial" w:hAnsi="Arial" w:cs="Arial"/>
          <w:sz w:val="22"/>
          <w:szCs w:val="22"/>
        </w:rPr>
        <w:t xml:space="preserve"> necessário </w:t>
      </w:r>
      <w:r w:rsidRPr="00887605">
        <w:rPr>
          <w:rFonts w:ascii="Arial" w:hAnsi="Arial" w:cs="Arial"/>
          <w:sz w:val="22"/>
          <w:szCs w:val="22"/>
        </w:rPr>
        <w:lastRenderedPageBreak/>
        <w:t>realizar em mais localidades dentro do território do município contratante, como por exemplo: distritos, comunidades.</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
          <w:bCs/>
          <w:sz w:val="22"/>
          <w:szCs w:val="22"/>
        </w:rPr>
      </w:pPr>
      <w:r w:rsidRPr="00887605">
        <w:rPr>
          <w:rFonts w:ascii="Arial" w:hAnsi="Arial" w:cs="Arial"/>
          <w:sz w:val="22"/>
          <w:szCs w:val="22"/>
        </w:rPr>
        <w:t>4.6.5.</w:t>
      </w:r>
      <w:r w:rsidRPr="00887605">
        <w:rPr>
          <w:rFonts w:ascii="Arial" w:hAnsi="Arial" w:cs="Arial"/>
          <w:b/>
          <w:bCs/>
          <w:sz w:val="22"/>
          <w:szCs w:val="22"/>
        </w:rPr>
        <w:t xml:space="preserve"> </w:t>
      </w:r>
      <w:r w:rsidRPr="00887605">
        <w:rPr>
          <w:rFonts w:ascii="Arial" w:hAnsi="Arial" w:cs="Arial"/>
          <w:b/>
          <w:bCs/>
          <w:sz w:val="22"/>
          <w:szCs w:val="22"/>
          <w:u w:val="single"/>
        </w:rPr>
        <w:t>3ª Audiência pública - “Diretrizes e Propostas para uma Cidade Sustentável”</w:t>
      </w:r>
      <w:r w:rsidRPr="00887605">
        <w:rPr>
          <w:rFonts w:ascii="Arial" w:hAnsi="Arial" w:cs="Arial"/>
          <w:b/>
          <w:bCs/>
          <w:sz w:val="22"/>
          <w:szCs w:val="22"/>
        </w:rPr>
        <w:t xml:space="preserve"> </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bCs/>
          <w:sz w:val="22"/>
          <w:szCs w:val="22"/>
        </w:rPr>
        <w:t>a) A empresa contratada deverá elaborar a programação e executar/apresentar a 3ª Audiência Pública, para informar e debater as questões relativas ao processo de elaboração ou revisão do Plano Diretor, submetendo à apreciação dos participantes, a definição de diretrizes de (</w:t>
      </w:r>
      <w:proofErr w:type="spellStart"/>
      <w:r w:rsidRPr="00887605">
        <w:rPr>
          <w:rFonts w:ascii="Arial" w:hAnsi="Arial" w:cs="Arial"/>
          <w:bCs/>
          <w:i/>
          <w:sz w:val="22"/>
          <w:szCs w:val="22"/>
        </w:rPr>
        <w:t>re</w:t>
      </w:r>
      <w:proofErr w:type="spellEnd"/>
      <w:r w:rsidRPr="00887605">
        <w:rPr>
          <w:rFonts w:ascii="Arial" w:hAnsi="Arial" w:cs="Arial"/>
          <w:bCs/>
          <w:sz w:val="22"/>
          <w:szCs w:val="22"/>
        </w:rPr>
        <w:t>) ordenamento territorial, instrumentos urbanísticos e soluções específicas, para garantir os direitos à cidade sustentável.</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b) A divulgação da audiência deverá ocorrer por meio da promoção de materiais publicitários de ampla de divulgação, contendo na publicação data, local e tema, com antecedência mínima de 15 (quinze) dias da realização da audiência.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c) A elaboração da programação da audiência, deverá prever: palestras conceituais, apresentação do conteúdo proposto e espaços de debate.</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proofErr w:type="gramStart"/>
      <w:r w:rsidRPr="00887605">
        <w:rPr>
          <w:rFonts w:ascii="Arial" w:hAnsi="Arial" w:cs="Arial"/>
          <w:color w:val="000000"/>
          <w:sz w:val="22"/>
          <w:szCs w:val="22"/>
        </w:rPr>
        <w:t>d) Os</w:t>
      </w:r>
      <w:proofErr w:type="gramEnd"/>
      <w:r w:rsidRPr="00887605">
        <w:rPr>
          <w:rFonts w:ascii="Arial" w:hAnsi="Arial" w:cs="Arial"/>
          <w:color w:val="000000"/>
          <w:sz w:val="22"/>
          <w:szCs w:val="22"/>
        </w:rPr>
        <w:t xml:space="preserve"> registros em ata da realização da audiência pública é de responsabilidade da empresa contratada.</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
          <w:sz w:val="22"/>
          <w:szCs w:val="22"/>
        </w:rPr>
      </w:pPr>
      <w:r w:rsidRPr="00887605">
        <w:rPr>
          <w:rFonts w:ascii="Arial" w:hAnsi="Arial" w:cs="Arial"/>
          <w:bCs/>
          <w:sz w:val="22"/>
          <w:szCs w:val="22"/>
        </w:rPr>
        <w:t>4.7.</w:t>
      </w:r>
      <w:r w:rsidRPr="00887605">
        <w:rPr>
          <w:rFonts w:ascii="Arial" w:hAnsi="Arial" w:cs="Arial"/>
          <w:b/>
          <w:sz w:val="22"/>
          <w:szCs w:val="22"/>
        </w:rPr>
        <w:t xml:space="preserve"> </w:t>
      </w:r>
      <w:r w:rsidRPr="00887605">
        <w:rPr>
          <w:rFonts w:ascii="Arial" w:hAnsi="Arial" w:cs="Arial"/>
          <w:b/>
          <w:sz w:val="22"/>
          <w:szCs w:val="22"/>
          <w:u w:val="single"/>
        </w:rPr>
        <w:t>Quarta Etapa – Plano de Ação e Investimentos e Institucionalização do PDM</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4.7.1. </w:t>
      </w:r>
      <w:r w:rsidRPr="00887605">
        <w:rPr>
          <w:rFonts w:ascii="Arial" w:hAnsi="Arial" w:cs="Arial"/>
          <w:b/>
          <w:bCs/>
          <w:sz w:val="22"/>
          <w:szCs w:val="22"/>
          <w:u w:val="single"/>
        </w:rPr>
        <w:t>Dimensões Técnicas</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Plano de Ação e Investimentos (PAI)</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roofErr w:type="gramStart"/>
      <w:r w:rsidRPr="00887605">
        <w:rPr>
          <w:rFonts w:ascii="Arial" w:eastAsia="Times New Roman" w:hAnsi="Arial" w:cs="Arial"/>
          <w:sz w:val="22"/>
          <w:szCs w:val="22"/>
          <w:lang w:eastAsia="pt-BR"/>
        </w:rPr>
        <w:t>a) Definir</w:t>
      </w:r>
      <w:proofErr w:type="gramEnd"/>
      <w:r w:rsidRPr="00887605">
        <w:rPr>
          <w:rFonts w:ascii="Arial" w:eastAsia="Times New Roman" w:hAnsi="Arial" w:cs="Arial"/>
          <w:sz w:val="22"/>
          <w:szCs w:val="22"/>
          <w:lang w:eastAsia="pt-BR"/>
        </w:rPr>
        <w:t xml:space="preserve"> as ações e investimentos prioritários, para a implementação do PDM, considerando as </w:t>
      </w:r>
      <w:r w:rsidRPr="00887605">
        <w:rPr>
          <w:rFonts w:ascii="Arial" w:eastAsia="Times New Roman" w:hAnsi="Arial" w:cs="Arial"/>
          <w:color w:val="000000"/>
          <w:sz w:val="22"/>
          <w:szCs w:val="22"/>
          <w:lang w:eastAsia="pt-BR"/>
        </w:rPr>
        <w:t>avaliações e análises</w:t>
      </w:r>
      <w:r w:rsidRPr="00887605">
        <w:rPr>
          <w:rFonts w:ascii="Arial" w:eastAsia="Times New Roman" w:hAnsi="Arial" w:cs="Arial"/>
          <w:sz w:val="22"/>
          <w:szCs w:val="22"/>
          <w:lang w:eastAsia="pt-BR"/>
        </w:rPr>
        <w:t xml:space="preserve"> das fases anteriores, contendo: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A1541E">
      <w:pPr>
        <w:pStyle w:val="western"/>
        <w:numPr>
          <w:ilvl w:val="0"/>
          <w:numId w:val="43"/>
        </w:numPr>
        <w:suppressAutoHyphens w:val="0"/>
        <w:autoSpaceDE w:val="0"/>
        <w:autoSpaceDN w:val="0"/>
        <w:spacing w:before="0" w:line="276" w:lineRule="auto"/>
        <w:ind w:left="284"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ação</w:t>
      </w:r>
      <w:proofErr w:type="gramEnd"/>
      <w:r w:rsidRPr="00887605">
        <w:rPr>
          <w:rFonts w:ascii="Arial" w:eastAsia="Times New Roman" w:hAnsi="Arial" w:cs="Arial"/>
          <w:sz w:val="22"/>
          <w:szCs w:val="22"/>
          <w:lang w:eastAsia="pt-BR"/>
        </w:rPr>
        <w:t xml:space="preserve"> e/ou investimento; </w:t>
      </w:r>
    </w:p>
    <w:p w:rsidR="00887605" w:rsidRPr="00887605" w:rsidRDefault="00887605" w:rsidP="00A1541E">
      <w:pPr>
        <w:pStyle w:val="western"/>
        <w:numPr>
          <w:ilvl w:val="0"/>
          <w:numId w:val="43"/>
        </w:numPr>
        <w:suppressAutoHyphens w:val="0"/>
        <w:autoSpaceDE w:val="0"/>
        <w:autoSpaceDN w:val="0"/>
        <w:spacing w:before="0" w:line="276" w:lineRule="auto"/>
        <w:ind w:left="284"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valor</w:t>
      </w:r>
      <w:proofErr w:type="gramEnd"/>
      <w:r w:rsidRPr="00887605">
        <w:rPr>
          <w:rFonts w:ascii="Arial" w:eastAsia="Times New Roman" w:hAnsi="Arial" w:cs="Arial"/>
          <w:sz w:val="22"/>
          <w:szCs w:val="22"/>
          <w:lang w:eastAsia="pt-BR"/>
        </w:rPr>
        <w:t xml:space="preserve">; </w:t>
      </w:r>
    </w:p>
    <w:p w:rsidR="00887605" w:rsidRPr="00887605" w:rsidRDefault="00887605" w:rsidP="00A1541E">
      <w:pPr>
        <w:pStyle w:val="western"/>
        <w:numPr>
          <w:ilvl w:val="0"/>
          <w:numId w:val="43"/>
        </w:numPr>
        <w:suppressAutoHyphens w:val="0"/>
        <w:autoSpaceDE w:val="0"/>
        <w:autoSpaceDN w:val="0"/>
        <w:spacing w:before="0" w:line="276" w:lineRule="auto"/>
        <w:ind w:left="284"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prazo</w:t>
      </w:r>
      <w:proofErr w:type="gramEnd"/>
      <w:r w:rsidRPr="00887605">
        <w:rPr>
          <w:rFonts w:ascii="Arial" w:eastAsia="Times New Roman" w:hAnsi="Arial" w:cs="Arial"/>
          <w:sz w:val="22"/>
          <w:szCs w:val="22"/>
          <w:lang w:eastAsia="pt-BR"/>
        </w:rPr>
        <w:t xml:space="preserve"> de execução; </w:t>
      </w:r>
    </w:p>
    <w:p w:rsidR="00887605" w:rsidRPr="00887605" w:rsidRDefault="00887605" w:rsidP="00A1541E">
      <w:pPr>
        <w:pStyle w:val="western"/>
        <w:numPr>
          <w:ilvl w:val="0"/>
          <w:numId w:val="43"/>
        </w:numPr>
        <w:suppressAutoHyphens w:val="0"/>
        <w:autoSpaceDE w:val="0"/>
        <w:autoSpaceDN w:val="0"/>
        <w:spacing w:before="0" w:line="276" w:lineRule="auto"/>
        <w:ind w:left="284"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fontes</w:t>
      </w:r>
      <w:proofErr w:type="gramEnd"/>
      <w:r w:rsidRPr="00887605">
        <w:rPr>
          <w:rFonts w:ascii="Arial" w:eastAsia="Times New Roman" w:hAnsi="Arial" w:cs="Arial"/>
          <w:sz w:val="22"/>
          <w:szCs w:val="22"/>
          <w:lang w:eastAsia="pt-BR"/>
        </w:rPr>
        <w:t xml:space="preserve"> de recursos; </w:t>
      </w:r>
    </w:p>
    <w:p w:rsidR="00887605" w:rsidRPr="00887605" w:rsidRDefault="00887605" w:rsidP="00A1541E">
      <w:pPr>
        <w:pStyle w:val="western"/>
        <w:numPr>
          <w:ilvl w:val="0"/>
          <w:numId w:val="43"/>
        </w:numPr>
        <w:suppressAutoHyphens w:val="0"/>
        <w:autoSpaceDE w:val="0"/>
        <w:autoSpaceDN w:val="0"/>
        <w:spacing w:before="0" w:line="276" w:lineRule="auto"/>
        <w:ind w:left="284"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indicação</w:t>
      </w:r>
      <w:proofErr w:type="gramEnd"/>
      <w:r w:rsidRPr="00887605">
        <w:rPr>
          <w:rFonts w:ascii="Arial" w:eastAsia="Times New Roman" w:hAnsi="Arial" w:cs="Arial"/>
          <w:sz w:val="22"/>
          <w:szCs w:val="22"/>
          <w:lang w:eastAsia="pt-BR"/>
        </w:rPr>
        <w:t xml:space="preserve"> da(</w:t>
      </w:r>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diretriz(</w:t>
      </w:r>
      <w:r w:rsidRPr="00887605">
        <w:rPr>
          <w:rFonts w:ascii="Arial" w:eastAsia="Times New Roman" w:hAnsi="Arial" w:cs="Arial"/>
          <w:i/>
          <w:sz w:val="22"/>
          <w:szCs w:val="22"/>
          <w:lang w:eastAsia="pt-BR"/>
        </w:rPr>
        <w:t>es</w:t>
      </w:r>
      <w:r w:rsidRPr="00887605">
        <w:rPr>
          <w:rFonts w:ascii="Arial" w:eastAsia="Times New Roman" w:hAnsi="Arial" w:cs="Arial"/>
          <w:sz w:val="22"/>
          <w:szCs w:val="22"/>
          <w:lang w:eastAsia="pt-BR"/>
        </w:rPr>
        <w:t>) prevista(</w:t>
      </w:r>
      <w:r w:rsidRPr="00887605">
        <w:rPr>
          <w:rFonts w:ascii="Arial" w:eastAsia="Times New Roman" w:hAnsi="Arial" w:cs="Arial"/>
          <w:i/>
          <w:sz w:val="22"/>
          <w:szCs w:val="22"/>
          <w:lang w:eastAsia="pt-BR"/>
        </w:rPr>
        <w:t>s</w:t>
      </w:r>
      <w:r w:rsidRPr="00887605">
        <w:rPr>
          <w:rFonts w:ascii="Arial" w:eastAsia="Times New Roman" w:hAnsi="Arial" w:cs="Arial"/>
          <w:sz w:val="22"/>
          <w:szCs w:val="22"/>
          <w:lang w:eastAsia="pt-BR"/>
        </w:rPr>
        <w:t xml:space="preserve">) no PDM em que a ação está vinculada; </w:t>
      </w:r>
    </w:p>
    <w:p w:rsidR="00887605" w:rsidRPr="00887605" w:rsidRDefault="00887605" w:rsidP="00A1541E">
      <w:pPr>
        <w:pStyle w:val="western"/>
        <w:numPr>
          <w:ilvl w:val="0"/>
          <w:numId w:val="43"/>
        </w:numPr>
        <w:suppressAutoHyphens w:val="0"/>
        <w:autoSpaceDE w:val="0"/>
        <w:autoSpaceDN w:val="0"/>
        <w:spacing w:before="0" w:line="276" w:lineRule="auto"/>
        <w:ind w:left="284"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indicação</w:t>
      </w:r>
      <w:proofErr w:type="gramEnd"/>
      <w:r w:rsidRPr="00887605">
        <w:rPr>
          <w:rFonts w:ascii="Arial" w:eastAsia="Times New Roman" w:hAnsi="Arial" w:cs="Arial"/>
          <w:sz w:val="22"/>
          <w:szCs w:val="22"/>
          <w:lang w:eastAsia="pt-BR"/>
        </w:rPr>
        <w:t xml:space="preserve"> do(</w:t>
      </w:r>
      <w:r w:rsidRPr="00887605">
        <w:rPr>
          <w:rFonts w:ascii="Arial" w:eastAsia="Times New Roman" w:hAnsi="Arial" w:cs="Arial"/>
          <w:i/>
          <w:iCs/>
          <w:sz w:val="22"/>
          <w:szCs w:val="22"/>
          <w:lang w:eastAsia="pt-BR"/>
        </w:rPr>
        <w:t>s</w:t>
      </w:r>
      <w:r w:rsidRPr="00887605">
        <w:rPr>
          <w:rFonts w:ascii="Arial" w:eastAsia="Times New Roman" w:hAnsi="Arial" w:cs="Arial"/>
          <w:sz w:val="22"/>
          <w:szCs w:val="22"/>
          <w:lang w:eastAsia="pt-BR"/>
        </w:rPr>
        <w:t xml:space="preserve">) Objetivos de Desenvolvimento Sustentável (ODS)/Metas em que a ação está vinculada; e </w:t>
      </w:r>
    </w:p>
    <w:p w:rsidR="00887605" w:rsidRPr="00887605" w:rsidRDefault="00887605" w:rsidP="00A1541E">
      <w:pPr>
        <w:pStyle w:val="western"/>
        <w:numPr>
          <w:ilvl w:val="0"/>
          <w:numId w:val="43"/>
        </w:numPr>
        <w:suppressAutoHyphens w:val="0"/>
        <w:autoSpaceDE w:val="0"/>
        <w:autoSpaceDN w:val="0"/>
        <w:spacing w:before="0" w:line="276" w:lineRule="auto"/>
        <w:ind w:left="284" w:firstLine="0"/>
        <w:rPr>
          <w:rFonts w:ascii="Arial" w:eastAsia="Times New Roman" w:hAnsi="Arial" w:cs="Arial"/>
          <w:sz w:val="22"/>
          <w:szCs w:val="22"/>
          <w:lang w:eastAsia="pt-BR"/>
        </w:rPr>
      </w:pPr>
      <w:r w:rsidRPr="00887605">
        <w:rPr>
          <w:rFonts w:ascii="Arial" w:eastAsia="Times New Roman" w:hAnsi="Arial" w:cs="Arial"/>
          <w:sz w:val="22"/>
          <w:szCs w:val="22"/>
          <w:lang w:eastAsia="pt-BR"/>
        </w:rPr>
        <w:t xml:space="preserve"> </w:t>
      </w:r>
      <w:proofErr w:type="gramStart"/>
      <w:r w:rsidRPr="00887605">
        <w:rPr>
          <w:rFonts w:ascii="Arial" w:eastAsia="Times New Roman" w:hAnsi="Arial" w:cs="Arial"/>
          <w:sz w:val="22"/>
          <w:szCs w:val="22"/>
          <w:lang w:eastAsia="pt-BR"/>
        </w:rPr>
        <w:t>outros</w:t>
      </w:r>
      <w:proofErr w:type="gramEnd"/>
      <w:r w:rsidRPr="00887605">
        <w:rPr>
          <w:rFonts w:ascii="Arial" w:eastAsia="Times New Roman" w:hAnsi="Arial" w:cs="Arial"/>
          <w:sz w:val="22"/>
          <w:szCs w:val="22"/>
          <w:lang w:eastAsia="pt-BR"/>
        </w:rPr>
        <w:t xml:space="preserve"> itens que poderão auxiliar quando da incorporação das ações e/ou investimentos no PPA, LDO e LOA, se julgados necessários.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Institucionalização do PDM</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color w:val="000000"/>
          <w:sz w:val="22"/>
          <w:szCs w:val="22"/>
          <w:lang w:eastAsia="pt-BR"/>
        </w:rPr>
      </w:pPr>
      <w:r w:rsidRPr="00887605">
        <w:rPr>
          <w:rFonts w:ascii="Arial" w:eastAsia="Times New Roman" w:hAnsi="Arial" w:cs="Arial"/>
          <w:bCs/>
          <w:color w:val="000000"/>
          <w:sz w:val="22"/>
          <w:szCs w:val="22"/>
          <w:lang w:eastAsia="pt-BR"/>
        </w:rPr>
        <w:t xml:space="preserve">a) ANALISAR/AVALIAR e REVISAR as leis existentes no município, propondo minutas de anteprojetos com ajustes para atender a realidade atual e complementação dos seguintes instrumentos jurídicos, acompanhados de mapas, em escalas apropriadas: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color w:val="000000"/>
          <w:sz w:val="22"/>
          <w:szCs w:val="22"/>
          <w:lang w:eastAsia="pt-BR"/>
        </w:rPr>
      </w:pPr>
    </w:p>
    <w:p w:rsidR="00887605" w:rsidRPr="00887605" w:rsidRDefault="00887605" w:rsidP="00887605">
      <w:pPr>
        <w:pStyle w:val="western"/>
        <w:numPr>
          <w:ilvl w:val="0"/>
          <w:numId w:val="35"/>
        </w:numPr>
        <w:suppressAutoHyphens w:val="0"/>
        <w:autoSpaceDE w:val="0"/>
        <w:autoSpaceDN w:val="0"/>
        <w:spacing w:before="0" w:line="276" w:lineRule="auto"/>
        <w:ind w:left="0" w:firstLine="0"/>
        <w:rPr>
          <w:rFonts w:ascii="Arial" w:hAnsi="Arial" w:cs="Arial"/>
          <w:color w:val="000000"/>
          <w:sz w:val="22"/>
          <w:szCs w:val="22"/>
        </w:rPr>
      </w:pPr>
      <w:r w:rsidRPr="00887605">
        <w:rPr>
          <w:rFonts w:ascii="Arial" w:hAnsi="Arial" w:cs="Arial"/>
          <w:bCs/>
          <w:color w:val="000000"/>
          <w:sz w:val="22"/>
          <w:szCs w:val="22"/>
        </w:rPr>
        <w:lastRenderedPageBreak/>
        <w:t xml:space="preserve"> Anteprojeto de Lei do Plano Diretor Municipal,</w:t>
      </w:r>
      <w:r w:rsidRPr="00887605">
        <w:rPr>
          <w:rFonts w:ascii="Arial" w:hAnsi="Arial" w:cs="Arial"/>
          <w:b/>
          <w:color w:val="000000"/>
          <w:sz w:val="22"/>
          <w:szCs w:val="22"/>
        </w:rPr>
        <w:t xml:space="preserve"> </w:t>
      </w:r>
      <w:r w:rsidRPr="00887605">
        <w:rPr>
          <w:rFonts w:ascii="Arial" w:hAnsi="Arial" w:cs="Arial"/>
          <w:color w:val="000000"/>
          <w:sz w:val="22"/>
          <w:szCs w:val="22"/>
        </w:rPr>
        <w:t>que disponha, no mínimo, de:</w:t>
      </w:r>
    </w:p>
    <w:p w:rsidR="00887605" w:rsidRPr="00887605" w:rsidRDefault="00887605" w:rsidP="00887605">
      <w:pPr>
        <w:pStyle w:val="western"/>
        <w:numPr>
          <w:ilvl w:val="0"/>
          <w:numId w:val="33"/>
        </w:numPr>
        <w:suppressAutoHyphens w:val="0"/>
        <w:autoSpaceDE w:val="0"/>
        <w:autoSpaceDN w:val="0"/>
        <w:spacing w:before="0" w:line="276" w:lineRule="auto"/>
        <w:ind w:left="0" w:firstLine="0"/>
        <w:rPr>
          <w:rFonts w:ascii="Arial" w:hAnsi="Arial" w:cs="Arial"/>
          <w:bCs/>
          <w:color w:val="000000"/>
          <w:sz w:val="22"/>
          <w:szCs w:val="22"/>
        </w:rPr>
      </w:pPr>
      <w:proofErr w:type="gramStart"/>
      <w:r w:rsidRPr="00887605">
        <w:rPr>
          <w:rFonts w:ascii="Arial" w:hAnsi="Arial" w:cs="Arial"/>
          <w:bCs/>
          <w:color w:val="000000"/>
          <w:sz w:val="22"/>
          <w:szCs w:val="22"/>
        </w:rPr>
        <w:t>diretrizes</w:t>
      </w:r>
      <w:proofErr w:type="gramEnd"/>
      <w:r w:rsidRPr="00887605">
        <w:rPr>
          <w:rFonts w:ascii="Arial" w:hAnsi="Arial" w:cs="Arial"/>
          <w:bCs/>
          <w:color w:val="000000"/>
          <w:sz w:val="22"/>
          <w:szCs w:val="22"/>
        </w:rPr>
        <w:t xml:space="preserve"> para (</w:t>
      </w:r>
      <w:proofErr w:type="spellStart"/>
      <w:r w:rsidRPr="00887605">
        <w:rPr>
          <w:rFonts w:ascii="Arial" w:hAnsi="Arial" w:cs="Arial"/>
          <w:bCs/>
          <w:i/>
          <w:color w:val="000000"/>
          <w:sz w:val="22"/>
          <w:szCs w:val="22"/>
        </w:rPr>
        <w:t>re</w:t>
      </w:r>
      <w:proofErr w:type="spellEnd"/>
      <w:r w:rsidRPr="00887605">
        <w:rPr>
          <w:rFonts w:ascii="Arial" w:hAnsi="Arial" w:cs="Arial"/>
          <w:bCs/>
          <w:color w:val="000000"/>
          <w:sz w:val="22"/>
          <w:szCs w:val="22"/>
        </w:rPr>
        <w:t>)ordenamento territorial (</w:t>
      </w:r>
      <w:r w:rsidRPr="00887605">
        <w:rPr>
          <w:rFonts w:ascii="Arial" w:hAnsi="Arial" w:cs="Arial"/>
          <w:bCs/>
          <w:i/>
          <w:color w:val="000000"/>
          <w:sz w:val="22"/>
          <w:szCs w:val="22"/>
        </w:rPr>
        <w:t>macrozoneamento municipal e urbanos</w:t>
      </w:r>
      <w:r w:rsidRPr="00887605">
        <w:rPr>
          <w:rFonts w:ascii="Arial" w:hAnsi="Arial" w:cs="Arial"/>
          <w:bCs/>
          <w:color w:val="000000"/>
          <w:sz w:val="22"/>
          <w:szCs w:val="22"/>
        </w:rPr>
        <w:t>);</w:t>
      </w:r>
    </w:p>
    <w:p w:rsidR="00887605" w:rsidRPr="00887605" w:rsidRDefault="00887605" w:rsidP="00887605">
      <w:pPr>
        <w:pStyle w:val="western"/>
        <w:numPr>
          <w:ilvl w:val="0"/>
          <w:numId w:val="33"/>
        </w:numPr>
        <w:suppressAutoHyphens w:val="0"/>
        <w:autoSpaceDE w:val="0"/>
        <w:autoSpaceDN w:val="0"/>
        <w:spacing w:before="0" w:line="276" w:lineRule="auto"/>
        <w:ind w:left="0" w:firstLine="0"/>
        <w:rPr>
          <w:rFonts w:ascii="Arial" w:hAnsi="Arial" w:cs="Arial"/>
          <w:bCs/>
          <w:color w:val="000000"/>
          <w:sz w:val="22"/>
          <w:szCs w:val="22"/>
        </w:rPr>
      </w:pPr>
      <w:proofErr w:type="gramStart"/>
      <w:r w:rsidRPr="00887605">
        <w:rPr>
          <w:rFonts w:ascii="Arial" w:hAnsi="Arial" w:cs="Arial"/>
          <w:bCs/>
          <w:color w:val="000000"/>
          <w:sz w:val="22"/>
          <w:szCs w:val="22"/>
        </w:rPr>
        <w:t>diretrizes</w:t>
      </w:r>
      <w:proofErr w:type="gramEnd"/>
      <w:r w:rsidRPr="00887605">
        <w:rPr>
          <w:rFonts w:ascii="Arial" w:hAnsi="Arial" w:cs="Arial"/>
          <w:bCs/>
          <w:color w:val="000000"/>
          <w:sz w:val="22"/>
          <w:szCs w:val="22"/>
        </w:rPr>
        <w:t xml:space="preserve"> para garantir os direitos à cidade sustentável;</w:t>
      </w:r>
    </w:p>
    <w:p w:rsidR="00887605" w:rsidRPr="00887605" w:rsidRDefault="00887605" w:rsidP="00887605">
      <w:pPr>
        <w:pStyle w:val="western"/>
        <w:numPr>
          <w:ilvl w:val="0"/>
          <w:numId w:val="33"/>
        </w:numPr>
        <w:suppressAutoHyphens w:val="0"/>
        <w:autoSpaceDE w:val="0"/>
        <w:autoSpaceDN w:val="0"/>
        <w:spacing w:before="0" w:line="276" w:lineRule="auto"/>
        <w:ind w:left="0" w:firstLine="0"/>
        <w:rPr>
          <w:rFonts w:ascii="Arial" w:hAnsi="Arial" w:cs="Arial"/>
          <w:bCs/>
          <w:color w:val="000000"/>
          <w:sz w:val="22"/>
          <w:szCs w:val="22"/>
        </w:rPr>
      </w:pPr>
      <w:proofErr w:type="gramStart"/>
      <w:r w:rsidRPr="00887605">
        <w:rPr>
          <w:rFonts w:ascii="Arial" w:hAnsi="Arial" w:cs="Arial"/>
          <w:bCs/>
          <w:color w:val="000000"/>
          <w:sz w:val="22"/>
          <w:szCs w:val="22"/>
        </w:rPr>
        <w:t>instrumentos</w:t>
      </w:r>
      <w:proofErr w:type="gramEnd"/>
      <w:r w:rsidRPr="00887605">
        <w:rPr>
          <w:rFonts w:ascii="Arial" w:hAnsi="Arial" w:cs="Arial"/>
          <w:bCs/>
          <w:color w:val="000000"/>
          <w:sz w:val="22"/>
          <w:szCs w:val="22"/>
        </w:rPr>
        <w:t xml:space="preserve"> urbanísticos, previstos na Lei Federal nº 10.257/2001 – Estatuto da Cidade, aplicáveis ao território municipal;</w:t>
      </w:r>
    </w:p>
    <w:p w:rsidR="00887605" w:rsidRPr="00887605" w:rsidRDefault="00887605" w:rsidP="00887605">
      <w:pPr>
        <w:pStyle w:val="western"/>
        <w:numPr>
          <w:ilvl w:val="0"/>
          <w:numId w:val="33"/>
        </w:numPr>
        <w:suppressAutoHyphens w:val="0"/>
        <w:autoSpaceDE w:val="0"/>
        <w:autoSpaceDN w:val="0"/>
        <w:spacing w:before="0" w:line="276" w:lineRule="auto"/>
        <w:ind w:left="0" w:firstLine="0"/>
        <w:rPr>
          <w:rFonts w:ascii="Arial" w:hAnsi="Arial" w:cs="Arial"/>
          <w:bCs/>
          <w:color w:val="000000"/>
          <w:sz w:val="22"/>
          <w:szCs w:val="22"/>
        </w:rPr>
      </w:pPr>
      <w:proofErr w:type="gramStart"/>
      <w:r w:rsidRPr="00887605">
        <w:rPr>
          <w:rFonts w:ascii="Arial" w:hAnsi="Arial" w:cs="Arial"/>
          <w:bCs/>
          <w:color w:val="000000"/>
          <w:sz w:val="22"/>
          <w:szCs w:val="22"/>
        </w:rPr>
        <w:t>analisar</w:t>
      </w:r>
      <w:proofErr w:type="gramEnd"/>
      <w:r w:rsidRPr="00887605">
        <w:rPr>
          <w:rFonts w:ascii="Arial" w:hAnsi="Arial" w:cs="Arial"/>
          <w:bCs/>
          <w:color w:val="000000"/>
          <w:sz w:val="22"/>
          <w:szCs w:val="22"/>
        </w:rPr>
        <w:t>/avaliar o Conselho, no que diz respeito a: - composição/representatividade e número de membros; - atribuições, se estão adequados ou se necessário rever; - avaliação sobre o desempenho e atuação; - avaliação do regimento do conselho;</w:t>
      </w:r>
    </w:p>
    <w:p w:rsidR="00887605" w:rsidRPr="00887605" w:rsidRDefault="00887605" w:rsidP="00887605">
      <w:pPr>
        <w:pStyle w:val="western"/>
        <w:numPr>
          <w:ilvl w:val="0"/>
          <w:numId w:val="33"/>
        </w:numPr>
        <w:suppressAutoHyphens w:val="0"/>
        <w:autoSpaceDE w:val="0"/>
        <w:autoSpaceDN w:val="0"/>
        <w:spacing w:before="0" w:line="276" w:lineRule="auto"/>
        <w:ind w:left="0" w:firstLine="0"/>
        <w:rPr>
          <w:rFonts w:ascii="Arial" w:hAnsi="Arial" w:cs="Arial"/>
          <w:bCs/>
          <w:color w:val="000000"/>
          <w:sz w:val="22"/>
          <w:szCs w:val="22"/>
        </w:rPr>
      </w:pPr>
      <w:proofErr w:type="gramStart"/>
      <w:r w:rsidRPr="00887605">
        <w:rPr>
          <w:rFonts w:ascii="Arial" w:hAnsi="Arial" w:cs="Arial"/>
          <w:bCs/>
          <w:color w:val="000000"/>
          <w:sz w:val="22"/>
          <w:szCs w:val="22"/>
        </w:rPr>
        <w:t>sistema</w:t>
      </w:r>
      <w:proofErr w:type="gramEnd"/>
      <w:r w:rsidRPr="00887605">
        <w:rPr>
          <w:rFonts w:ascii="Arial" w:hAnsi="Arial" w:cs="Arial"/>
          <w:bCs/>
          <w:color w:val="000000"/>
          <w:sz w:val="22"/>
          <w:szCs w:val="22"/>
        </w:rPr>
        <w:t xml:space="preserve"> de acompanhamento e controle do plano, contemplando o órgão gerenciador (GTP).</w:t>
      </w:r>
    </w:p>
    <w:p w:rsidR="00887605" w:rsidRPr="00887605" w:rsidRDefault="00887605" w:rsidP="00887605">
      <w:pPr>
        <w:pStyle w:val="western"/>
        <w:tabs>
          <w:tab w:val="left" w:pos="840"/>
        </w:tabs>
        <w:suppressAutoHyphens w:val="0"/>
        <w:autoSpaceDE w:val="0"/>
        <w:autoSpaceDN w:val="0"/>
        <w:spacing w:before="0" w:line="276" w:lineRule="auto"/>
        <w:rPr>
          <w:rFonts w:ascii="Arial" w:hAnsi="Arial" w:cs="Arial"/>
          <w:bCs/>
          <w:sz w:val="22"/>
          <w:szCs w:val="22"/>
        </w:rPr>
      </w:pPr>
    </w:p>
    <w:p w:rsidR="00887605" w:rsidRPr="00887605" w:rsidRDefault="00887605" w:rsidP="00887605">
      <w:pPr>
        <w:pStyle w:val="western"/>
        <w:numPr>
          <w:ilvl w:val="0"/>
          <w:numId w:val="35"/>
        </w:numPr>
        <w:suppressAutoHyphens w:val="0"/>
        <w:autoSpaceDE w:val="0"/>
        <w:autoSpaceDN w:val="0"/>
        <w:spacing w:before="0" w:line="276" w:lineRule="auto"/>
        <w:ind w:left="0" w:firstLine="0"/>
        <w:rPr>
          <w:rFonts w:ascii="Arial" w:hAnsi="Arial" w:cs="Arial"/>
          <w:bCs/>
          <w:sz w:val="22"/>
          <w:szCs w:val="22"/>
        </w:rPr>
      </w:pPr>
      <w:r w:rsidRPr="00887605">
        <w:rPr>
          <w:rFonts w:ascii="Arial" w:hAnsi="Arial" w:cs="Arial"/>
          <w:bCs/>
          <w:sz w:val="22"/>
          <w:szCs w:val="22"/>
        </w:rPr>
        <w:t xml:space="preserve"> Anteprojeto de Lei do (</w:t>
      </w:r>
      <w:r w:rsidRPr="00887605">
        <w:rPr>
          <w:rFonts w:ascii="Arial" w:hAnsi="Arial" w:cs="Arial"/>
          <w:bCs/>
          <w:i/>
          <w:sz w:val="22"/>
          <w:szCs w:val="22"/>
        </w:rPr>
        <w:t>s</w:t>
      </w:r>
      <w:r w:rsidRPr="00887605">
        <w:rPr>
          <w:rFonts w:ascii="Arial" w:hAnsi="Arial" w:cs="Arial"/>
          <w:bCs/>
          <w:sz w:val="22"/>
          <w:szCs w:val="22"/>
        </w:rPr>
        <w:t>) Perímetro (</w:t>
      </w:r>
      <w:r w:rsidRPr="00887605">
        <w:rPr>
          <w:rFonts w:ascii="Arial" w:hAnsi="Arial" w:cs="Arial"/>
          <w:bCs/>
          <w:i/>
          <w:sz w:val="22"/>
          <w:szCs w:val="22"/>
        </w:rPr>
        <w:t>s</w:t>
      </w:r>
      <w:r w:rsidRPr="00887605">
        <w:rPr>
          <w:rFonts w:ascii="Arial" w:hAnsi="Arial" w:cs="Arial"/>
          <w:bCs/>
          <w:sz w:val="22"/>
          <w:szCs w:val="22"/>
        </w:rPr>
        <w:t>) Urbano (</w:t>
      </w:r>
      <w:r w:rsidRPr="00887605">
        <w:rPr>
          <w:rFonts w:ascii="Arial" w:hAnsi="Arial" w:cs="Arial"/>
          <w:bCs/>
          <w:i/>
          <w:sz w:val="22"/>
          <w:szCs w:val="22"/>
        </w:rPr>
        <w:t>s</w:t>
      </w:r>
      <w:r w:rsidRPr="00887605">
        <w:rPr>
          <w:rFonts w:ascii="Arial" w:hAnsi="Arial" w:cs="Arial"/>
          <w:bCs/>
          <w:sz w:val="22"/>
          <w:szCs w:val="22"/>
        </w:rPr>
        <w:t>) e de Área (</w:t>
      </w:r>
      <w:r w:rsidRPr="00887605">
        <w:rPr>
          <w:rFonts w:ascii="Arial" w:hAnsi="Arial" w:cs="Arial"/>
          <w:bCs/>
          <w:i/>
          <w:sz w:val="22"/>
          <w:szCs w:val="22"/>
        </w:rPr>
        <w:t>s</w:t>
      </w:r>
      <w:r w:rsidRPr="00887605">
        <w:rPr>
          <w:rFonts w:ascii="Arial" w:hAnsi="Arial" w:cs="Arial"/>
          <w:bCs/>
          <w:sz w:val="22"/>
          <w:szCs w:val="22"/>
        </w:rPr>
        <w:t>) de Expansão Urbana (</w:t>
      </w:r>
      <w:r w:rsidRPr="00887605">
        <w:rPr>
          <w:rFonts w:ascii="Arial" w:hAnsi="Arial" w:cs="Arial"/>
          <w:bCs/>
          <w:i/>
          <w:sz w:val="22"/>
          <w:szCs w:val="22"/>
        </w:rPr>
        <w:t>se necessárias</w:t>
      </w:r>
      <w:r w:rsidRPr="00887605">
        <w:rPr>
          <w:rFonts w:ascii="Arial" w:hAnsi="Arial" w:cs="Arial"/>
          <w:bCs/>
          <w:sz w:val="22"/>
          <w:szCs w:val="22"/>
        </w:rPr>
        <w:t>):</w:t>
      </w:r>
    </w:p>
    <w:p w:rsidR="00887605" w:rsidRPr="00887605" w:rsidRDefault="00887605" w:rsidP="00887605">
      <w:pPr>
        <w:pStyle w:val="western"/>
        <w:suppressAutoHyphens w:val="0"/>
        <w:autoSpaceDE w:val="0"/>
        <w:autoSpaceDN w:val="0"/>
        <w:spacing w:before="0" w:line="276" w:lineRule="auto"/>
        <w:rPr>
          <w:rFonts w:ascii="Arial" w:hAnsi="Arial" w:cs="Arial"/>
          <w:bCs/>
          <w:sz w:val="22"/>
          <w:szCs w:val="22"/>
        </w:rPr>
      </w:pPr>
    </w:p>
    <w:p w:rsidR="00887605" w:rsidRPr="00887605" w:rsidRDefault="00887605" w:rsidP="00887605">
      <w:pPr>
        <w:pStyle w:val="western"/>
        <w:suppressAutoHyphens w:val="0"/>
        <w:autoSpaceDE w:val="0"/>
        <w:autoSpaceDN w:val="0"/>
        <w:spacing w:before="0" w:line="276" w:lineRule="auto"/>
        <w:rPr>
          <w:rFonts w:ascii="Arial" w:hAnsi="Arial" w:cs="Arial"/>
          <w:sz w:val="22"/>
          <w:szCs w:val="22"/>
        </w:rPr>
      </w:pPr>
      <w:r w:rsidRPr="00887605">
        <w:rPr>
          <w:rFonts w:ascii="Arial" w:hAnsi="Arial" w:cs="Arial"/>
          <w:b/>
          <w:sz w:val="22"/>
          <w:szCs w:val="22"/>
        </w:rPr>
        <w:t>Observação 1:</w:t>
      </w:r>
      <w:r w:rsidRPr="00887605">
        <w:rPr>
          <w:rFonts w:ascii="Arial" w:hAnsi="Arial" w:cs="Arial"/>
          <w:sz w:val="22"/>
          <w:szCs w:val="22"/>
        </w:rPr>
        <w:t xml:space="preserve"> Compete ao município, quando necessário, efetivar e custear a materialização dos vértices do (</w:t>
      </w:r>
      <w:r w:rsidRPr="00887605">
        <w:rPr>
          <w:rFonts w:ascii="Arial" w:hAnsi="Arial" w:cs="Arial"/>
          <w:i/>
          <w:sz w:val="22"/>
          <w:szCs w:val="22"/>
        </w:rPr>
        <w:t>s</w:t>
      </w:r>
      <w:r w:rsidRPr="00887605">
        <w:rPr>
          <w:rFonts w:ascii="Arial" w:hAnsi="Arial" w:cs="Arial"/>
          <w:sz w:val="22"/>
          <w:szCs w:val="22"/>
        </w:rPr>
        <w:t>) polígono (</w:t>
      </w:r>
      <w:r w:rsidRPr="00887605">
        <w:rPr>
          <w:rFonts w:ascii="Arial" w:hAnsi="Arial" w:cs="Arial"/>
          <w:i/>
          <w:sz w:val="22"/>
          <w:szCs w:val="22"/>
        </w:rPr>
        <w:t>s</w:t>
      </w:r>
      <w:r w:rsidRPr="00887605">
        <w:rPr>
          <w:rFonts w:ascii="Arial" w:hAnsi="Arial" w:cs="Arial"/>
          <w:sz w:val="22"/>
          <w:szCs w:val="22"/>
        </w:rPr>
        <w:t>) que delimita (</w:t>
      </w:r>
      <w:r w:rsidRPr="00887605">
        <w:rPr>
          <w:rFonts w:ascii="Arial" w:hAnsi="Arial" w:cs="Arial"/>
          <w:i/>
          <w:sz w:val="22"/>
          <w:szCs w:val="22"/>
        </w:rPr>
        <w:t>m</w:t>
      </w:r>
      <w:r w:rsidRPr="00887605">
        <w:rPr>
          <w:rFonts w:ascii="Arial" w:hAnsi="Arial" w:cs="Arial"/>
          <w:sz w:val="22"/>
          <w:szCs w:val="22"/>
        </w:rPr>
        <w:t xml:space="preserve">) </w:t>
      </w:r>
      <w:proofErr w:type="gramStart"/>
      <w:r w:rsidRPr="00887605">
        <w:rPr>
          <w:rFonts w:ascii="Arial" w:hAnsi="Arial" w:cs="Arial"/>
          <w:sz w:val="22"/>
          <w:szCs w:val="22"/>
        </w:rPr>
        <w:t>o(</w:t>
      </w:r>
      <w:proofErr w:type="gramEnd"/>
      <w:r w:rsidRPr="00887605">
        <w:rPr>
          <w:rFonts w:ascii="Arial" w:hAnsi="Arial" w:cs="Arial"/>
          <w:i/>
          <w:sz w:val="22"/>
          <w:szCs w:val="22"/>
        </w:rPr>
        <w:t>s</w:t>
      </w:r>
      <w:r w:rsidRPr="00887605">
        <w:rPr>
          <w:rFonts w:ascii="Arial" w:hAnsi="Arial" w:cs="Arial"/>
          <w:sz w:val="22"/>
          <w:szCs w:val="22"/>
        </w:rPr>
        <w:t>) Perímetro(</w:t>
      </w:r>
      <w:r w:rsidRPr="00887605">
        <w:rPr>
          <w:rFonts w:ascii="Arial" w:hAnsi="Arial" w:cs="Arial"/>
          <w:i/>
          <w:sz w:val="22"/>
          <w:szCs w:val="22"/>
        </w:rPr>
        <w:t>s</w:t>
      </w:r>
      <w:r w:rsidRPr="00887605">
        <w:rPr>
          <w:rFonts w:ascii="Arial" w:hAnsi="Arial" w:cs="Arial"/>
          <w:sz w:val="22"/>
          <w:szCs w:val="22"/>
        </w:rPr>
        <w:t>) Urbano(</w:t>
      </w:r>
      <w:r w:rsidRPr="00887605">
        <w:rPr>
          <w:rFonts w:ascii="Arial" w:hAnsi="Arial" w:cs="Arial"/>
          <w:i/>
          <w:sz w:val="22"/>
          <w:szCs w:val="22"/>
        </w:rPr>
        <w:t>s</w:t>
      </w:r>
      <w:r w:rsidRPr="00887605">
        <w:rPr>
          <w:rFonts w:ascii="Arial" w:hAnsi="Arial" w:cs="Arial"/>
          <w:sz w:val="22"/>
          <w:szCs w:val="22"/>
        </w:rPr>
        <w:t>) (</w:t>
      </w:r>
      <w:proofErr w:type="spellStart"/>
      <w:r w:rsidRPr="00887605">
        <w:rPr>
          <w:rFonts w:ascii="Arial" w:hAnsi="Arial" w:cs="Arial"/>
          <w:i/>
          <w:sz w:val="22"/>
          <w:szCs w:val="22"/>
        </w:rPr>
        <w:t>monumentalização</w:t>
      </w:r>
      <w:proofErr w:type="spellEnd"/>
      <w:r w:rsidRPr="00887605">
        <w:rPr>
          <w:rFonts w:ascii="Arial" w:hAnsi="Arial" w:cs="Arial"/>
          <w:i/>
          <w:sz w:val="22"/>
          <w:szCs w:val="22"/>
        </w:rPr>
        <w:t xml:space="preserve"> / implantação dos marcos</w:t>
      </w:r>
      <w:r w:rsidRPr="00887605">
        <w:rPr>
          <w:rFonts w:ascii="Arial" w:hAnsi="Arial" w:cs="Arial"/>
          <w:sz w:val="22"/>
          <w:szCs w:val="22"/>
        </w:rPr>
        <w:t xml:space="preserve">).  </w:t>
      </w:r>
    </w:p>
    <w:p w:rsidR="00887605" w:rsidRPr="00887605" w:rsidRDefault="00887605" w:rsidP="00887605">
      <w:pPr>
        <w:pStyle w:val="western"/>
        <w:suppressAutoHyphens w:val="0"/>
        <w:autoSpaceDE w:val="0"/>
        <w:autoSpaceDN w:val="0"/>
        <w:spacing w:before="0" w:line="276" w:lineRule="auto"/>
        <w:rPr>
          <w:rFonts w:ascii="Arial" w:hAnsi="Arial" w:cs="Arial"/>
          <w:b/>
          <w:color w:val="FF0000"/>
          <w:sz w:val="22"/>
          <w:szCs w:val="22"/>
        </w:rPr>
      </w:pPr>
    </w:p>
    <w:p w:rsidR="00887605" w:rsidRPr="00887605" w:rsidRDefault="00887605" w:rsidP="00887605">
      <w:pPr>
        <w:pStyle w:val="western"/>
        <w:suppressAutoHyphens w:val="0"/>
        <w:autoSpaceDE w:val="0"/>
        <w:autoSpaceDN w:val="0"/>
        <w:spacing w:before="0" w:line="276" w:lineRule="auto"/>
        <w:rPr>
          <w:rFonts w:ascii="Arial" w:hAnsi="Arial" w:cs="Arial"/>
          <w:sz w:val="22"/>
          <w:szCs w:val="22"/>
        </w:rPr>
      </w:pPr>
      <w:r w:rsidRPr="00887605">
        <w:rPr>
          <w:rFonts w:ascii="Arial" w:hAnsi="Arial" w:cs="Arial"/>
          <w:b/>
          <w:sz w:val="22"/>
          <w:szCs w:val="22"/>
        </w:rPr>
        <w:t>Observação 2:</w:t>
      </w:r>
      <w:r w:rsidRPr="00887605">
        <w:rPr>
          <w:rFonts w:ascii="Arial" w:hAnsi="Arial" w:cs="Arial"/>
          <w:sz w:val="22"/>
          <w:szCs w:val="22"/>
        </w:rPr>
        <w:t xml:space="preserve"> Compete à contratada executar o levantamento dos dados dos marcos do (</w:t>
      </w:r>
      <w:r w:rsidRPr="00887605">
        <w:rPr>
          <w:rFonts w:ascii="Arial" w:hAnsi="Arial" w:cs="Arial"/>
          <w:i/>
          <w:sz w:val="22"/>
          <w:szCs w:val="22"/>
        </w:rPr>
        <w:t>s</w:t>
      </w:r>
      <w:r w:rsidRPr="00887605">
        <w:rPr>
          <w:rFonts w:ascii="Arial" w:hAnsi="Arial" w:cs="Arial"/>
          <w:sz w:val="22"/>
          <w:szCs w:val="22"/>
        </w:rPr>
        <w:t>) perímetro (</w:t>
      </w:r>
      <w:r w:rsidRPr="00887605">
        <w:rPr>
          <w:rFonts w:ascii="Arial" w:hAnsi="Arial" w:cs="Arial"/>
          <w:i/>
          <w:sz w:val="22"/>
          <w:szCs w:val="22"/>
        </w:rPr>
        <w:t>s</w:t>
      </w:r>
      <w:r w:rsidRPr="00887605">
        <w:rPr>
          <w:rFonts w:ascii="Arial" w:hAnsi="Arial" w:cs="Arial"/>
          <w:sz w:val="22"/>
          <w:szCs w:val="22"/>
        </w:rPr>
        <w:t xml:space="preserve">) </w:t>
      </w:r>
      <w:proofErr w:type="gramStart"/>
      <w:r w:rsidRPr="00887605">
        <w:rPr>
          <w:rFonts w:ascii="Arial" w:hAnsi="Arial" w:cs="Arial"/>
          <w:sz w:val="22"/>
          <w:szCs w:val="22"/>
        </w:rPr>
        <w:t>urbano(</w:t>
      </w:r>
      <w:proofErr w:type="gramEnd"/>
      <w:r w:rsidRPr="00887605">
        <w:rPr>
          <w:rFonts w:ascii="Arial" w:hAnsi="Arial" w:cs="Arial"/>
          <w:i/>
          <w:sz w:val="22"/>
          <w:szCs w:val="22"/>
        </w:rPr>
        <w:t>s</w:t>
      </w:r>
      <w:r w:rsidRPr="00887605">
        <w:rPr>
          <w:rFonts w:ascii="Arial" w:hAnsi="Arial" w:cs="Arial"/>
          <w:sz w:val="22"/>
          <w:szCs w:val="22"/>
        </w:rPr>
        <w:t>), contendo de forma detalhada o memorial descritivo da poligonal levantada, seus respectivos ângulos, rumos ou azimutes e distâncias calculadas, bem como as informações de localização e as coordenadas de cada um dos vértices, acompanhada de mapa em escala apropriada.</w:t>
      </w:r>
    </w:p>
    <w:p w:rsidR="00887605" w:rsidRPr="00887605" w:rsidRDefault="00887605" w:rsidP="00887605">
      <w:pPr>
        <w:pStyle w:val="western"/>
        <w:suppressAutoHyphens w:val="0"/>
        <w:autoSpaceDE w:val="0"/>
        <w:autoSpaceDN w:val="0"/>
        <w:spacing w:before="0" w:line="276" w:lineRule="auto"/>
        <w:rPr>
          <w:rFonts w:ascii="Arial" w:hAnsi="Arial" w:cs="Arial"/>
          <w:sz w:val="22"/>
          <w:szCs w:val="22"/>
        </w:rPr>
      </w:pPr>
    </w:p>
    <w:p w:rsidR="00887605" w:rsidRPr="00887605" w:rsidRDefault="00887605" w:rsidP="00A1541E">
      <w:pPr>
        <w:pStyle w:val="western"/>
        <w:numPr>
          <w:ilvl w:val="0"/>
          <w:numId w:val="35"/>
        </w:numPr>
        <w:suppressAutoHyphens w:val="0"/>
        <w:autoSpaceDE w:val="0"/>
        <w:autoSpaceDN w:val="0"/>
        <w:spacing w:before="0" w:line="276" w:lineRule="auto"/>
        <w:ind w:left="426" w:firstLine="0"/>
        <w:rPr>
          <w:rFonts w:ascii="Arial" w:hAnsi="Arial" w:cs="Arial"/>
          <w:bCs/>
          <w:sz w:val="22"/>
          <w:szCs w:val="22"/>
        </w:rPr>
      </w:pPr>
      <w:r w:rsidRPr="00887605">
        <w:rPr>
          <w:rFonts w:ascii="Arial" w:hAnsi="Arial" w:cs="Arial"/>
          <w:bCs/>
          <w:sz w:val="22"/>
          <w:szCs w:val="22"/>
        </w:rPr>
        <w:t>Anteprojeto de Lei de Uso e Ocupação do Solo Urbano;</w:t>
      </w:r>
    </w:p>
    <w:p w:rsidR="00887605" w:rsidRPr="00887605" w:rsidRDefault="00887605" w:rsidP="00A1541E">
      <w:pPr>
        <w:pStyle w:val="western"/>
        <w:suppressAutoHyphens w:val="0"/>
        <w:autoSpaceDE w:val="0"/>
        <w:autoSpaceDN w:val="0"/>
        <w:spacing w:before="0" w:line="276" w:lineRule="auto"/>
        <w:ind w:left="426"/>
        <w:rPr>
          <w:rFonts w:ascii="Arial" w:hAnsi="Arial" w:cs="Arial"/>
          <w:bCs/>
          <w:sz w:val="22"/>
          <w:szCs w:val="22"/>
        </w:rPr>
      </w:pPr>
    </w:p>
    <w:p w:rsidR="00887605" w:rsidRPr="00887605" w:rsidRDefault="00887605" w:rsidP="00A1541E">
      <w:pPr>
        <w:pStyle w:val="western"/>
        <w:numPr>
          <w:ilvl w:val="0"/>
          <w:numId w:val="35"/>
        </w:numPr>
        <w:suppressAutoHyphens w:val="0"/>
        <w:autoSpaceDE w:val="0"/>
        <w:autoSpaceDN w:val="0"/>
        <w:spacing w:before="0" w:line="276" w:lineRule="auto"/>
        <w:ind w:left="426" w:firstLine="0"/>
        <w:rPr>
          <w:rFonts w:ascii="Arial" w:hAnsi="Arial" w:cs="Arial"/>
          <w:bCs/>
          <w:sz w:val="22"/>
          <w:szCs w:val="22"/>
        </w:rPr>
      </w:pPr>
      <w:r w:rsidRPr="00887605">
        <w:rPr>
          <w:rFonts w:ascii="Arial" w:hAnsi="Arial" w:cs="Arial"/>
          <w:bCs/>
          <w:sz w:val="22"/>
          <w:szCs w:val="22"/>
        </w:rPr>
        <w:t xml:space="preserve"> Anteprojeto de Lei do Sistema Viário, utilizando a classificação de vias adotada pela Lei Federal nº 9.503/97 (Código de Trânsito Brasileiro);</w:t>
      </w:r>
    </w:p>
    <w:p w:rsidR="00887605" w:rsidRPr="00887605" w:rsidRDefault="00887605" w:rsidP="00A1541E">
      <w:pPr>
        <w:pStyle w:val="PargrafodaLista"/>
        <w:spacing w:line="276" w:lineRule="auto"/>
        <w:ind w:left="426"/>
        <w:rPr>
          <w:rFonts w:ascii="Arial" w:hAnsi="Arial" w:cs="Arial"/>
          <w:bCs/>
          <w:sz w:val="22"/>
          <w:szCs w:val="22"/>
        </w:rPr>
      </w:pPr>
    </w:p>
    <w:p w:rsidR="00887605" w:rsidRPr="00887605" w:rsidRDefault="00887605" w:rsidP="00A1541E">
      <w:pPr>
        <w:pStyle w:val="western"/>
        <w:numPr>
          <w:ilvl w:val="0"/>
          <w:numId w:val="35"/>
        </w:numPr>
        <w:suppressAutoHyphens w:val="0"/>
        <w:autoSpaceDE w:val="0"/>
        <w:autoSpaceDN w:val="0"/>
        <w:spacing w:before="0" w:line="276" w:lineRule="auto"/>
        <w:ind w:left="426" w:firstLine="0"/>
        <w:rPr>
          <w:rFonts w:ascii="Arial" w:hAnsi="Arial" w:cs="Arial"/>
          <w:bCs/>
          <w:sz w:val="22"/>
          <w:szCs w:val="22"/>
        </w:rPr>
      </w:pPr>
      <w:r w:rsidRPr="00887605">
        <w:rPr>
          <w:rFonts w:ascii="Arial" w:hAnsi="Arial" w:cs="Arial"/>
          <w:bCs/>
          <w:sz w:val="22"/>
          <w:szCs w:val="22"/>
        </w:rPr>
        <w:t xml:space="preserve"> Anteprojeto de Lei do Parcelamento do Solo para fins Urbanos, em conformidade com a Lei Federal nº 6.766/79 e suas respectivas alterações;</w:t>
      </w:r>
    </w:p>
    <w:p w:rsidR="00887605" w:rsidRPr="00887605" w:rsidRDefault="00887605" w:rsidP="00A1541E">
      <w:pPr>
        <w:pStyle w:val="PargrafodaLista"/>
        <w:spacing w:line="276" w:lineRule="auto"/>
        <w:ind w:left="426"/>
        <w:rPr>
          <w:rFonts w:ascii="Arial" w:hAnsi="Arial" w:cs="Arial"/>
          <w:bCs/>
          <w:sz w:val="22"/>
          <w:szCs w:val="22"/>
        </w:rPr>
      </w:pPr>
    </w:p>
    <w:p w:rsidR="00887605" w:rsidRPr="00887605" w:rsidRDefault="00887605" w:rsidP="00A1541E">
      <w:pPr>
        <w:pStyle w:val="western"/>
        <w:numPr>
          <w:ilvl w:val="0"/>
          <w:numId w:val="35"/>
        </w:numPr>
        <w:suppressAutoHyphens w:val="0"/>
        <w:autoSpaceDE w:val="0"/>
        <w:autoSpaceDN w:val="0"/>
        <w:spacing w:before="0" w:line="276" w:lineRule="auto"/>
        <w:ind w:left="426" w:firstLine="0"/>
        <w:rPr>
          <w:rFonts w:ascii="Arial" w:hAnsi="Arial" w:cs="Arial"/>
          <w:bCs/>
          <w:sz w:val="22"/>
          <w:szCs w:val="22"/>
        </w:rPr>
      </w:pPr>
      <w:r w:rsidRPr="00887605">
        <w:rPr>
          <w:rFonts w:ascii="Arial" w:hAnsi="Arial" w:cs="Arial"/>
          <w:bCs/>
          <w:sz w:val="22"/>
          <w:szCs w:val="22"/>
        </w:rPr>
        <w:t xml:space="preserve"> Anteprojeto de Lei do Código de Edificações e Obras;</w:t>
      </w:r>
    </w:p>
    <w:p w:rsidR="00887605" w:rsidRPr="00887605" w:rsidRDefault="00887605" w:rsidP="00A1541E">
      <w:pPr>
        <w:pStyle w:val="western"/>
        <w:numPr>
          <w:ilvl w:val="0"/>
          <w:numId w:val="35"/>
        </w:numPr>
        <w:suppressAutoHyphens w:val="0"/>
        <w:autoSpaceDE w:val="0"/>
        <w:autoSpaceDN w:val="0"/>
        <w:spacing w:before="0" w:line="276" w:lineRule="auto"/>
        <w:ind w:left="426" w:firstLine="0"/>
        <w:rPr>
          <w:rFonts w:ascii="Arial" w:hAnsi="Arial" w:cs="Arial"/>
          <w:bCs/>
          <w:sz w:val="22"/>
          <w:szCs w:val="22"/>
        </w:rPr>
      </w:pPr>
      <w:r w:rsidRPr="00887605">
        <w:rPr>
          <w:rFonts w:ascii="Arial" w:hAnsi="Arial" w:cs="Arial"/>
          <w:bCs/>
          <w:sz w:val="22"/>
          <w:szCs w:val="22"/>
        </w:rPr>
        <w:t xml:space="preserve"> Anteprojeto de Lei do Código de Posturas</w:t>
      </w:r>
      <w:bookmarkStart w:id="8" w:name="page5"/>
      <w:bookmarkEnd w:id="8"/>
      <w:r w:rsidRPr="00887605">
        <w:rPr>
          <w:rFonts w:ascii="Arial" w:hAnsi="Arial" w:cs="Arial"/>
          <w:bCs/>
          <w:sz w:val="22"/>
          <w:szCs w:val="22"/>
        </w:rPr>
        <w:t>;</w:t>
      </w:r>
    </w:p>
    <w:p w:rsidR="00887605" w:rsidRPr="00887605" w:rsidRDefault="00887605" w:rsidP="00A1541E">
      <w:pPr>
        <w:pStyle w:val="PargrafodaLista"/>
        <w:spacing w:line="276" w:lineRule="auto"/>
        <w:ind w:left="426"/>
        <w:rPr>
          <w:rFonts w:ascii="Arial" w:hAnsi="Arial" w:cs="Arial"/>
          <w:sz w:val="22"/>
          <w:szCs w:val="22"/>
        </w:rPr>
      </w:pPr>
    </w:p>
    <w:p w:rsidR="00887605" w:rsidRPr="00887605" w:rsidRDefault="00887605" w:rsidP="00A1541E">
      <w:pPr>
        <w:pStyle w:val="western"/>
        <w:numPr>
          <w:ilvl w:val="0"/>
          <w:numId w:val="35"/>
        </w:numPr>
        <w:suppressAutoHyphens w:val="0"/>
        <w:autoSpaceDE w:val="0"/>
        <w:autoSpaceDN w:val="0"/>
        <w:spacing w:before="0" w:line="276" w:lineRule="auto"/>
        <w:ind w:left="426" w:firstLine="0"/>
        <w:rPr>
          <w:rFonts w:ascii="Arial" w:hAnsi="Arial" w:cs="Arial"/>
          <w:bCs/>
          <w:sz w:val="22"/>
          <w:szCs w:val="22"/>
        </w:rPr>
      </w:pPr>
      <w:r w:rsidRPr="00887605">
        <w:rPr>
          <w:rFonts w:ascii="Arial" w:hAnsi="Arial" w:cs="Arial"/>
          <w:sz w:val="22"/>
          <w:szCs w:val="22"/>
        </w:rPr>
        <w:t xml:space="preserve"> Anteprojetos de Leis específicas para regulamentação dos instrumentos previstos na Lei Federal nº 10.257/01 (Estatuto da Cidade), aplicáveis à realidade municipal, e outros que se mostrarem necessários para implementação das propostas previstas no PDM.</w:t>
      </w:r>
    </w:p>
    <w:p w:rsidR="00887605" w:rsidRPr="00887605" w:rsidRDefault="00887605" w:rsidP="00A1541E">
      <w:pPr>
        <w:pStyle w:val="western"/>
        <w:suppressAutoHyphens w:val="0"/>
        <w:autoSpaceDE w:val="0"/>
        <w:autoSpaceDN w:val="0"/>
        <w:spacing w:before="0" w:line="276" w:lineRule="auto"/>
        <w:ind w:left="426"/>
        <w:rPr>
          <w:rFonts w:ascii="Arial" w:eastAsia="Times New Roman" w:hAnsi="Arial" w:cs="Arial"/>
          <w:b/>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r w:rsidRPr="00887605">
        <w:rPr>
          <w:rFonts w:ascii="Arial" w:eastAsia="Times New Roman" w:hAnsi="Arial" w:cs="Arial"/>
          <w:b/>
          <w:sz w:val="22"/>
          <w:szCs w:val="22"/>
          <w:lang w:eastAsia="pt-BR"/>
        </w:rPr>
        <w:t xml:space="preserve">- Sistema de planejamento e gestão do PDM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roofErr w:type="gramStart"/>
      <w:r w:rsidRPr="00887605">
        <w:rPr>
          <w:rFonts w:ascii="Arial" w:eastAsia="Times New Roman" w:hAnsi="Arial" w:cs="Arial"/>
          <w:bCs/>
          <w:sz w:val="22"/>
          <w:szCs w:val="22"/>
          <w:lang w:eastAsia="pt-BR"/>
        </w:rPr>
        <w:t>a) Elaborar</w:t>
      </w:r>
      <w:proofErr w:type="gramEnd"/>
      <w:r w:rsidRPr="00887605">
        <w:rPr>
          <w:rFonts w:ascii="Arial" w:eastAsia="Times New Roman" w:hAnsi="Arial" w:cs="Arial"/>
          <w:bCs/>
          <w:sz w:val="22"/>
          <w:szCs w:val="22"/>
          <w:lang w:eastAsia="pt-BR"/>
        </w:rPr>
        <w:t xml:space="preserve"> proposta de: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sz w:val="22"/>
          <w:szCs w:val="22"/>
          <w:lang w:eastAsia="pt-BR"/>
        </w:rPr>
      </w:pPr>
    </w:p>
    <w:p w:rsidR="00887605" w:rsidRPr="00887605" w:rsidRDefault="00887605" w:rsidP="00A1541E">
      <w:pPr>
        <w:pStyle w:val="western"/>
        <w:numPr>
          <w:ilvl w:val="0"/>
          <w:numId w:val="44"/>
        </w:numPr>
        <w:suppressAutoHyphens w:val="0"/>
        <w:autoSpaceDE w:val="0"/>
        <w:autoSpaceDN w:val="0"/>
        <w:spacing w:before="0" w:line="276" w:lineRule="auto"/>
        <w:ind w:left="426" w:firstLine="0"/>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w:t>
      </w:r>
      <w:proofErr w:type="gramStart"/>
      <w:r w:rsidRPr="00887605">
        <w:rPr>
          <w:rFonts w:ascii="Arial" w:eastAsia="Times New Roman" w:hAnsi="Arial" w:cs="Arial"/>
          <w:bCs/>
          <w:sz w:val="22"/>
          <w:szCs w:val="22"/>
          <w:lang w:eastAsia="pt-BR"/>
        </w:rPr>
        <w:t>estrutura</w:t>
      </w:r>
      <w:proofErr w:type="gramEnd"/>
      <w:r w:rsidRPr="00887605">
        <w:rPr>
          <w:rFonts w:ascii="Arial" w:eastAsia="Times New Roman" w:hAnsi="Arial" w:cs="Arial"/>
          <w:bCs/>
          <w:sz w:val="22"/>
          <w:szCs w:val="22"/>
          <w:lang w:eastAsia="pt-BR"/>
        </w:rPr>
        <w:t xml:space="preserve"> organizacional e atribuições das unidades administrativas competentes; </w:t>
      </w:r>
    </w:p>
    <w:p w:rsidR="00887605" w:rsidRPr="00887605" w:rsidRDefault="00887605" w:rsidP="00A1541E">
      <w:pPr>
        <w:pStyle w:val="western"/>
        <w:numPr>
          <w:ilvl w:val="0"/>
          <w:numId w:val="44"/>
        </w:numPr>
        <w:suppressAutoHyphens w:val="0"/>
        <w:autoSpaceDE w:val="0"/>
        <w:autoSpaceDN w:val="0"/>
        <w:spacing w:before="0" w:line="276" w:lineRule="auto"/>
        <w:ind w:left="426" w:firstLine="0"/>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w:t>
      </w:r>
      <w:proofErr w:type="gramStart"/>
      <w:r w:rsidRPr="00887605">
        <w:rPr>
          <w:rFonts w:ascii="Arial" w:eastAsia="Times New Roman" w:hAnsi="Arial" w:cs="Arial"/>
          <w:bCs/>
          <w:sz w:val="22"/>
          <w:szCs w:val="22"/>
          <w:lang w:eastAsia="pt-BR"/>
        </w:rPr>
        <w:t>sistema</w:t>
      </w:r>
      <w:proofErr w:type="gramEnd"/>
      <w:r w:rsidRPr="00887605">
        <w:rPr>
          <w:rFonts w:ascii="Arial" w:eastAsia="Times New Roman" w:hAnsi="Arial" w:cs="Arial"/>
          <w:bCs/>
          <w:sz w:val="22"/>
          <w:szCs w:val="22"/>
          <w:lang w:eastAsia="pt-BR"/>
        </w:rPr>
        <w:t xml:space="preserve"> de informações municipais; </w:t>
      </w:r>
    </w:p>
    <w:p w:rsidR="00887605" w:rsidRPr="00887605" w:rsidRDefault="00887605" w:rsidP="00A1541E">
      <w:pPr>
        <w:pStyle w:val="western"/>
        <w:numPr>
          <w:ilvl w:val="0"/>
          <w:numId w:val="44"/>
        </w:numPr>
        <w:suppressAutoHyphens w:val="0"/>
        <w:autoSpaceDE w:val="0"/>
        <w:autoSpaceDN w:val="0"/>
        <w:spacing w:before="0" w:line="276" w:lineRule="auto"/>
        <w:ind w:left="426" w:firstLine="0"/>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w:t>
      </w:r>
      <w:proofErr w:type="gramStart"/>
      <w:r w:rsidRPr="00887605">
        <w:rPr>
          <w:rFonts w:ascii="Arial" w:eastAsia="Times New Roman" w:hAnsi="Arial" w:cs="Arial"/>
          <w:bCs/>
          <w:sz w:val="22"/>
          <w:szCs w:val="22"/>
          <w:lang w:eastAsia="pt-BR"/>
        </w:rPr>
        <w:t>perfil</w:t>
      </w:r>
      <w:proofErr w:type="gramEnd"/>
      <w:r w:rsidRPr="00887605">
        <w:rPr>
          <w:rFonts w:ascii="Arial" w:eastAsia="Times New Roman" w:hAnsi="Arial" w:cs="Arial"/>
          <w:bCs/>
          <w:sz w:val="22"/>
          <w:szCs w:val="22"/>
          <w:lang w:eastAsia="pt-BR"/>
        </w:rPr>
        <w:t xml:space="preserve"> do grupo técnico permanente, vinculado à estrutura administrativa da Prefeitura; </w:t>
      </w:r>
    </w:p>
    <w:p w:rsidR="00887605" w:rsidRPr="00887605" w:rsidRDefault="00887605" w:rsidP="00A1541E">
      <w:pPr>
        <w:pStyle w:val="western"/>
        <w:numPr>
          <w:ilvl w:val="0"/>
          <w:numId w:val="44"/>
        </w:numPr>
        <w:suppressAutoHyphens w:val="0"/>
        <w:autoSpaceDE w:val="0"/>
        <w:autoSpaceDN w:val="0"/>
        <w:spacing w:before="0" w:line="276" w:lineRule="auto"/>
        <w:ind w:left="426" w:firstLine="0"/>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w:t>
      </w:r>
      <w:proofErr w:type="gramStart"/>
      <w:r w:rsidRPr="00887605">
        <w:rPr>
          <w:rFonts w:ascii="Arial" w:eastAsia="Times New Roman" w:hAnsi="Arial" w:cs="Arial"/>
          <w:bCs/>
          <w:sz w:val="22"/>
          <w:szCs w:val="22"/>
          <w:lang w:eastAsia="pt-BR"/>
        </w:rPr>
        <w:t>equipamentos</w:t>
      </w:r>
      <w:proofErr w:type="gramEnd"/>
      <w:r w:rsidRPr="00887605">
        <w:rPr>
          <w:rFonts w:ascii="Arial" w:eastAsia="Times New Roman" w:hAnsi="Arial" w:cs="Arial"/>
          <w:bCs/>
          <w:sz w:val="22"/>
          <w:szCs w:val="22"/>
          <w:lang w:eastAsia="pt-BR"/>
        </w:rPr>
        <w:t xml:space="preserve"> e programas de informática; </w:t>
      </w:r>
    </w:p>
    <w:p w:rsidR="00887605" w:rsidRPr="00887605" w:rsidRDefault="00887605" w:rsidP="00A1541E">
      <w:pPr>
        <w:pStyle w:val="western"/>
        <w:numPr>
          <w:ilvl w:val="0"/>
          <w:numId w:val="44"/>
        </w:numPr>
        <w:suppressAutoHyphens w:val="0"/>
        <w:autoSpaceDE w:val="0"/>
        <w:autoSpaceDN w:val="0"/>
        <w:spacing w:before="0" w:line="276" w:lineRule="auto"/>
        <w:ind w:left="426" w:firstLine="0"/>
        <w:rPr>
          <w:rFonts w:ascii="Arial" w:eastAsia="Times New Roman" w:hAnsi="Arial" w:cs="Arial"/>
          <w:bCs/>
          <w:sz w:val="22"/>
          <w:szCs w:val="22"/>
          <w:lang w:eastAsia="pt-BR"/>
        </w:rPr>
      </w:pPr>
      <w:r w:rsidRPr="00887605">
        <w:rPr>
          <w:rFonts w:ascii="Arial" w:eastAsia="Times New Roman" w:hAnsi="Arial" w:cs="Arial"/>
          <w:bCs/>
          <w:sz w:val="22"/>
          <w:szCs w:val="22"/>
          <w:lang w:eastAsia="pt-BR"/>
        </w:rPr>
        <w:lastRenderedPageBreak/>
        <w:t xml:space="preserve"> </w:t>
      </w:r>
      <w:proofErr w:type="gramStart"/>
      <w:r w:rsidRPr="00887605">
        <w:rPr>
          <w:rFonts w:ascii="Arial" w:eastAsia="Times New Roman" w:hAnsi="Arial" w:cs="Arial"/>
          <w:bCs/>
          <w:sz w:val="22"/>
          <w:szCs w:val="22"/>
          <w:lang w:eastAsia="pt-BR"/>
        </w:rPr>
        <w:t>estrutura</w:t>
      </w:r>
      <w:proofErr w:type="gramEnd"/>
      <w:r w:rsidRPr="00887605">
        <w:rPr>
          <w:rFonts w:ascii="Arial" w:eastAsia="Times New Roman" w:hAnsi="Arial" w:cs="Arial"/>
          <w:bCs/>
          <w:sz w:val="22"/>
          <w:szCs w:val="22"/>
          <w:lang w:eastAsia="pt-BR"/>
        </w:rPr>
        <w:t xml:space="preserve"> física, veículos e instrumentos de trabalho; e, </w:t>
      </w:r>
    </w:p>
    <w:p w:rsidR="00887605" w:rsidRPr="00887605" w:rsidRDefault="00887605" w:rsidP="00A1541E">
      <w:pPr>
        <w:pStyle w:val="western"/>
        <w:numPr>
          <w:ilvl w:val="0"/>
          <w:numId w:val="44"/>
        </w:numPr>
        <w:suppressAutoHyphens w:val="0"/>
        <w:autoSpaceDE w:val="0"/>
        <w:autoSpaceDN w:val="0"/>
        <w:spacing w:before="0" w:line="276" w:lineRule="auto"/>
        <w:ind w:left="426" w:firstLine="0"/>
        <w:rPr>
          <w:rFonts w:ascii="Arial" w:eastAsia="Times New Roman" w:hAnsi="Arial" w:cs="Arial"/>
          <w:sz w:val="22"/>
          <w:szCs w:val="22"/>
          <w:lang w:eastAsia="pt-BR"/>
        </w:rPr>
      </w:pPr>
      <w:r w:rsidRPr="00887605">
        <w:rPr>
          <w:rFonts w:ascii="Arial" w:eastAsia="Times New Roman" w:hAnsi="Arial" w:cs="Arial"/>
          <w:bCs/>
          <w:sz w:val="22"/>
          <w:szCs w:val="22"/>
          <w:lang w:eastAsia="pt-BR"/>
        </w:rPr>
        <w:t xml:space="preserve"> </w:t>
      </w:r>
      <w:proofErr w:type="gramStart"/>
      <w:r w:rsidRPr="00887605">
        <w:rPr>
          <w:rFonts w:ascii="Arial" w:eastAsia="Times New Roman" w:hAnsi="Arial" w:cs="Arial"/>
          <w:bCs/>
          <w:sz w:val="22"/>
          <w:szCs w:val="22"/>
          <w:lang w:eastAsia="pt-BR"/>
        </w:rPr>
        <w:t>sistema</w:t>
      </w:r>
      <w:proofErr w:type="gramEnd"/>
      <w:r w:rsidRPr="00887605">
        <w:rPr>
          <w:rFonts w:ascii="Arial" w:eastAsia="Times New Roman" w:hAnsi="Arial" w:cs="Arial"/>
          <w:bCs/>
          <w:sz w:val="22"/>
          <w:szCs w:val="22"/>
          <w:lang w:eastAsia="pt-BR"/>
        </w:rPr>
        <w:t xml:space="preserve"> de indicadores de monitoramento;</w:t>
      </w:r>
    </w:p>
    <w:p w:rsidR="00887605" w:rsidRPr="00887605" w:rsidRDefault="00887605" w:rsidP="00A1541E">
      <w:pPr>
        <w:pStyle w:val="western"/>
        <w:numPr>
          <w:ilvl w:val="0"/>
          <w:numId w:val="44"/>
        </w:numPr>
        <w:suppressAutoHyphens w:val="0"/>
        <w:autoSpaceDE w:val="0"/>
        <w:autoSpaceDN w:val="0"/>
        <w:spacing w:before="0" w:line="276" w:lineRule="auto"/>
        <w:ind w:left="426" w:firstLine="0"/>
        <w:rPr>
          <w:rFonts w:ascii="Arial" w:eastAsia="Times New Roman" w:hAnsi="Arial" w:cs="Arial"/>
          <w:sz w:val="22"/>
          <w:szCs w:val="22"/>
          <w:lang w:eastAsia="pt-BR"/>
        </w:rPr>
      </w:pPr>
      <w:r w:rsidRPr="00887605">
        <w:rPr>
          <w:rFonts w:ascii="Arial" w:eastAsia="Times New Roman" w:hAnsi="Arial" w:cs="Arial"/>
          <w:bCs/>
          <w:sz w:val="22"/>
          <w:szCs w:val="22"/>
          <w:lang w:eastAsia="pt-BR"/>
        </w:rPr>
        <w:t xml:space="preserve"> </w:t>
      </w:r>
      <w:proofErr w:type="gramStart"/>
      <w:r w:rsidRPr="00887605">
        <w:rPr>
          <w:rFonts w:ascii="Arial" w:eastAsia="Times New Roman" w:hAnsi="Arial" w:cs="Arial"/>
          <w:bCs/>
          <w:sz w:val="22"/>
          <w:szCs w:val="22"/>
          <w:lang w:eastAsia="pt-BR"/>
        </w:rPr>
        <w:t>analisar</w:t>
      </w:r>
      <w:proofErr w:type="gramEnd"/>
      <w:r w:rsidRPr="00887605">
        <w:rPr>
          <w:rFonts w:ascii="Arial" w:eastAsia="Times New Roman" w:hAnsi="Arial" w:cs="Arial"/>
          <w:bCs/>
          <w:sz w:val="22"/>
          <w:szCs w:val="22"/>
          <w:lang w:eastAsia="pt-BR"/>
        </w:rPr>
        <w:t>/avaliar o sistema de planejamento e se for o caso apresentar proposta de alteração.</w:t>
      </w:r>
    </w:p>
    <w:p w:rsidR="00887605" w:rsidRPr="00887605" w:rsidRDefault="00887605" w:rsidP="00887605">
      <w:pPr>
        <w:pStyle w:val="western"/>
        <w:tabs>
          <w:tab w:val="left" w:pos="840"/>
        </w:tabs>
        <w:suppressAutoHyphens w:val="0"/>
        <w:autoSpaceDE w:val="0"/>
        <w:autoSpaceDN w:val="0"/>
        <w:spacing w:before="0" w:line="276" w:lineRule="auto"/>
        <w:rPr>
          <w:rFonts w:ascii="Arial" w:eastAsia="Times New Roman" w:hAnsi="Arial" w:cs="Arial"/>
          <w:color w:val="FF0000"/>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Cs/>
          <w:sz w:val="22"/>
          <w:szCs w:val="22"/>
          <w:lang w:eastAsia="pt-BR"/>
        </w:rPr>
      </w:pPr>
      <w:r w:rsidRPr="00887605">
        <w:rPr>
          <w:rFonts w:ascii="Arial" w:eastAsia="Times New Roman" w:hAnsi="Arial" w:cs="Arial"/>
          <w:b/>
          <w:sz w:val="22"/>
          <w:szCs w:val="22"/>
          <w:lang w:eastAsia="pt-BR"/>
        </w:rPr>
        <w:t>- Estrutura organizacional</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Cs/>
          <w:sz w:val="22"/>
          <w:szCs w:val="22"/>
          <w:lang w:eastAsia="pt-BR"/>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a) A partir dos resultados da atividade anterior </w:t>
      </w:r>
      <w:r w:rsidRPr="00887605">
        <w:rPr>
          <w:rFonts w:ascii="Arial" w:eastAsia="Times New Roman" w:hAnsi="Arial" w:cs="Arial"/>
          <w:bCs/>
          <w:color w:val="000000"/>
          <w:sz w:val="22"/>
          <w:szCs w:val="22"/>
          <w:lang w:eastAsia="pt-BR"/>
        </w:rPr>
        <w:t xml:space="preserve">e </w:t>
      </w:r>
      <w:r w:rsidRPr="00887605">
        <w:rPr>
          <w:rFonts w:ascii="Arial" w:eastAsia="Times New Roman" w:hAnsi="Arial" w:cs="Arial"/>
          <w:bCs/>
          <w:color w:val="000000"/>
          <w:sz w:val="22"/>
          <w:szCs w:val="22"/>
          <w:u w:val="single"/>
          <w:lang w:eastAsia="pt-BR"/>
        </w:rPr>
        <w:t>visando somente os ajustes necessários à implementação do PDM</w:t>
      </w:r>
      <w:r w:rsidRPr="00887605">
        <w:rPr>
          <w:rFonts w:ascii="Arial" w:eastAsia="Times New Roman" w:hAnsi="Arial" w:cs="Arial"/>
          <w:bCs/>
          <w:color w:val="000000"/>
          <w:sz w:val="22"/>
          <w:szCs w:val="22"/>
          <w:lang w:eastAsia="pt-BR"/>
        </w:rPr>
        <w:t>, identificar e propor alterações</w:t>
      </w:r>
      <w:r w:rsidRPr="00887605">
        <w:rPr>
          <w:rFonts w:ascii="Arial" w:eastAsia="Times New Roman" w:hAnsi="Arial" w:cs="Arial"/>
          <w:bCs/>
          <w:sz w:val="22"/>
          <w:szCs w:val="22"/>
          <w:lang w:eastAsia="pt-BR"/>
        </w:rPr>
        <w:t xml:space="preserve">/ajustes/aprimoramento na legislação vigente referente a: </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A1541E">
      <w:pPr>
        <w:pStyle w:val="western"/>
        <w:numPr>
          <w:ilvl w:val="0"/>
          <w:numId w:val="45"/>
        </w:numPr>
        <w:suppressAutoHyphens w:val="0"/>
        <w:autoSpaceDE w:val="0"/>
        <w:autoSpaceDN w:val="0"/>
        <w:spacing w:before="0" w:line="276" w:lineRule="auto"/>
        <w:ind w:left="709" w:hanging="283"/>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Estrutura Organizacional; </w:t>
      </w:r>
    </w:p>
    <w:p w:rsidR="00887605" w:rsidRPr="00887605" w:rsidRDefault="00887605" w:rsidP="00A1541E">
      <w:pPr>
        <w:pStyle w:val="western"/>
        <w:numPr>
          <w:ilvl w:val="0"/>
          <w:numId w:val="45"/>
        </w:numPr>
        <w:suppressAutoHyphens w:val="0"/>
        <w:autoSpaceDE w:val="0"/>
        <w:autoSpaceDN w:val="0"/>
        <w:spacing w:before="0" w:line="276" w:lineRule="auto"/>
        <w:ind w:left="709" w:hanging="283"/>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Regimento Interno da Prefeitura Municipal; </w:t>
      </w:r>
    </w:p>
    <w:p w:rsidR="00887605" w:rsidRPr="00887605" w:rsidRDefault="00887605" w:rsidP="00A1541E">
      <w:pPr>
        <w:pStyle w:val="western"/>
        <w:numPr>
          <w:ilvl w:val="0"/>
          <w:numId w:val="45"/>
        </w:numPr>
        <w:suppressAutoHyphens w:val="0"/>
        <w:autoSpaceDE w:val="0"/>
        <w:autoSpaceDN w:val="0"/>
        <w:spacing w:before="0" w:line="276" w:lineRule="auto"/>
        <w:ind w:left="709" w:hanging="283"/>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Plano de Cargos, Carreiras e Salários; </w:t>
      </w:r>
    </w:p>
    <w:p w:rsidR="00887605" w:rsidRPr="00887605" w:rsidRDefault="00887605" w:rsidP="00A1541E">
      <w:pPr>
        <w:pStyle w:val="western"/>
        <w:numPr>
          <w:ilvl w:val="0"/>
          <w:numId w:val="45"/>
        </w:numPr>
        <w:suppressAutoHyphens w:val="0"/>
        <w:autoSpaceDE w:val="0"/>
        <w:autoSpaceDN w:val="0"/>
        <w:spacing w:before="0" w:line="276" w:lineRule="auto"/>
        <w:ind w:left="709" w:hanging="283"/>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Regimento Interno do Conselho de Desenvolvimento Municipal de Planejamento; </w:t>
      </w:r>
    </w:p>
    <w:p w:rsidR="00887605" w:rsidRPr="00887605" w:rsidRDefault="00887605" w:rsidP="00A1541E">
      <w:pPr>
        <w:pStyle w:val="western"/>
        <w:numPr>
          <w:ilvl w:val="0"/>
          <w:numId w:val="45"/>
        </w:numPr>
        <w:suppressAutoHyphens w:val="0"/>
        <w:autoSpaceDE w:val="0"/>
        <w:autoSpaceDN w:val="0"/>
        <w:spacing w:before="0" w:line="276" w:lineRule="auto"/>
        <w:ind w:left="709" w:hanging="283"/>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Código Tributário; </w:t>
      </w:r>
    </w:p>
    <w:p w:rsidR="00887605" w:rsidRPr="00887605" w:rsidRDefault="00887605" w:rsidP="00A1541E">
      <w:pPr>
        <w:pStyle w:val="western"/>
        <w:numPr>
          <w:ilvl w:val="0"/>
          <w:numId w:val="45"/>
        </w:numPr>
        <w:suppressAutoHyphens w:val="0"/>
        <w:autoSpaceDE w:val="0"/>
        <w:autoSpaceDN w:val="0"/>
        <w:spacing w:before="0" w:line="276" w:lineRule="auto"/>
        <w:ind w:left="709" w:hanging="283"/>
        <w:rPr>
          <w:rFonts w:ascii="Arial" w:eastAsia="Times New Roman" w:hAnsi="Arial" w:cs="Arial"/>
          <w:bCs/>
          <w:sz w:val="22"/>
          <w:szCs w:val="22"/>
          <w:lang w:eastAsia="pt-BR"/>
        </w:rPr>
      </w:pPr>
      <w:r w:rsidRPr="00887605">
        <w:rPr>
          <w:rFonts w:ascii="Arial" w:eastAsia="Times New Roman" w:hAnsi="Arial" w:cs="Arial"/>
          <w:bCs/>
          <w:sz w:val="22"/>
          <w:szCs w:val="22"/>
          <w:lang w:eastAsia="pt-BR"/>
        </w:rPr>
        <w:t xml:space="preserve"> Decreto regulamentador dos procedimentos administrativos, fluxograma e formulários, necessários à organização dos trâmites para licenciamento das atividades relacionadas ao uso e ocupação do solo urbano.   </w:t>
      </w:r>
    </w:p>
    <w:p w:rsidR="00887605" w:rsidRPr="00887605" w:rsidRDefault="00887605" w:rsidP="00887605">
      <w:pPr>
        <w:pStyle w:val="PargrafodaLista"/>
        <w:spacing w:line="276" w:lineRule="auto"/>
        <w:ind w:left="0"/>
        <w:jc w:val="both"/>
        <w:rPr>
          <w:rFonts w:ascii="Arial" w:hAnsi="Arial" w:cs="Arial"/>
          <w:sz w:val="22"/>
          <w:szCs w:val="22"/>
        </w:rPr>
      </w:pPr>
      <w:r w:rsidRPr="00887605">
        <w:rPr>
          <w:rFonts w:ascii="Arial" w:hAnsi="Arial" w:cs="Arial"/>
          <w:sz w:val="22"/>
          <w:szCs w:val="22"/>
        </w:rPr>
        <w:t xml:space="preserve">           </w:t>
      </w:r>
    </w:p>
    <w:p w:rsidR="00887605" w:rsidRPr="00887605" w:rsidRDefault="00887605" w:rsidP="00887605">
      <w:pPr>
        <w:spacing w:line="276" w:lineRule="auto"/>
        <w:jc w:val="both"/>
        <w:rPr>
          <w:rFonts w:ascii="Arial" w:hAnsi="Arial" w:cs="Arial"/>
          <w:bCs/>
          <w:sz w:val="22"/>
          <w:szCs w:val="22"/>
        </w:rPr>
      </w:pPr>
      <w:r w:rsidRPr="00887605">
        <w:rPr>
          <w:rFonts w:ascii="Arial" w:hAnsi="Arial" w:cs="Arial"/>
          <w:sz w:val="22"/>
          <w:szCs w:val="22"/>
        </w:rPr>
        <w:t>4.7.2.</w:t>
      </w:r>
      <w:r w:rsidRPr="00887605">
        <w:rPr>
          <w:rFonts w:ascii="Arial" w:hAnsi="Arial" w:cs="Arial"/>
          <w:b/>
          <w:bCs/>
          <w:sz w:val="22"/>
          <w:szCs w:val="22"/>
        </w:rPr>
        <w:t xml:space="preserve"> </w:t>
      </w:r>
      <w:r w:rsidRPr="00887605">
        <w:rPr>
          <w:rFonts w:ascii="Arial" w:hAnsi="Arial" w:cs="Arial"/>
          <w:b/>
          <w:bCs/>
          <w:sz w:val="22"/>
          <w:szCs w:val="22"/>
          <w:u w:val="single"/>
        </w:rPr>
        <w:t>Oficina de “Leitura Técnica” - “Plano de Ação e Investimento e Institucionalização do PDM”</w:t>
      </w:r>
      <w:r w:rsidRPr="00887605">
        <w:rPr>
          <w:rFonts w:ascii="Arial" w:hAnsi="Arial" w:cs="Arial"/>
          <w:bCs/>
          <w:sz w:val="22"/>
          <w:szCs w:val="22"/>
        </w:rPr>
        <w:t xml:space="preserve"> </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a) A empresa contratada deverá realizar uma oficina de Leitura Técnica à ETM – Equipe Técnica Municipal para definir as ações e investimentos prioritários para a implementação do PDM; analisar as minutas de anteprojetos de Lei do PDM e das leis urbanísticas; analisar proposta de sistema de planejamento e gestão do PDM e de ajustes da estrutura organizacional.</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sz w:val="22"/>
          <w:szCs w:val="22"/>
        </w:rPr>
        <w:t>4.7.3.</w:t>
      </w:r>
      <w:r w:rsidRPr="00887605">
        <w:rPr>
          <w:rFonts w:ascii="Arial" w:hAnsi="Arial" w:cs="Arial"/>
          <w:b/>
          <w:bCs/>
          <w:sz w:val="22"/>
          <w:szCs w:val="22"/>
        </w:rPr>
        <w:t xml:space="preserve"> </w:t>
      </w:r>
      <w:r w:rsidRPr="00887605">
        <w:rPr>
          <w:rFonts w:ascii="Arial" w:hAnsi="Arial" w:cs="Arial"/>
          <w:b/>
          <w:bCs/>
          <w:sz w:val="22"/>
          <w:szCs w:val="22"/>
          <w:u w:val="single"/>
        </w:rPr>
        <w:t>4ª Audiência Pública - “Plano de Ação e Investimentos (PAI) e Institucionalização do PDM”</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a) A empresa contratada deverá elaborar a programação e executar/apresentar a 4ª Audiência Pública, para informar e debater as questões relativas ao processo de elaboração ou revisão do Plano Diretor, submetendo à apreciação dos participantes, as ações e investimentos prioritários para a implementação do PDM, as minutas de anteprojetos de lei do PDM e das leis urbanísticas, o sistema de planejamento e gestão do PDM, e os ajustes da estrutura organizacional.</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b) A divulgação da audiência deverá ocorrer por meio da promoção de materiais publicitários de ampla de divulgação, contendo na publicação data, local e tema, com antecedência mínima de 15 (quinze) dias da realização da audiência.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c) A elaboração da programação da audiência, deverá prever: palestras conceituais, apresentação do conteúdo proposto e espaços de debate.</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proofErr w:type="gramStart"/>
      <w:r w:rsidRPr="00887605">
        <w:rPr>
          <w:rFonts w:ascii="Arial" w:hAnsi="Arial" w:cs="Arial"/>
          <w:color w:val="000000"/>
          <w:sz w:val="22"/>
          <w:szCs w:val="22"/>
        </w:rPr>
        <w:t xml:space="preserve">d) </w:t>
      </w:r>
      <w:r w:rsidRPr="00887605">
        <w:rPr>
          <w:rFonts w:ascii="Arial" w:hAnsi="Arial" w:cs="Arial"/>
          <w:bCs/>
          <w:sz w:val="22"/>
          <w:szCs w:val="22"/>
        </w:rPr>
        <w:t>Submeter</w:t>
      </w:r>
      <w:proofErr w:type="gramEnd"/>
      <w:r w:rsidRPr="00887605">
        <w:rPr>
          <w:rFonts w:ascii="Arial" w:hAnsi="Arial" w:cs="Arial"/>
          <w:bCs/>
          <w:sz w:val="22"/>
          <w:szCs w:val="22"/>
        </w:rPr>
        <w:t xml:space="preserve"> à apreciação dos participantes, a síntese da 1ª versão da redação da elaboração ou revisão do Plano Diretor Municipal.</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proofErr w:type="gramStart"/>
      <w:r w:rsidRPr="00887605">
        <w:rPr>
          <w:rFonts w:ascii="Arial" w:hAnsi="Arial" w:cs="Arial"/>
          <w:color w:val="000000"/>
          <w:sz w:val="22"/>
          <w:szCs w:val="22"/>
        </w:rPr>
        <w:lastRenderedPageBreak/>
        <w:t>e) Os</w:t>
      </w:r>
      <w:proofErr w:type="gramEnd"/>
      <w:r w:rsidRPr="00887605">
        <w:rPr>
          <w:rFonts w:ascii="Arial" w:hAnsi="Arial" w:cs="Arial"/>
          <w:color w:val="000000"/>
          <w:sz w:val="22"/>
          <w:szCs w:val="22"/>
        </w:rPr>
        <w:t xml:space="preserve"> registros em ata da realização da audiência pública é de responsabilidade da empresa contratada.</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r w:rsidRPr="00887605">
        <w:rPr>
          <w:rFonts w:ascii="Arial" w:eastAsia="Times New Roman" w:hAnsi="Arial" w:cs="Arial"/>
          <w:bCs/>
          <w:sz w:val="22"/>
          <w:szCs w:val="22"/>
          <w:lang w:eastAsia="pt-BR"/>
        </w:rPr>
        <w:t>4.7.4.</w:t>
      </w:r>
      <w:r w:rsidRPr="00887605">
        <w:rPr>
          <w:rFonts w:ascii="Arial" w:eastAsia="Times New Roman" w:hAnsi="Arial" w:cs="Arial"/>
          <w:b/>
          <w:sz w:val="22"/>
          <w:szCs w:val="22"/>
          <w:lang w:eastAsia="pt-BR"/>
        </w:rPr>
        <w:t xml:space="preserve"> </w:t>
      </w:r>
      <w:r w:rsidRPr="00887605">
        <w:rPr>
          <w:rFonts w:ascii="Arial" w:eastAsia="Times New Roman" w:hAnsi="Arial" w:cs="Arial"/>
          <w:b/>
          <w:sz w:val="22"/>
          <w:szCs w:val="22"/>
          <w:u w:val="single"/>
          <w:lang w:eastAsia="pt-BR"/>
        </w:rPr>
        <w:t xml:space="preserve">Redação da versão final do Plano Diretor e minuta do Projeto de Lei </w:t>
      </w:r>
    </w:p>
    <w:p w:rsidR="00887605" w:rsidRPr="00887605" w:rsidRDefault="00887605" w:rsidP="00887605">
      <w:pPr>
        <w:pStyle w:val="western"/>
        <w:spacing w:line="276" w:lineRule="auto"/>
        <w:rPr>
          <w:rFonts w:ascii="Arial" w:eastAsia="Times New Roman" w:hAnsi="Arial" w:cs="Arial"/>
          <w:bCs/>
          <w:sz w:val="22"/>
          <w:szCs w:val="22"/>
          <w:lang w:eastAsia="pt-BR"/>
        </w:rPr>
      </w:pPr>
      <w:r w:rsidRPr="00887605">
        <w:rPr>
          <w:rFonts w:ascii="Arial" w:eastAsia="Times New Roman" w:hAnsi="Arial" w:cs="Arial"/>
          <w:bCs/>
          <w:sz w:val="22"/>
          <w:szCs w:val="22"/>
          <w:lang w:eastAsia="pt-BR"/>
        </w:rPr>
        <w:t>a)</w:t>
      </w:r>
      <w:r w:rsidRPr="00887605">
        <w:rPr>
          <w:rFonts w:ascii="Arial" w:eastAsia="Times New Roman" w:hAnsi="Arial" w:cs="Arial"/>
          <w:b/>
          <w:sz w:val="22"/>
          <w:szCs w:val="22"/>
          <w:lang w:eastAsia="pt-BR"/>
        </w:rPr>
        <w:t xml:space="preserve"> </w:t>
      </w:r>
      <w:r w:rsidRPr="00887605">
        <w:rPr>
          <w:rFonts w:ascii="Arial" w:eastAsia="Times New Roman" w:hAnsi="Arial" w:cs="Arial"/>
          <w:bCs/>
          <w:sz w:val="22"/>
          <w:szCs w:val="22"/>
          <w:lang w:eastAsia="pt-BR"/>
        </w:rPr>
        <w:t>Elaborar e apresentar a</w:t>
      </w:r>
      <w:r w:rsidRPr="00887605">
        <w:rPr>
          <w:rFonts w:ascii="Arial" w:eastAsia="Times New Roman" w:hAnsi="Arial" w:cs="Arial"/>
          <w:b/>
          <w:sz w:val="22"/>
          <w:szCs w:val="22"/>
          <w:lang w:eastAsia="pt-BR"/>
        </w:rPr>
        <w:t xml:space="preserve"> </w:t>
      </w:r>
      <w:r w:rsidRPr="00887605">
        <w:rPr>
          <w:rFonts w:ascii="Arial" w:eastAsia="Times New Roman" w:hAnsi="Arial" w:cs="Arial"/>
          <w:bCs/>
          <w:sz w:val="22"/>
          <w:szCs w:val="22"/>
          <w:lang w:eastAsia="pt-BR"/>
        </w:rPr>
        <w:t>Minuta do Projeto de Lei do Plano Diretor do município contratante, para posterior aprovação pela Câmara Municipal. A minuta de projeto de lei deve dispor sobre as diretrizes do plano diretor do município e as gestões políticas e legislativas associadas ao trâmite da matéria e demais mecanismos complementares para sua execução.</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spacing w:line="276" w:lineRule="auto"/>
        <w:jc w:val="both"/>
        <w:rPr>
          <w:rFonts w:ascii="Arial" w:hAnsi="Arial" w:cs="Arial"/>
          <w:b/>
          <w:bCs/>
          <w:sz w:val="22"/>
          <w:szCs w:val="22"/>
          <w:u w:val="single"/>
        </w:rPr>
      </w:pPr>
      <w:r w:rsidRPr="00887605">
        <w:rPr>
          <w:rFonts w:ascii="Arial" w:hAnsi="Arial" w:cs="Arial"/>
          <w:sz w:val="22"/>
          <w:szCs w:val="22"/>
        </w:rPr>
        <w:t>4.7.5.</w:t>
      </w:r>
      <w:r w:rsidRPr="00887605">
        <w:rPr>
          <w:rFonts w:ascii="Arial" w:hAnsi="Arial" w:cs="Arial"/>
          <w:b/>
          <w:bCs/>
          <w:sz w:val="22"/>
          <w:szCs w:val="22"/>
        </w:rPr>
        <w:t xml:space="preserve"> </w:t>
      </w:r>
      <w:r w:rsidRPr="00887605">
        <w:rPr>
          <w:rFonts w:ascii="Arial" w:hAnsi="Arial" w:cs="Arial"/>
          <w:b/>
          <w:bCs/>
          <w:sz w:val="22"/>
          <w:szCs w:val="22"/>
          <w:u w:val="single"/>
        </w:rPr>
        <w:t>Reunião Técnica de Consolidação e Redação da versão final do Plano Diretor</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a) A empresa contratada deverá realizar reunião técnica de consolidação com a ETM – Equipe Técnica Municipal para ajustar as análises e respectivos documentos, relativos às atividades da 4ª Etapa, em decorrência da 4ª Audiência Pública.</w:t>
      </w:r>
    </w:p>
    <w:p w:rsidR="00887605" w:rsidRPr="00887605" w:rsidRDefault="00887605" w:rsidP="00887605">
      <w:pPr>
        <w:spacing w:line="276" w:lineRule="auto"/>
        <w:jc w:val="both"/>
        <w:rPr>
          <w:rFonts w:ascii="Arial" w:hAnsi="Arial" w:cs="Arial"/>
          <w:b/>
          <w:bCs/>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b) A redação da versão final deverá ser aprovada pela ETM.</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b/>
          <w:bCs/>
          <w:strike/>
          <w:sz w:val="22"/>
          <w:szCs w:val="22"/>
        </w:rPr>
      </w:pPr>
      <w:r w:rsidRPr="00887605">
        <w:rPr>
          <w:rFonts w:ascii="Arial" w:hAnsi="Arial" w:cs="Arial"/>
          <w:sz w:val="22"/>
          <w:szCs w:val="22"/>
        </w:rPr>
        <w:t>4.7.6.</w:t>
      </w:r>
      <w:r w:rsidRPr="00887605">
        <w:rPr>
          <w:rFonts w:ascii="Arial" w:hAnsi="Arial" w:cs="Arial"/>
          <w:b/>
          <w:bCs/>
          <w:sz w:val="22"/>
          <w:szCs w:val="22"/>
        </w:rPr>
        <w:t xml:space="preserve"> </w:t>
      </w:r>
      <w:r w:rsidRPr="00887605">
        <w:rPr>
          <w:rFonts w:ascii="Arial" w:hAnsi="Arial" w:cs="Arial"/>
          <w:b/>
          <w:bCs/>
          <w:sz w:val="22"/>
          <w:szCs w:val="22"/>
          <w:u w:val="single"/>
        </w:rPr>
        <w:t>Apresentação para a Câmara Municipal de Vereadores</w:t>
      </w:r>
    </w:p>
    <w:p w:rsidR="00887605" w:rsidRPr="00887605" w:rsidRDefault="00887605" w:rsidP="00887605">
      <w:pPr>
        <w:pStyle w:val="western"/>
        <w:suppressAutoHyphens w:val="0"/>
        <w:autoSpaceDE w:val="0"/>
        <w:autoSpaceDN w:val="0"/>
        <w:spacing w:before="0" w:line="276" w:lineRule="auto"/>
        <w:rPr>
          <w:rFonts w:ascii="Arial" w:eastAsia="Times New Roman" w:hAnsi="Arial" w:cs="Arial"/>
          <w:b/>
          <w:sz w:val="22"/>
          <w:szCs w:val="22"/>
          <w:lang w:eastAsia="pt-BR"/>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a) A empresa contratada deverá apresentar a C</w:t>
      </w:r>
      <w:r w:rsidR="00A702ED">
        <w:rPr>
          <w:rFonts w:ascii="Arial" w:hAnsi="Arial" w:cs="Arial"/>
          <w:bCs/>
          <w:sz w:val="22"/>
          <w:szCs w:val="22"/>
        </w:rPr>
        <w:t xml:space="preserve">âmara Municipal de Vereadores, </w:t>
      </w:r>
      <w:r w:rsidRPr="00887605">
        <w:rPr>
          <w:rFonts w:ascii="Arial" w:hAnsi="Arial" w:cs="Arial"/>
          <w:bCs/>
          <w:sz w:val="22"/>
          <w:szCs w:val="22"/>
        </w:rPr>
        <w:t>a redação da versão final do Plano Diretor Municipal e minuta do Projeto de Lei.</w:t>
      </w:r>
    </w:p>
    <w:p w:rsidR="00887605" w:rsidRPr="00887605" w:rsidRDefault="00887605" w:rsidP="00887605">
      <w:pPr>
        <w:tabs>
          <w:tab w:val="left" w:pos="1418"/>
        </w:tabs>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b/>
          <w:bCs/>
          <w:sz w:val="22"/>
          <w:szCs w:val="22"/>
          <w:u w:val="single"/>
        </w:rPr>
      </w:pPr>
      <w:r w:rsidRPr="00887605">
        <w:rPr>
          <w:rFonts w:ascii="Arial" w:hAnsi="Arial" w:cs="Arial"/>
          <w:b/>
          <w:bCs/>
          <w:sz w:val="22"/>
          <w:szCs w:val="22"/>
          <w:u w:val="single"/>
        </w:rPr>
        <w:t>5 - LOGÍSTICA PARA A REALIZAÇÃO DOS EVENTOS</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5.1. A logística para a realização de todos os eventos (</w:t>
      </w:r>
      <w:r w:rsidRPr="00887605">
        <w:rPr>
          <w:rFonts w:ascii="Arial" w:hAnsi="Arial" w:cs="Arial"/>
          <w:bCs/>
          <w:i/>
          <w:sz w:val="22"/>
          <w:szCs w:val="22"/>
        </w:rPr>
        <w:t>reuniões, oficinas, audiências</w:t>
      </w:r>
      <w:r w:rsidRPr="00887605">
        <w:rPr>
          <w:rFonts w:ascii="Arial" w:hAnsi="Arial" w:cs="Arial"/>
          <w:bCs/>
          <w:sz w:val="22"/>
          <w:szCs w:val="22"/>
        </w:rPr>
        <w:t>), integrantes do processo de elaboração ou revisão do Plano Diretor é de responsabilidade do município contratante, orientado pela empresa contratada.</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5.1.1. A logística para a realização dos eventos compreende:</w:t>
      </w:r>
    </w:p>
    <w:p w:rsidR="00887605" w:rsidRPr="00887605" w:rsidRDefault="00887605" w:rsidP="00A1541E">
      <w:pPr>
        <w:numPr>
          <w:ilvl w:val="0"/>
          <w:numId w:val="47"/>
        </w:numPr>
        <w:overflowPunct/>
        <w:adjustRightInd/>
        <w:spacing w:line="276" w:lineRule="auto"/>
        <w:ind w:left="284"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publicação</w:t>
      </w:r>
      <w:proofErr w:type="gramEnd"/>
      <w:r w:rsidRPr="00887605">
        <w:rPr>
          <w:rFonts w:ascii="Arial" w:hAnsi="Arial" w:cs="Arial"/>
          <w:bCs/>
          <w:sz w:val="22"/>
          <w:szCs w:val="22"/>
        </w:rPr>
        <w:t xml:space="preserve"> oficial de convocação e expedição de convites, para as associações representativas dos vários segmentos da comunidade;</w:t>
      </w:r>
    </w:p>
    <w:p w:rsidR="00887605" w:rsidRPr="00887605" w:rsidRDefault="00887605" w:rsidP="00A1541E">
      <w:pPr>
        <w:numPr>
          <w:ilvl w:val="0"/>
          <w:numId w:val="47"/>
        </w:numPr>
        <w:overflowPunct/>
        <w:adjustRightInd/>
        <w:spacing w:line="276" w:lineRule="auto"/>
        <w:ind w:left="284"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divulgação</w:t>
      </w:r>
      <w:proofErr w:type="gramEnd"/>
      <w:r w:rsidRPr="00887605">
        <w:rPr>
          <w:rFonts w:ascii="Arial" w:hAnsi="Arial" w:cs="Arial"/>
          <w:bCs/>
          <w:sz w:val="22"/>
          <w:szCs w:val="22"/>
        </w:rPr>
        <w:t xml:space="preserve"> dos eventos: veículos de mídia local, internet, produção e reprodução de materiais de divulgação;</w:t>
      </w:r>
    </w:p>
    <w:p w:rsidR="00887605" w:rsidRPr="00887605" w:rsidRDefault="00887605" w:rsidP="00A1541E">
      <w:pPr>
        <w:numPr>
          <w:ilvl w:val="0"/>
          <w:numId w:val="47"/>
        </w:numPr>
        <w:overflowPunct/>
        <w:adjustRightInd/>
        <w:spacing w:line="276" w:lineRule="auto"/>
        <w:ind w:left="284"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disponibilização</w:t>
      </w:r>
      <w:proofErr w:type="gramEnd"/>
      <w:r w:rsidRPr="00887605">
        <w:rPr>
          <w:rFonts w:ascii="Arial" w:hAnsi="Arial" w:cs="Arial"/>
          <w:bCs/>
          <w:sz w:val="22"/>
          <w:szCs w:val="22"/>
        </w:rPr>
        <w:t xml:space="preserve"> do material, elaborado pela contratada, com o conteúdo das respectivas temáticas;</w:t>
      </w:r>
    </w:p>
    <w:p w:rsidR="00887605" w:rsidRPr="00887605" w:rsidRDefault="00887605" w:rsidP="00A1541E">
      <w:pPr>
        <w:numPr>
          <w:ilvl w:val="0"/>
          <w:numId w:val="47"/>
        </w:numPr>
        <w:overflowPunct/>
        <w:adjustRightInd/>
        <w:spacing w:line="276" w:lineRule="auto"/>
        <w:ind w:left="284"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reserva</w:t>
      </w:r>
      <w:proofErr w:type="gramEnd"/>
      <w:r w:rsidRPr="00887605">
        <w:rPr>
          <w:rFonts w:ascii="Arial" w:hAnsi="Arial" w:cs="Arial"/>
          <w:bCs/>
          <w:sz w:val="22"/>
          <w:szCs w:val="22"/>
        </w:rPr>
        <w:t xml:space="preserve"> e preparação de locais, com espaço físico adequado, que comporte a quantidade estimada de participantes;</w:t>
      </w:r>
    </w:p>
    <w:p w:rsidR="00887605" w:rsidRPr="00887605" w:rsidRDefault="00887605" w:rsidP="00A1541E">
      <w:pPr>
        <w:numPr>
          <w:ilvl w:val="0"/>
          <w:numId w:val="47"/>
        </w:numPr>
        <w:overflowPunct/>
        <w:adjustRightInd/>
        <w:spacing w:line="276" w:lineRule="auto"/>
        <w:ind w:left="284"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disponibilização</w:t>
      </w:r>
      <w:proofErr w:type="gramEnd"/>
      <w:r w:rsidRPr="00887605">
        <w:rPr>
          <w:rFonts w:ascii="Arial" w:hAnsi="Arial" w:cs="Arial"/>
          <w:bCs/>
          <w:sz w:val="22"/>
          <w:szCs w:val="22"/>
        </w:rPr>
        <w:t xml:space="preserve"> de equipamentos e serviços: computadores, projetores, telas de projeção, fotografia, filmagem, gravação, microfones, caixas de som, entre outros;</w:t>
      </w:r>
    </w:p>
    <w:p w:rsidR="00887605" w:rsidRDefault="00887605" w:rsidP="00A1541E">
      <w:pPr>
        <w:numPr>
          <w:ilvl w:val="0"/>
          <w:numId w:val="47"/>
        </w:numPr>
        <w:overflowPunct/>
        <w:adjustRightInd/>
        <w:spacing w:line="276" w:lineRule="auto"/>
        <w:ind w:left="284" w:firstLine="0"/>
        <w:jc w:val="both"/>
        <w:textAlignment w:val="auto"/>
        <w:rPr>
          <w:rFonts w:ascii="Arial" w:hAnsi="Arial" w:cs="Arial"/>
          <w:bCs/>
          <w:sz w:val="22"/>
          <w:szCs w:val="22"/>
        </w:rPr>
      </w:pPr>
      <w:r w:rsidRPr="00887605">
        <w:rPr>
          <w:rFonts w:ascii="Arial" w:hAnsi="Arial" w:cs="Arial"/>
          <w:bCs/>
          <w:sz w:val="22"/>
          <w:szCs w:val="22"/>
        </w:rPr>
        <w:t xml:space="preserve"> </w:t>
      </w:r>
      <w:proofErr w:type="gramStart"/>
      <w:r w:rsidRPr="00887605">
        <w:rPr>
          <w:rFonts w:ascii="Arial" w:hAnsi="Arial" w:cs="Arial"/>
          <w:bCs/>
          <w:sz w:val="22"/>
          <w:szCs w:val="22"/>
        </w:rPr>
        <w:t>disponibilização</w:t>
      </w:r>
      <w:proofErr w:type="gramEnd"/>
      <w:r w:rsidRPr="00887605">
        <w:rPr>
          <w:rFonts w:ascii="Arial" w:hAnsi="Arial" w:cs="Arial"/>
          <w:bCs/>
          <w:sz w:val="22"/>
          <w:szCs w:val="22"/>
        </w:rPr>
        <w:t xml:space="preserve"> de materiais de apoio, elaborados pela contratada, com o conteúdo das respectivas temáticas.</w:t>
      </w:r>
    </w:p>
    <w:p w:rsidR="00A1541E" w:rsidRPr="00887605" w:rsidRDefault="00A1541E" w:rsidP="00A1541E">
      <w:pPr>
        <w:overflowPunct/>
        <w:adjustRightInd/>
        <w:spacing w:line="276" w:lineRule="auto"/>
        <w:ind w:left="284"/>
        <w:jc w:val="both"/>
        <w:textAlignment w:val="auto"/>
        <w:rPr>
          <w:rFonts w:ascii="Arial" w:hAnsi="Arial" w:cs="Arial"/>
          <w:bCs/>
          <w:sz w:val="22"/>
          <w:szCs w:val="22"/>
        </w:rPr>
      </w:pPr>
    </w:p>
    <w:p w:rsidR="00887605" w:rsidRPr="00887605" w:rsidRDefault="00887605" w:rsidP="00887605">
      <w:pPr>
        <w:pStyle w:val="Ttulo1"/>
        <w:tabs>
          <w:tab w:val="left" w:pos="0"/>
        </w:tabs>
        <w:spacing w:line="276" w:lineRule="auto"/>
        <w:jc w:val="both"/>
        <w:rPr>
          <w:rFonts w:ascii="Arial" w:hAnsi="Arial" w:cs="Arial"/>
          <w:b/>
          <w:bCs/>
          <w:sz w:val="22"/>
          <w:szCs w:val="22"/>
          <w:u w:val="single"/>
        </w:rPr>
      </w:pPr>
      <w:r w:rsidRPr="00887605">
        <w:rPr>
          <w:rFonts w:ascii="Arial" w:hAnsi="Arial" w:cs="Arial"/>
          <w:b/>
          <w:bCs/>
          <w:sz w:val="22"/>
          <w:szCs w:val="22"/>
          <w:u w:val="single"/>
        </w:rPr>
        <w:t>6 - PRODUTOS</w:t>
      </w:r>
      <w:r w:rsidRPr="00887605">
        <w:rPr>
          <w:rFonts w:ascii="Arial" w:hAnsi="Arial" w:cs="Arial"/>
          <w:b/>
          <w:bCs/>
          <w:spacing w:val="2"/>
          <w:sz w:val="22"/>
          <w:szCs w:val="22"/>
          <w:u w:val="single"/>
        </w:rPr>
        <w:t xml:space="preserve"> </w:t>
      </w:r>
      <w:r w:rsidRPr="00887605">
        <w:rPr>
          <w:rFonts w:ascii="Arial" w:hAnsi="Arial" w:cs="Arial"/>
          <w:b/>
          <w:bCs/>
          <w:sz w:val="22"/>
          <w:szCs w:val="22"/>
          <w:u w:val="single"/>
        </w:rPr>
        <w:t>A</w:t>
      </w:r>
      <w:r w:rsidRPr="00887605">
        <w:rPr>
          <w:rFonts w:ascii="Arial" w:hAnsi="Arial" w:cs="Arial"/>
          <w:b/>
          <w:bCs/>
          <w:spacing w:val="-12"/>
          <w:sz w:val="22"/>
          <w:szCs w:val="22"/>
          <w:u w:val="single"/>
        </w:rPr>
        <w:t xml:space="preserve"> </w:t>
      </w:r>
      <w:r w:rsidRPr="00887605">
        <w:rPr>
          <w:rFonts w:ascii="Arial" w:hAnsi="Arial" w:cs="Arial"/>
          <w:b/>
          <w:bCs/>
          <w:sz w:val="22"/>
          <w:szCs w:val="22"/>
          <w:u w:val="single"/>
        </w:rPr>
        <w:t>SEREM</w:t>
      </w:r>
      <w:r w:rsidRPr="00887605">
        <w:rPr>
          <w:rFonts w:ascii="Arial" w:hAnsi="Arial" w:cs="Arial"/>
          <w:b/>
          <w:bCs/>
          <w:spacing w:val="2"/>
          <w:sz w:val="22"/>
          <w:szCs w:val="22"/>
          <w:u w:val="single"/>
        </w:rPr>
        <w:t xml:space="preserve"> </w:t>
      </w:r>
      <w:r w:rsidRPr="00887605">
        <w:rPr>
          <w:rFonts w:ascii="Arial" w:hAnsi="Arial" w:cs="Arial"/>
          <w:b/>
          <w:bCs/>
          <w:sz w:val="22"/>
          <w:szCs w:val="22"/>
          <w:u w:val="single"/>
        </w:rPr>
        <w:t>ENTREGUES</w:t>
      </w:r>
    </w:p>
    <w:p w:rsidR="00887605" w:rsidRPr="00887605" w:rsidRDefault="00887605" w:rsidP="00887605">
      <w:pPr>
        <w:tabs>
          <w:tab w:val="left" w:pos="0"/>
        </w:tabs>
        <w:spacing w:line="276" w:lineRule="auto"/>
        <w:jc w:val="both"/>
        <w:rPr>
          <w:rFonts w:ascii="Arial" w:hAnsi="Arial" w:cs="Arial"/>
          <w:sz w:val="22"/>
          <w:szCs w:val="22"/>
        </w:rPr>
      </w:pPr>
      <w:r w:rsidRPr="00887605">
        <w:rPr>
          <w:rFonts w:ascii="Arial" w:hAnsi="Arial" w:cs="Arial"/>
          <w:sz w:val="22"/>
          <w:szCs w:val="22"/>
        </w:rPr>
        <w:tab/>
      </w:r>
    </w:p>
    <w:p w:rsidR="00887605" w:rsidRPr="00887605" w:rsidRDefault="00887605" w:rsidP="00887605">
      <w:pPr>
        <w:tabs>
          <w:tab w:val="left" w:pos="0"/>
        </w:tabs>
        <w:spacing w:line="276" w:lineRule="auto"/>
        <w:jc w:val="both"/>
        <w:rPr>
          <w:rFonts w:ascii="Arial" w:hAnsi="Arial" w:cs="Arial"/>
          <w:sz w:val="22"/>
          <w:szCs w:val="22"/>
        </w:rPr>
      </w:pPr>
      <w:r w:rsidRPr="00887605">
        <w:rPr>
          <w:rFonts w:ascii="Arial" w:hAnsi="Arial" w:cs="Arial"/>
          <w:sz w:val="22"/>
          <w:szCs w:val="22"/>
        </w:rPr>
        <w:lastRenderedPageBreak/>
        <w:t xml:space="preserve">6.1. A empresa, com base nas exigências contidas neste termo de referência, produzirá no mínimo, os seguintes documentos: </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Metodologia de Trabalho – Plano de Trabalho e Cronograma Físico de trabalho;</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Relatório de pesquisas e levantamentos – Diagnóstico;</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Objetivos e Proposições;</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Relatório contendo a descrição do processo participativo e dos resultados de suas discussões, oficinas e audiências;</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 xml:space="preserve"> Propostas para revisão da legislação básica (Código de Obras, Código de Posturas, Plano Diretor, Parcelamento do Solo, e Sistema Viário);</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Minuta do texto de elaboração ou revisão do Plano Diretor;</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Propostas para o Plano de Ação e Investimentos (PAI);</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Relatórios das capacitações da Equipe Técnica Municipal e Comissão de Acompanhamento;</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Mapa de Zoneamento urbanístico, Áreas Especiais de Interesse e do Perímetro urbano municipal (anexos aos Projetos de Lei);</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Plano de Estruturação Hierárquica do Sistema Viário Básico do município contratante.</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Mapeamento do sistema de iluminação pública, drenagem pluvial, (somente a inserção de novas informações no mapa);</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Mapas com Áreas de Preservação Permanente;</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 xml:space="preserve">Regulamentação dos Instrumentos Urbanísticos do Estatuto da Cidade constantes no Plano Diretor; </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Projeto de Lei - Plano Diretor;</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 xml:space="preserve">Projeto de Lei – Parcelamento do Solo; </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Projeto de Lei – Código de Obras;</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Projeto de Lei – Código de Posturas;</w:t>
      </w:r>
    </w:p>
    <w:p w:rsidR="00887605" w:rsidRPr="00887605" w:rsidRDefault="00887605" w:rsidP="00887605">
      <w:pPr>
        <w:pStyle w:val="PargrafodaLista"/>
        <w:widowControl w:val="0"/>
        <w:numPr>
          <w:ilvl w:val="0"/>
          <w:numId w:val="48"/>
        </w:numPr>
        <w:tabs>
          <w:tab w:val="clear" w:pos="425"/>
          <w:tab w:val="left" w:pos="0"/>
        </w:tabs>
        <w:overflowPunct/>
        <w:adjustRightInd/>
        <w:spacing w:line="276" w:lineRule="auto"/>
        <w:ind w:left="0" w:firstLineChars="150" w:firstLine="330"/>
        <w:jc w:val="both"/>
        <w:textAlignment w:val="auto"/>
        <w:rPr>
          <w:rFonts w:ascii="Arial" w:hAnsi="Arial" w:cs="Arial"/>
          <w:sz w:val="22"/>
          <w:szCs w:val="22"/>
        </w:rPr>
      </w:pPr>
      <w:r w:rsidRPr="00887605">
        <w:rPr>
          <w:rFonts w:ascii="Arial" w:hAnsi="Arial" w:cs="Arial"/>
          <w:sz w:val="22"/>
          <w:szCs w:val="22"/>
        </w:rPr>
        <w:t>Projeto de Lei – Sistema Viário.</w:t>
      </w:r>
    </w:p>
    <w:p w:rsidR="00887605" w:rsidRPr="00887605" w:rsidRDefault="00887605" w:rsidP="00887605">
      <w:pPr>
        <w:pStyle w:val="Corpodetexto"/>
        <w:tabs>
          <w:tab w:val="left" w:pos="0"/>
        </w:tabs>
        <w:spacing w:line="276" w:lineRule="auto"/>
        <w:rPr>
          <w:rFonts w:ascii="Arial" w:hAnsi="Arial" w:cs="Arial"/>
          <w:b/>
          <w:sz w:val="22"/>
          <w:szCs w:val="22"/>
        </w:rPr>
      </w:pP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6.2. A</w:t>
      </w:r>
      <w:r w:rsidRPr="00887605">
        <w:rPr>
          <w:rFonts w:ascii="Arial" w:hAnsi="Arial" w:cs="Arial"/>
          <w:spacing w:val="26"/>
          <w:sz w:val="22"/>
          <w:szCs w:val="22"/>
        </w:rPr>
        <w:t xml:space="preserve"> </w:t>
      </w:r>
      <w:r w:rsidRPr="00887605">
        <w:rPr>
          <w:rFonts w:ascii="Arial" w:hAnsi="Arial" w:cs="Arial"/>
          <w:sz w:val="22"/>
          <w:szCs w:val="22"/>
        </w:rPr>
        <w:t>contratada</w:t>
      </w:r>
      <w:r w:rsidRPr="00887605">
        <w:rPr>
          <w:rFonts w:ascii="Arial" w:hAnsi="Arial" w:cs="Arial"/>
          <w:spacing w:val="24"/>
          <w:sz w:val="22"/>
          <w:szCs w:val="22"/>
        </w:rPr>
        <w:t xml:space="preserve"> </w:t>
      </w:r>
      <w:r w:rsidRPr="00887605">
        <w:rPr>
          <w:rFonts w:ascii="Arial" w:hAnsi="Arial" w:cs="Arial"/>
          <w:sz w:val="22"/>
          <w:szCs w:val="22"/>
        </w:rPr>
        <w:t>deverá</w:t>
      </w:r>
      <w:r w:rsidRPr="00887605">
        <w:rPr>
          <w:rFonts w:ascii="Arial" w:hAnsi="Arial" w:cs="Arial"/>
          <w:spacing w:val="27"/>
          <w:sz w:val="22"/>
          <w:szCs w:val="22"/>
        </w:rPr>
        <w:t xml:space="preserve"> </w:t>
      </w:r>
      <w:r w:rsidRPr="00887605">
        <w:rPr>
          <w:rFonts w:ascii="Arial" w:hAnsi="Arial" w:cs="Arial"/>
          <w:sz w:val="22"/>
          <w:szCs w:val="22"/>
        </w:rPr>
        <w:t>entregar</w:t>
      </w:r>
      <w:r w:rsidRPr="00887605">
        <w:rPr>
          <w:rFonts w:ascii="Arial" w:hAnsi="Arial" w:cs="Arial"/>
          <w:spacing w:val="29"/>
          <w:sz w:val="22"/>
          <w:szCs w:val="22"/>
        </w:rPr>
        <w:t xml:space="preserve"> </w:t>
      </w:r>
      <w:r w:rsidRPr="00887605">
        <w:rPr>
          <w:rFonts w:ascii="Arial" w:hAnsi="Arial" w:cs="Arial"/>
          <w:sz w:val="22"/>
          <w:szCs w:val="22"/>
        </w:rPr>
        <w:t>ao município contratante os</w:t>
      </w:r>
      <w:r w:rsidRPr="00887605">
        <w:rPr>
          <w:rFonts w:ascii="Arial" w:hAnsi="Arial" w:cs="Arial"/>
          <w:spacing w:val="26"/>
          <w:sz w:val="22"/>
          <w:szCs w:val="22"/>
        </w:rPr>
        <w:t xml:space="preserve"> </w:t>
      </w:r>
      <w:r w:rsidRPr="00887605">
        <w:rPr>
          <w:rFonts w:ascii="Arial" w:hAnsi="Arial" w:cs="Arial"/>
          <w:sz w:val="22"/>
          <w:szCs w:val="22"/>
        </w:rPr>
        <w:t>documentos da seguinte maneira:</w:t>
      </w:r>
    </w:p>
    <w:p w:rsidR="00887605" w:rsidRPr="00887605" w:rsidRDefault="00887605" w:rsidP="00887605">
      <w:pPr>
        <w:pStyle w:val="Corpodetexto"/>
        <w:tabs>
          <w:tab w:val="left" w:pos="0"/>
        </w:tabs>
        <w:spacing w:line="276" w:lineRule="auto"/>
        <w:rPr>
          <w:rFonts w:ascii="Arial" w:hAnsi="Arial" w:cs="Arial"/>
          <w:sz w:val="22"/>
          <w:szCs w:val="22"/>
        </w:rPr>
      </w:pPr>
    </w:p>
    <w:p w:rsidR="00887605" w:rsidRPr="00887605" w:rsidRDefault="00887605" w:rsidP="00887605">
      <w:pPr>
        <w:tabs>
          <w:tab w:val="left" w:pos="0"/>
        </w:tabs>
        <w:spacing w:line="276" w:lineRule="auto"/>
        <w:jc w:val="both"/>
        <w:rPr>
          <w:rFonts w:ascii="Arial" w:hAnsi="Arial" w:cs="Arial"/>
          <w:sz w:val="22"/>
          <w:szCs w:val="22"/>
        </w:rPr>
      </w:pPr>
      <w:r w:rsidRPr="00887605">
        <w:rPr>
          <w:rFonts w:ascii="Arial" w:hAnsi="Arial" w:cs="Arial"/>
          <w:sz w:val="22"/>
          <w:szCs w:val="22"/>
        </w:rPr>
        <w:t>a) O formato textual do trabalho deverá ser entregue em 02 (dois) volumes, sendo 01 (um) através do</w:t>
      </w:r>
      <w:r w:rsidRPr="00887605">
        <w:rPr>
          <w:rFonts w:ascii="Arial" w:hAnsi="Arial" w:cs="Arial"/>
          <w:spacing w:val="1"/>
          <w:sz w:val="22"/>
          <w:szCs w:val="22"/>
        </w:rPr>
        <w:t xml:space="preserve"> </w:t>
      </w:r>
      <w:r w:rsidRPr="00887605">
        <w:rPr>
          <w:rFonts w:ascii="Arial" w:hAnsi="Arial" w:cs="Arial"/>
          <w:sz w:val="22"/>
          <w:szCs w:val="22"/>
        </w:rPr>
        <w:t>programa Microsoft Word do pacote Office 2007 ou versões superiores e 01 (um) em formato PDF. Os desenhos e fotos</w:t>
      </w:r>
      <w:r w:rsidRPr="00887605">
        <w:rPr>
          <w:rFonts w:ascii="Arial" w:hAnsi="Arial" w:cs="Arial"/>
          <w:spacing w:val="1"/>
          <w:sz w:val="22"/>
          <w:szCs w:val="22"/>
        </w:rPr>
        <w:t xml:space="preserve"> </w:t>
      </w:r>
      <w:r w:rsidRPr="00887605">
        <w:rPr>
          <w:rFonts w:ascii="Arial" w:hAnsi="Arial" w:cs="Arial"/>
          <w:sz w:val="22"/>
          <w:szCs w:val="22"/>
        </w:rPr>
        <w:t>constantes</w:t>
      </w:r>
      <w:r w:rsidRPr="00887605">
        <w:rPr>
          <w:rFonts w:ascii="Arial" w:hAnsi="Arial" w:cs="Arial"/>
          <w:spacing w:val="-8"/>
          <w:sz w:val="22"/>
          <w:szCs w:val="22"/>
        </w:rPr>
        <w:t xml:space="preserve"> </w:t>
      </w:r>
      <w:r w:rsidRPr="00887605">
        <w:rPr>
          <w:rFonts w:ascii="Arial" w:hAnsi="Arial" w:cs="Arial"/>
          <w:sz w:val="22"/>
          <w:szCs w:val="22"/>
        </w:rPr>
        <w:t>nos</w:t>
      </w:r>
      <w:r w:rsidRPr="00887605">
        <w:rPr>
          <w:rFonts w:ascii="Arial" w:hAnsi="Arial" w:cs="Arial"/>
          <w:spacing w:val="-8"/>
          <w:sz w:val="22"/>
          <w:szCs w:val="22"/>
        </w:rPr>
        <w:t xml:space="preserve"> </w:t>
      </w:r>
      <w:r w:rsidRPr="00887605">
        <w:rPr>
          <w:rFonts w:ascii="Arial" w:hAnsi="Arial" w:cs="Arial"/>
          <w:sz w:val="22"/>
          <w:szCs w:val="22"/>
        </w:rPr>
        <w:t>arquivos</w:t>
      </w:r>
      <w:r w:rsidRPr="00887605">
        <w:rPr>
          <w:rFonts w:ascii="Arial" w:hAnsi="Arial" w:cs="Arial"/>
          <w:spacing w:val="-7"/>
          <w:sz w:val="22"/>
          <w:szCs w:val="22"/>
        </w:rPr>
        <w:t xml:space="preserve"> </w:t>
      </w:r>
      <w:r w:rsidRPr="00887605">
        <w:rPr>
          <w:rFonts w:ascii="Arial" w:hAnsi="Arial" w:cs="Arial"/>
          <w:sz w:val="22"/>
          <w:szCs w:val="22"/>
        </w:rPr>
        <w:t>deverão</w:t>
      </w:r>
      <w:r w:rsidRPr="00887605">
        <w:rPr>
          <w:rFonts w:ascii="Arial" w:hAnsi="Arial" w:cs="Arial"/>
          <w:spacing w:val="-10"/>
          <w:sz w:val="22"/>
          <w:szCs w:val="22"/>
        </w:rPr>
        <w:t xml:space="preserve"> </w:t>
      </w:r>
      <w:r w:rsidRPr="00887605">
        <w:rPr>
          <w:rFonts w:ascii="Arial" w:hAnsi="Arial" w:cs="Arial"/>
          <w:sz w:val="22"/>
          <w:szCs w:val="22"/>
        </w:rPr>
        <w:t>ser</w:t>
      </w:r>
      <w:r w:rsidRPr="00887605">
        <w:rPr>
          <w:rFonts w:ascii="Arial" w:hAnsi="Arial" w:cs="Arial"/>
          <w:spacing w:val="-7"/>
          <w:sz w:val="22"/>
          <w:szCs w:val="22"/>
        </w:rPr>
        <w:t xml:space="preserve"> </w:t>
      </w:r>
      <w:r w:rsidRPr="00887605">
        <w:rPr>
          <w:rFonts w:ascii="Arial" w:hAnsi="Arial" w:cs="Arial"/>
          <w:sz w:val="22"/>
          <w:szCs w:val="22"/>
        </w:rPr>
        <w:t>produzidos</w:t>
      </w:r>
      <w:r w:rsidRPr="00887605">
        <w:rPr>
          <w:rFonts w:ascii="Arial" w:hAnsi="Arial" w:cs="Arial"/>
          <w:spacing w:val="-8"/>
          <w:sz w:val="22"/>
          <w:szCs w:val="22"/>
        </w:rPr>
        <w:t xml:space="preserve"> </w:t>
      </w:r>
      <w:r w:rsidRPr="00887605">
        <w:rPr>
          <w:rFonts w:ascii="Arial" w:hAnsi="Arial" w:cs="Arial"/>
          <w:sz w:val="22"/>
          <w:szCs w:val="22"/>
        </w:rPr>
        <w:t>em</w:t>
      </w:r>
      <w:r w:rsidRPr="00887605">
        <w:rPr>
          <w:rFonts w:ascii="Arial" w:hAnsi="Arial" w:cs="Arial"/>
          <w:spacing w:val="-11"/>
          <w:sz w:val="22"/>
          <w:szCs w:val="22"/>
        </w:rPr>
        <w:t xml:space="preserve"> </w:t>
      </w:r>
      <w:r w:rsidRPr="00887605">
        <w:rPr>
          <w:rFonts w:ascii="Arial" w:hAnsi="Arial" w:cs="Arial"/>
          <w:sz w:val="22"/>
          <w:szCs w:val="22"/>
        </w:rPr>
        <w:t>meio</w:t>
      </w:r>
      <w:r w:rsidRPr="00887605">
        <w:rPr>
          <w:rFonts w:ascii="Arial" w:hAnsi="Arial" w:cs="Arial"/>
          <w:spacing w:val="-10"/>
          <w:sz w:val="22"/>
          <w:szCs w:val="22"/>
        </w:rPr>
        <w:t xml:space="preserve"> </w:t>
      </w:r>
      <w:r w:rsidRPr="00887605">
        <w:rPr>
          <w:rFonts w:ascii="Arial" w:hAnsi="Arial" w:cs="Arial"/>
          <w:sz w:val="22"/>
          <w:szCs w:val="22"/>
        </w:rPr>
        <w:t>digital</w:t>
      </w:r>
      <w:r w:rsidRPr="00887605">
        <w:rPr>
          <w:rFonts w:ascii="Arial" w:hAnsi="Arial" w:cs="Arial"/>
          <w:spacing w:val="-8"/>
          <w:sz w:val="22"/>
          <w:szCs w:val="22"/>
        </w:rPr>
        <w:t xml:space="preserve"> </w:t>
      </w:r>
      <w:r w:rsidRPr="00887605">
        <w:rPr>
          <w:rFonts w:ascii="Arial" w:hAnsi="Arial" w:cs="Arial"/>
          <w:sz w:val="22"/>
          <w:szCs w:val="22"/>
        </w:rPr>
        <w:t>ou</w:t>
      </w:r>
      <w:r w:rsidRPr="00887605">
        <w:rPr>
          <w:rFonts w:ascii="Arial" w:hAnsi="Arial" w:cs="Arial"/>
          <w:spacing w:val="-10"/>
          <w:sz w:val="22"/>
          <w:szCs w:val="22"/>
        </w:rPr>
        <w:t xml:space="preserve"> </w:t>
      </w:r>
      <w:r w:rsidRPr="00887605">
        <w:rPr>
          <w:rFonts w:ascii="Arial" w:hAnsi="Arial" w:cs="Arial"/>
          <w:sz w:val="22"/>
          <w:szCs w:val="22"/>
        </w:rPr>
        <w:t>obtido</w:t>
      </w:r>
      <w:r w:rsidRPr="00887605">
        <w:rPr>
          <w:rFonts w:ascii="Arial" w:hAnsi="Arial" w:cs="Arial"/>
          <w:spacing w:val="-9"/>
          <w:sz w:val="22"/>
          <w:szCs w:val="22"/>
        </w:rPr>
        <w:t xml:space="preserve"> </w:t>
      </w:r>
      <w:r w:rsidRPr="00887605">
        <w:rPr>
          <w:rFonts w:ascii="Arial" w:hAnsi="Arial" w:cs="Arial"/>
          <w:sz w:val="22"/>
          <w:szCs w:val="22"/>
        </w:rPr>
        <w:t>em</w:t>
      </w:r>
      <w:r w:rsidRPr="00887605">
        <w:rPr>
          <w:rFonts w:ascii="Arial" w:hAnsi="Arial" w:cs="Arial"/>
          <w:spacing w:val="-11"/>
          <w:sz w:val="22"/>
          <w:szCs w:val="22"/>
        </w:rPr>
        <w:t xml:space="preserve"> </w:t>
      </w:r>
      <w:r w:rsidRPr="00887605">
        <w:rPr>
          <w:rFonts w:ascii="Arial" w:hAnsi="Arial" w:cs="Arial"/>
          <w:sz w:val="22"/>
          <w:szCs w:val="22"/>
        </w:rPr>
        <w:t>scanner</w:t>
      </w:r>
      <w:r w:rsidRPr="00887605">
        <w:rPr>
          <w:rFonts w:ascii="Arial" w:hAnsi="Arial" w:cs="Arial"/>
          <w:spacing w:val="-8"/>
          <w:sz w:val="22"/>
          <w:szCs w:val="22"/>
        </w:rPr>
        <w:t xml:space="preserve"> </w:t>
      </w:r>
      <w:r w:rsidRPr="00887605">
        <w:rPr>
          <w:rFonts w:ascii="Arial" w:hAnsi="Arial" w:cs="Arial"/>
          <w:sz w:val="22"/>
          <w:szCs w:val="22"/>
        </w:rPr>
        <w:t>de alta resolução</w:t>
      </w:r>
      <w:r w:rsidRPr="00887605">
        <w:rPr>
          <w:rFonts w:ascii="Arial" w:hAnsi="Arial" w:cs="Arial"/>
          <w:spacing w:val="-64"/>
          <w:sz w:val="22"/>
          <w:szCs w:val="22"/>
        </w:rPr>
        <w:t xml:space="preserve">  </w:t>
      </w:r>
      <w:r w:rsidRPr="00887605">
        <w:rPr>
          <w:rFonts w:ascii="Arial" w:hAnsi="Arial" w:cs="Arial"/>
          <w:sz w:val="22"/>
          <w:szCs w:val="22"/>
        </w:rPr>
        <w:t xml:space="preserve"> para uma melhor qualidade.</w:t>
      </w:r>
    </w:p>
    <w:p w:rsidR="00887605" w:rsidRPr="00887605" w:rsidRDefault="00887605" w:rsidP="00887605">
      <w:pPr>
        <w:tabs>
          <w:tab w:val="left" w:pos="0"/>
        </w:tabs>
        <w:spacing w:line="276" w:lineRule="auto"/>
        <w:jc w:val="both"/>
        <w:rPr>
          <w:rFonts w:ascii="Arial" w:hAnsi="Arial" w:cs="Arial"/>
          <w:spacing w:val="-64"/>
          <w:sz w:val="22"/>
          <w:szCs w:val="22"/>
        </w:rPr>
      </w:pPr>
    </w:p>
    <w:p w:rsidR="00887605" w:rsidRPr="00887605" w:rsidRDefault="00887605" w:rsidP="00887605">
      <w:pPr>
        <w:tabs>
          <w:tab w:val="left" w:pos="0"/>
          <w:tab w:val="left" w:pos="660"/>
        </w:tabs>
        <w:spacing w:line="276" w:lineRule="auto"/>
        <w:jc w:val="both"/>
        <w:rPr>
          <w:rFonts w:ascii="Arial" w:hAnsi="Arial" w:cs="Arial"/>
          <w:b/>
          <w:sz w:val="22"/>
          <w:szCs w:val="22"/>
        </w:rPr>
      </w:pPr>
      <w:r w:rsidRPr="00887605">
        <w:rPr>
          <w:rFonts w:ascii="Arial" w:hAnsi="Arial" w:cs="Arial"/>
          <w:sz w:val="22"/>
          <w:szCs w:val="22"/>
        </w:rPr>
        <w:t>b) O material cartográfico deverá ser entregue com</w:t>
      </w:r>
      <w:r w:rsidRPr="00887605">
        <w:rPr>
          <w:rFonts w:ascii="Arial" w:hAnsi="Arial" w:cs="Arial"/>
          <w:spacing w:val="1"/>
          <w:sz w:val="22"/>
          <w:szCs w:val="22"/>
        </w:rPr>
        <w:t xml:space="preserve"> </w:t>
      </w:r>
      <w:r w:rsidRPr="00887605">
        <w:rPr>
          <w:rFonts w:ascii="Arial" w:hAnsi="Arial" w:cs="Arial"/>
          <w:sz w:val="22"/>
          <w:szCs w:val="22"/>
        </w:rPr>
        <w:t>todos</w:t>
      </w:r>
      <w:r w:rsidRPr="00887605">
        <w:rPr>
          <w:rFonts w:ascii="Arial" w:hAnsi="Arial" w:cs="Arial"/>
          <w:spacing w:val="-8"/>
          <w:sz w:val="22"/>
          <w:szCs w:val="22"/>
        </w:rPr>
        <w:t xml:space="preserve"> </w:t>
      </w:r>
      <w:r w:rsidRPr="00887605">
        <w:rPr>
          <w:rFonts w:ascii="Arial" w:hAnsi="Arial" w:cs="Arial"/>
          <w:sz w:val="22"/>
          <w:szCs w:val="22"/>
        </w:rPr>
        <w:t>os</w:t>
      </w:r>
      <w:r w:rsidRPr="00887605">
        <w:rPr>
          <w:rFonts w:ascii="Arial" w:hAnsi="Arial" w:cs="Arial"/>
          <w:spacing w:val="-7"/>
          <w:sz w:val="22"/>
          <w:szCs w:val="22"/>
        </w:rPr>
        <w:t xml:space="preserve"> </w:t>
      </w:r>
      <w:r w:rsidRPr="00887605">
        <w:rPr>
          <w:rFonts w:ascii="Arial" w:hAnsi="Arial" w:cs="Arial"/>
          <w:sz w:val="22"/>
          <w:szCs w:val="22"/>
        </w:rPr>
        <w:t>níveis</w:t>
      </w:r>
      <w:r w:rsidRPr="00887605">
        <w:rPr>
          <w:rFonts w:ascii="Arial" w:hAnsi="Arial" w:cs="Arial"/>
          <w:spacing w:val="-7"/>
          <w:sz w:val="22"/>
          <w:szCs w:val="22"/>
        </w:rPr>
        <w:t xml:space="preserve"> </w:t>
      </w:r>
      <w:r w:rsidRPr="00887605">
        <w:rPr>
          <w:rFonts w:ascii="Arial" w:hAnsi="Arial" w:cs="Arial"/>
          <w:sz w:val="22"/>
          <w:szCs w:val="22"/>
        </w:rPr>
        <w:t>de</w:t>
      </w:r>
      <w:r w:rsidRPr="00887605">
        <w:rPr>
          <w:rFonts w:ascii="Arial" w:hAnsi="Arial" w:cs="Arial"/>
          <w:spacing w:val="-10"/>
          <w:sz w:val="22"/>
          <w:szCs w:val="22"/>
        </w:rPr>
        <w:t xml:space="preserve"> </w:t>
      </w:r>
      <w:r w:rsidRPr="00887605">
        <w:rPr>
          <w:rFonts w:ascii="Arial" w:hAnsi="Arial" w:cs="Arial"/>
          <w:sz w:val="22"/>
          <w:szCs w:val="22"/>
        </w:rPr>
        <w:t>informação</w:t>
      </w:r>
      <w:r w:rsidRPr="00887605">
        <w:rPr>
          <w:rFonts w:ascii="Arial" w:hAnsi="Arial" w:cs="Arial"/>
          <w:spacing w:val="-9"/>
          <w:sz w:val="22"/>
          <w:szCs w:val="22"/>
        </w:rPr>
        <w:t xml:space="preserve"> </w:t>
      </w:r>
      <w:r w:rsidRPr="00887605">
        <w:rPr>
          <w:rFonts w:ascii="Arial" w:hAnsi="Arial" w:cs="Arial"/>
          <w:sz w:val="22"/>
          <w:szCs w:val="22"/>
        </w:rPr>
        <w:t>individualizados</w:t>
      </w:r>
      <w:r w:rsidRPr="00887605">
        <w:rPr>
          <w:rFonts w:ascii="Arial" w:hAnsi="Arial" w:cs="Arial"/>
          <w:spacing w:val="-7"/>
          <w:sz w:val="22"/>
          <w:szCs w:val="22"/>
        </w:rPr>
        <w:t xml:space="preserve"> </w:t>
      </w:r>
      <w:r w:rsidRPr="00887605">
        <w:rPr>
          <w:rFonts w:ascii="Arial" w:hAnsi="Arial" w:cs="Arial"/>
          <w:sz w:val="22"/>
          <w:szCs w:val="22"/>
        </w:rPr>
        <w:t>e</w:t>
      </w:r>
      <w:r w:rsidRPr="00887605">
        <w:rPr>
          <w:rFonts w:ascii="Arial" w:hAnsi="Arial" w:cs="Arial"/>
          <w:spacing w:val="-9"/>
          <w:sz w:val="22"/>
          <w:szCs w:val="22"/>
        </w:rPr>
        <w:t xml:space="preserve"> </w:t>
      </w:r>
      <w:r w:rsidRPr="00887605">
        <w:rPr>
          <w:rFonts w:ascii="Arial" w:hAnsi="Arial" w:cs="Arial"/>
          <w:sz w:val="22"/>
          <w:szCs w:val="22"/>
        </w:rPr>
        <w:t>identificados</w:t>
      </w:r>
      <w:r w:rsidRPr="00887605">
        <w:rPr>
          <w:rFonts w:ascii="Arial" w:hAnsi="Arial" w:cs="Arial"/>
          <w:spacing w:val="-7"/>
          <w:sz w:val="22"/>
          <w:szCs w:val="22"/>
        </w:rPr>
        <w:t xml:space="preserve"> </w:t>
      </w:r>
      <w:r w:rsidRPr="00887605">
        <w:rPr>
          <w:rFonts w:ascii="Arial" w:hAnsi="Arial" w:cs="Arial"/>
          <w:sz w:val="22"/>
          <w:szCs w:val="22"/>
        </w:rPr>
        <w:t>pelo</w:t>
      </w:r>
      <w:r w:rsidRPr="00887605">
        <w:rPr>
          <w:rFonts w:ascii="Arial" w:hAnsi="Arial" w:cs="Arial"/>
          <w:spacing w:val="-10"/>
          <w:sz w:val="22"/>
          <w:szCs w:val="22"/>
        </w:rPr>
        <w:t xml:space="preserve"> </w:t>
      </w:r>
      <w:r w:rsidRPr="00887605">
        <w:rPr>
          <w:rFonts w:ascii="Arial" w:hAnsi="Arial" w:cs="Arial"/>
          <w:sz w:val="22"/>
          <w:szCs w:val="22"/>
        </w:rPr>
        <w:t>nome</w:t>
      </w:r>
      <w:r w:rsidRPr="00887605">
        <w:rPr>
          <w:rFonts w:ascii="Arial" w:hAnsi="Arial" w:cs="Arial"/>
          <w:spacing w:val="-9"/>
          <w:sz w:val="22"/>
          <w:szCs w:val="22"/>
        </w:rPr>
        <w:t xml:space="preserve"> </w:t>
      </w:r>
      <w:r w:rsidRPr="00887605">
        <w:rPr>
          <w:rFonts w:ascii="Arial" w:hAnsi="Arial" w:cs="Arial"/>
          <w:sz w:val="22"/>
          <w:szCs w:val="22"/>
        </w:rPr>
        <w:t>do</w:t>
      </w:r>
      <w:r w:rsidRPr="00887605">
        <w:rPr>
          <w:rFonts w:ascii="Arial" w:hAnsi="Arial" w:cs="Arial"/>
          <w:spacing w:val="-5"/>
          <w:sz w:val="22"/>
          <w:szCs w:val="22"/>
        </w:rPr>
        <w:t xml:space="preserve"> </w:t>
      </w:r>
      <w:r w:rsidRPr="00887605">
        <w:rPr>
          <w:rFonts w:ascii="Arial" w:hAnsi="Arial" w:cs="Arial"/>
          <w:sz w:val="22"/>
          <w:szCs w:val="22"/>
        </w:rPr>
        <w:t>tema,</w:t>
      </w:r>
      <w:r w:rsidRPr="00887605">
        <w:rPr>
          <w:rFonts w:ascii="Arial" w:hAnsi="Arial" w:cs="Arial"/>
          <w:spacing w:val="-7"/>
          <w:sz w:val="22"/>
          <w:szCs w:val="22"/>
        </w:rPr>
        <w:t xml:space="preserve"> </w:t>
      </w:r>
      <w:r w:rsidRPr="00887605">
        <w:rPr>
          <w:rFonts w:ascii="Arial" w:hAnsi="Arial" w:cs="Arial"/>
          <w:sz w:val="22"/>
          <w:szCs w:val="22"/>
        </w:rPr>
        <w:t>disponibilizado</w:t>
      </w:r>
      <w:r w:rsidRPr="00887605">
        <w:rPr>
          <w:rFonts w:ascii="Arial" w:hAnsi="Arial" w:cs="Arial"/>
          <w:spacing w:val="2"/>
          <w:sz w:val="22"/>
          <w:szCs w:val="22"/>
        </w:rPr>
        <w:t xml:space="preserve"> </w:t>
      </w:r>
      <w:r w:rsidRPr="00887605">
        <w:rPr>
          <w:rFonts w:ascii="Arial" w:hAnsi="Arial" w:cs="Arial"/>
          <w:sz w:val="22"/>
          <w:szCs w:val="22"/>
        </w:rPr>
        <w:t>em</w:t>
      </w:r>
      <w:r w:rsidRPr="00887605">
        <w:rPr>
          <w:rFonts w:ascii="Arial" w:hAnsi="Arial" w:cs="Arial"/>
          <w:spacing w:val="-4"/>
          <w:sz w:val="22"/>
          <w:szCs w:val="22"/>
        </w:rPr>
        <w:t xml:space="preserve"> </w:t>
      </w:r>
      <w:r w:rsidRPr="00887605">
        <w:rPr>
          <w:rFonts w:ascii="Arial" w:hAnsi="Arial" w:cs="Arial"/>
          <w:sz w:val="22"/>
          <w:szCs w:val="22"/>
        </w:rPr>
        <w:t xml:space="preserve">arquivo </w:t>
      </w:r>
      <w:proofErr w:type="spellStart"/>
      <w:r w:rsidRPr="00887605">
        <w:rPr>
          <w:rFonts w:ascii="Arial" w:hAnsi="Arial" w:cs="Arial"/>
          <w:i/>
          <w:iCs/>
          <w:sz w:val="22"/>
          <w:szCs w:val="22"/>
        </w:rPr>
        <w:t>shapefile</w:t>
      </w:r>
      <w:proofErr w:type="spellEnd"/>
      <w:r w:rsidRPr="00887605">
        <w:rPr>
          <w:rFonts w:ascii="Arial" w:hAnsi="Arial" w:cs="Arial"/>
          <w:sz w:val="22"/>
          <w:szCs w:val="22"/>
        </w:rPr>
        <w:t xml:space="preserve"> e em formato PDF.</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hd w:val="clear" w:color="auto" w:fill="FFFFFF"/>
        <w:autoSpaceDE/>
        <w:autoSpaceDN/>
        <w:spacing w:line="276" w:lineRule="auto"/>
        <w:jc w:val="both"/>
        <w:rPr>
          <w:rFonts w:ascii="Arial" w:hAnsi="Arial" w:cs="Arial"/>
          <w:sz w:val="22"/>
          <w:szCs w:val="22"/>
        </w:rPr>
      </w:pPr>
      <w:r w:rsidRPr="00887605">
        <w:rPr>
          <w:rFonts w:ascii="Arial" w:hAnsi="Arial" w:cs="Arial"/>
          <w:bCs/>
          <w:sz w:val="22"/>
          <w:szCs w:val="22"/>
        </w:rPr>
        <w:t>6.3. Após</w:t>
      </w:r>
      <w:r w:rsidRPr="00887605">
        <w:rPr>
          <w:rFonts w:ascii="Arial" w:hAnsi="Arial" w:cs="Arial"/>
          <w:sz w:val="22"/>
          <w:szCs w:val="22"/>
        </w:rPr>
        <w:t> a Reunião Técnica de Consolidação da elaboração ou revisão do PDM, os produtos deverão ser entregues em 02 (</w:t>
      </w:r>
      <w:r w:rsidRPr="00887605">
        <w:rPr>
          <w:rFonts w:ascii="Arial" w:hAnsi="Arial" w:cs="Arial"/>
          <w:i/>
          <w:sz w:val="22"/>
          <w:szCs w:val="22"/>
        </w:rPr>
        <w:t>duas</w:t>
      </w:r>
      <w:r w:rsidRPr="00887605">
        <w:rPr>
          <w:rFonts w:ascii="Arial" w:hAnsi="Arial" w:cs="Arial"/>
          <w:sz w:val="22"/>
          <w:szCs w:val="22"/>
        </w:rPr>
        <w:t>) vias impressas e em 02 (</w:t>
      </w:r>
      <w:r w:rsidRPr="00887605">
        <w:rPr>
          <w:rFonts w:ascii="Arial" w:hAnsi="Arial" w:cs="Arial"/>
          <w:i/>
          <w:sz w:val="22"/>
          <w:szCs w:val="22"/>
        </w:rPr>
        <w:t>duas</w:t>
      </w:r>
      <w:r w:rsidRPr="00887605">
        <w:rPr>
          <w:rFonts w:ascii="Arial" w:hAnsi="Arial" w:cs="Arial"/>
          <w:sz w:val="22"/>
          <w:szCs w:val="22"/>
        </w:rPr>
        <w:t>) vias em meio digital para o Município contratante, sendo 01 (</w:t>
      </w:r>
      <w:r w:rsidRPr="00887605">
        <w:rPr>
          <w:rFonts w:ascii="Arial" w:hAnsi="Arial" w:cs="Arial"/>
          <w:i/>
          <w:sz w:val="22"/>
          <w:szCs w:val="22"/>
        </w:rPr>
        <w:t>uma</w:t>
      </w:r>
      <w:r w:rsidRPr="00887605">
        <w:rPr>
          <w:rFonts w:ascii="Arial" w:hAnsi="Arial" w:cs="Arial"/>
          <w:sz w:val="22"/>
          <w:szCs w:val="22"/>
        </w:rPr>
        <w:t>) via para o poder executivo e 01 (</w:t>
      </w:r>
      <w:r w:rsidRPr="00887605">
        <w:rPr>
          <w:rFonts w:ascii="Arial" w:hAnsi="Arial" w:cs="Arial"/>
          <w:i/>
          <w:sz w:val="22"/>
          <w:szCs w:val="22"/>
        </w:rPr>
        <w:t>uma</w:t>
      </w:r>
      <w:r w:rsidRPr="00887605">
        <w:rPr>
          <w:rFonts w:ascii="Arial" w:hAnsi="Arial" w:cs="Arial"/>
          <w:sz w:val="22"/>
          <w:szCs w:val="22"/>
        </w:rPr>
        <w:t>) via para o poder legislativo.</w:t>
      </w:r>
    </w:p>
    <w:p w:rsidR="00887605" w:rsidRPr="00887605" w:rsidRDefault="00887605" w:rsidP="00887605">
      <w:pPr>
        <w:shd w:val="clear" w:color="auto" w:fill="FFFFFF"/>
        <w:autoSpaceDE/>
        <w:autoSpaceDN/>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bCs/>
          <w:sz w:val="22"/>
          <w:szCs w:val="22"/>
        </w:rPr>
        <w:t xml:space="preserve">6.4. Devem ser observadas as normas técnicas </w:t>
      </w:r>
      <w:r w:rsidRPr="00887605">
        <w:rPr>
          <w:rFonts w:ascii="Arial" w:hAnsi="Arial" w:cs="Arial"/>
          <w:sz w:val="22"/>
          <w:szCs w:val="22"/>
        </w:rPr>
        <w:t xml:space="preserve">e encadernado </w:t>
      </w:r>
      <w:r w:rsidRPr="00887605">
        <w:rPr>
          <w:rFonts w:ascii="Arial" w:hAnsi="Arial" w:cs="Arial"/>
          <w:bCs/>
          <w:sz w:val="22"/>
          <w:szCs w:val="22"/>
        </w:rPr>
        <w:t>em formato A-4 (</w:t>
      </w:r>
      <w:r w:rsidRPr="00887605">
        <w:rPr>
          <w:rFonts w:ascii="Arial" w:hAnsi="Arial" w:cs="Arial"/>
          <w:bCs/>
          <w:i/>
          <w:sz w:val="22"/>
          <w:szCs w:val="22"/>
        </w:rPr>
        <w:t>se possível em um único volume</w:t>
      </w:r>
      <w:r w:rsidRPr="00887605">
        <w:rPr>
          <w:rFonts w:ascii="Arial" w:hAnsi="Arial" w:cs="Arial"/>
          <w:bCs/>
          <w:sz w:val="22"/>
          <w:szCs w:val="22"/>
        </w:rPr>
        <w:t>), texto com orientação retrato, e quadros, tabelas, figuras e mapas em formato A-4 ou A-3 (</w:t>
      </w:r>
      <w:r w:rsidRPr="00887605">
        <w:rPr>
          <w:rFonts w:ascii="Arial" w:hAnsi="Arial" w:cs="Arial"/>
          <w:bCs/>
          <w:i/>
          <w:sz w:val="22"/>
          <w:szCs w:val="22"/>
        </w:rPr>
        <w:t>dobrado em A-4</w:t>
      </w:r>
      <w:r w:rsidRPr="00887605">
        <w:rPr>
          <w:rFonts w:ascii="Arial" w:hAnsi="Arial" w:cs="Arial"/>
          <w:bCs/>
          <w:sz w:val="22"/>
          <w:szCs w:val="22"/>
        </w:rPr>
        <w:t>)</w:t>
      </w:r>
      <w:r w:rsidRPr="00887605">
        <w:rPr>
          <w:rFonts w:ascii="Arial" w:hAnsi="Arial" w:cs="Arial"/>
          <w:sz w:val="22"/>
          <w:szCs w:val="22"/>
        </w:rPr>
        <w:t>, em 1 (</w:t>
      </w:r>
      <w:r w:rsidRPr="00887605">
        <w:rPr>
          <w:rFonts w:ascii="Arial" w:hAnsi="Arial" w:cs="Arial"/>
          <w:i/>
          <w:sz w:val="22"/>
          <w:szCs w:val="22"/>
        </w:rPr>
        <w:t>uma</w:t>
      </w:r>
      <w:r w:rsidRPr="00887605">
        <w:rPr>
          <w:rFonts w:ascii="Arial" w:hAnsi="Arial" w:cs="Arial"/>
          <w:sz w:val="22"/>
          <w:szCs w:val="22"/>
        </w:rPr>
        <w:t>) via impressa e em 1 (</w:t>
      </w:r>
      <w:r w:rsidRPr="00887605">
        <w:rPr>
          <w:rFonts w:ascii="Arial" w:hAnsi="Arial" w:cs="Arial"/>
          <w:i/>
          <w:sz w:val="22"/>
          <w:szCs w:val="22"/>
        </w:rPr>
        <w:t>uma</w:t>
      </w:r>
      <w:r w:rsidRPr="00887605">
        <w:rPr>
          <w:rFonts w:ascii="Arial" w:hAnsi="Arial" w:cs="Arial"/>
          <w:sz w:val="22"/>
          <w:szCs w:val="22"/>
        </w:rPr>
        <w:t>) via em meio digital para análise do município contratante.</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sz w:val="22"/>
          <w:szCs w:val="22"/>
        </w:rPr>
        <w:lastRenderedPageBreak/>
        <w:t xml:space="preserve">6.5. </w:t>
      </w:r>
      <w:r w:rsidRPr="00887605">
        <w:rPr>
          <w:rFonts w:ascii="Arial" w:hAnsi="Arial" w:cs="Arial"/>
          <w:bCs/>
          <w:sz w:val="22"/>
          <w:szCs w:val="22"/>
        </w:rPr>
        <w:t>Todo o material produzido, decorrente da execução d</w:t>
      </w:r>
      <w:r w:rsidRPr="00887605">
        <w:rPr>
          <w:rFonts w:ascii="Arial" w:hAnsi="Arial" w:cs="Arial"/>
          <w:sz w:val="22"/>
          <w:szCs w:val="22"/>
        </w:rPr>
        <w:t>o objeto do presente Termo de Referência</w:t>
      </w:r>
      <w:r w:rsidRPr="00887605">
        <w:rPr>
          <w:rFonts w:ascii="Arial" w:hAnsi="Arial" w:cs="Arial"/>
          <w:bCs/>
          <w:sz w:val="22"/>
          <w:szCs w:val="22"/>
        </w:rPr>
        <w:t>, ficará de posse e será propriedade do município contratante.</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6.6. Todo e qualquer custos para a completa e perfeita execução dos serviços, como deslocamentos, estadas, alimentação, material de consumo (exceto aqueles previstos no item 5.1.1), digitação, digitalização, cópias, encadernação, dentre outros, são da responsabilidade da contratada.</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
          <w:sz w:val="22"/>
          <w:szCs w:val="22"/>
          <w:u w:val="single"/>
        </w:rPr>
      </w:pPr>
      <w:r w:rsidRPr="00887605">
        <w:rPr>
          <w:rFonts w:ascii="Arial" w:hAnsi="Arial" w:cs="Arial"/>
          <w:b/>
          <w:sz w:val="22"/>
          <w:szCs w:val="22"/>
          <w:u w:val="single"/>
        </w:rPr>
        <w:t>7 -  DIREITO À PUBLICIDADE E INFORMAÇÃO</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7.1. O direito à informação obriga o Poder Público a prestar informações sobre todos os atos referentes ao processo de elaboração ou revisão do Plano Diretor, assim como fornecer as propostas preliminares do Plano e publicar a minuta de Projeto de Lei do Plano.</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7.2. Considerando o disposto acima, a empresa contratada deverá elaborar um portal/site específico para publicação e consulta de todos os atos referentes a elaboração ou revisão do plano diretor, tais como: legislações municipais, materiais produzidos, notícias, agenda de eventos/audiências, reuniões comunitárias, reuniões técnicas, questionários, enquetes, dentre outros necessários e obrigatórios conforme dispõe a legislação, ficando a critério do município contratante a sua aprovação.</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7.2.1. As informações acima exigidas também devem ser divulgadas em endereço eletrônico através do site institucional do município contratante, em link claro e objetivo referente a elaboração ou revisão do plano diretor, ficando a critério do município contratante a sua aprovação.</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bookmarkStart w:id="9" w:name="_Hlk104382579"/>
      <w:r w:rsidRPr="00887605">
        <w:rPr>
          <w:rFonts w:ascii="Arial" w:hAnsi="Arial" w:cs="Arial"/>
          <w:bCs/>
          <w:sz w:val="22"/>
          <w:szCs w:val="22"/>
        </w:rPr>
        <w:t>7.2.2.  A elaboração do portal/site deverá ocorrer no momento que a contratada iniciar os serviços contidos neste termo de referência.</w:t>
      </w:r>
    </w:p>
    <w:bookmarkEnd w:id="9"/>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
          <w:sz w:val="22"/>
          <w:szCs w:val="22"/>
          <w:u w:val="single"/>
        </w:rPr>
      </w:pPr>
      <w:bookmarkStart w:id="10" w:name="_Hlk104382075"/>
      <w:r w:rsidRPr="00887605">
        <w:rPr>
          <w:rFonts w:ascii="Arial" w:hAnsi="Arial" w:cs="Arial"/>
          <w:b/>
          <w:sz w:val="22"/>
          <w:szCs w:val="22"/>
          <w:u w:val="single"/>
        </w:rPr>
        <w:t>8 – CONSULTA PÚBLICA</w:t>
      </w: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 xml:space="preserve">  </w:t>
      </w:r>
    </w:p>
    <w:p w:rsidR="00887605" w:rsidRPr="00887605" w:rsidRDefault="00887605" w:rsidP="00887605">
      <w:pPr>
        <w:spacing w:line="276" w:lineRule="auto"/>
        <w:jc w:val="both"/>
        <w:rPr>
          <w:rFonts w:ascii="Arial" w:hAnsi="Arial" w:cs="Arial"/>
          <w:sz w:val="22"/>
          <w:szCs w:val="22"/>
        </w:rPr>
      </w:pPr>
      <w:bookmarkStart w:id="11" w:name="_Hlk104382499"/>
      <w:r w:rsidRPr="00887605">
        <w:rPr>
          <w:rFonts w:ascii="Arial" w:hAnsi="Arial" w:cs="Arial"/>
          <w:sz w:val="22"/>
          <w:szCs w:val="22"/>
        </w:rPr>
        <w:t xml:space="preserve">8.1. A empresa contratada deverá disponibilizar no portal ou site que será elaborado pela mesma no início dos serviços a serem prestados, com antecedência de publicidade mínima de 30 (trinta) dias anterior a realização de cada Audiência Pública, que servirá como base para </w:t>
      </w:r>
      <w:r w:rsidRPr="00887605">
        <w:rPr>
          <w:rFonts w:ascii="Arial" w:hAnsi="Arial" w:cs="Arial"/>
          <w:b/>
          <w:bCs/>
          <w:sz w:val="22"/>
          <w:szCs w:val="22"/>
        </w:rPr>
        <w:t>consulta pública</w:t>
      </w:r>
      <w:r w:rsidRPr="00887605">
        <w:rPr>
          <w:rFonts w:ascii="Arial" w:hAnsi="Arial" w:cs="Arial"/>
          <w:sz w:val="22"/>
          <w:szCs w:val="22"/>
        </w:rPr>
        <w:t>, devendo abranger todos os conteúdos e documentos que serão apresentados e/ou debatidos nas Audiências.</w:t>
      </w:r>
    </w:p>
    <w:bookmarkEnd w:id="10"/>
    <w:bookmarkEnd w:id="11"/>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b/>
          <w:bCs/>
          <w:sz w:val="22"/>
          <w:szCs w:val="22"/>
          <w:u w:val="single"/>
        </w:rPr>
      </w:pPr>
      <w:r w:rsidRPr="00887605">
        <w:rPr>
          <w:rFonts w:ascii="Arial" w:hAnsi="Arial" w:cs="Arial"/>
          <w:b/>
          <w:bCs/>
          <w:sz w:val="22"/>
          <w:szCs w:val="22"/>
          <w:u w:val="single"/>
        </w:rPr>
        <w:t>9 – FUNDAMENTAÇÕES LEGAIS</w:t>
      </w:r>
    </w:p>
    <w:p w:rsidR="00887605" w:rsidRPr="00887605" w:rsidRDefault="00887605" w:rsidP="00887605">
      <w:pPr>
        <w:pStyle w:val="Corpodetexto"/>
        <w:tabs>
          <w:tab w:val="left" w:pos="0"/>
        </w:tabs>
        <w:spacing w:line="276" w:lineRule="auto"/>
        <w:rPr>
          <w:rFonts w:ascii="Arial" w:hAnsi="Arial" w:cs="Arial"/>
          <w:sz w:val="22"/>
          <w:szCs w:val="22"/>
        </w:rPr>
      </w:pP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9.1. A elaboração ou revisão do plano diretor municipal deve ser fundamentado legalmente, com base na legislação de escalas federal, estadual e municipal vigentes, incluindo ainda, portarias, decretos e normativas específicas. A seguir seguem algumas legislações pertinentes:</w:t>
      </w:r>
    </w:p>
    <w:p w:rsidR="00887605" w:rsidRPr="00887605" w:rsidRDefault="00887605" w:rsidP="00887605">
      <w:pPr>
        <w:pStyle w:val="Corpodetexto"/>
        <w:tabs>
          <w:tab w:val="left" w:pos="0"/>
        </w:tabs>
        <w:spacing w:line="276" w:lineRule="auto"/>
        <w:rPr>
          <w:rFonts w:ascii="Arial" w:hAnsi="Arial" w:cs="Arial"/>
          <w:sz w:val="22"/>
          <w:szCs w:val="22"/>
        </w:rPr>
      </w:pPr>
    </w:p>
    <w:p w:rsidR="00887605" w:rsidRPr="00887605" w:rsidRDefault="00887605" w:rsidP="00887605">
      <w:pPr>
        <w:pStyle w:val="Corpodetexto"/>
        <w:tabs>
          <w:tab w:val="left" w:pos="0"/>
        </w:tabs>
        <w:spacing w:line="276" w:lineRule="auto"/>
        <w:rPr>
          <w:rFonts w:ascii="Arial" w:hAnsi="Arial" w:cs="Arial"/>
          <w:sz w:val="22"/>
          <w:szCs w:val="22"/>
          <w:u w:val="single"/>
        </w:rPr>
      </w:pPr>
      <w:r w:rsidRPr="00887605">
        <w:rPr>
          <w:rFonts w:ascii="Arial" w:hAnsi="Arial" w:cs="Arial"/>
          <w:sz w:val="22"/>
          <w:szCs w:val="22"/>
          <w:u w:val="single"/>
        </w:rPr>
        <w:t>Federal:</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Constituição Federal (1988)</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Lei N° 10.257/2001 - Estatuto das Cidades;</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Lei Nº 6.766/1989 - Parcelamento do Solo Urbano;</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lastRenderedPageBreak/>
        <w:t xml:space="preserve">- Lei Nº 10.406/2002 - Código Civil Brasileiro; </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xml:space="preserve">- </w:t>
      </w:r>
      <w:hyperlink r:id="rId11" w:history="1">
        <w:r w:rsidRPr="00887605">
          <w:rPr>
            <w:rFonts w:ascii="Arial" w:hAnsi="Arial" w:cs="Arial"/>
            <w:sz w:val="22"/>
            <w:szCs w:val="22"/>
          </w:rPr>
          <w:t>Lei Nº 12.651/2012</w:t>
        </w:r>
      </w:hyperlink>
      <w:r w:rsidRPr="00887605">
        <w:rPr>
          <w:rFonts w:ascii="Arial" w:hAnsi="Arial" w:cs="Arial"/>
          <w:sz w:val="22"/>
          <w:szCs w:val="22"/>
        </w:rPr>
        <w:t xml:space="preserve"> - Código Florestal Brasileiro; </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xml:space="preserve">- Lei Nº </w:t>
      </w:r>
      <w:hyperlink r:id="rId12" w:history="1">
        <w:r w:rsidRPr="00887605">
          <w:rPr>
            <w:rFonts w:ascii="Arial" w:hAnsi="Arial" w:cs="Arial"/>
            <w:sz w:val="22"/>
            <w:szCs w:val="22"/>
          </w:rPr>
          <w:t>13.146/2015</w:t>
        </w:r>
      </w:hyperlink>
      <w:r w:rsidRPr="00887605">
        <w:rPr>
          <w:rFonts w:ascii="Arial" w:hAnsi="Arial" w:cs="Arial"/>
          <w:sz w:val="22"/>
          <w:szCs w:val="22"/>
        </w:rPr>
        <w:t xml:space="preserve"> - Estatuto da Pessoa com Deficiência;</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xml:space="preserve">- </w:t>
      </w:r>
      <w:hyperlink r:id="rId13" w:history="1">
        <w:r w:rsidRPr="00887605">
          <w:rPr>
            <w:rFonts w:ascii="Arial" w:hAnsi="Arial" w:cs="Arial"/>
            <w:sz w:val="22"/>
            <w:szCs w:val="22"/>
          </w:rPr>
          <w:t>Lei Nº 12.527/2011</w:t>
        </w:r>
      </w:hyperlink>
      <w:r w:rsidRPr="00887605">
        <w:rPr>
          <w:rFonts w:ascii="Arial" w:hAnsi="Arial" w:cs="Arial"/>
          <w:sz w:val="22"/>
          <w:szCs w:val="22"/>
        </w:rPr>
        <w:t xml:space="preserve"> – Revoga art. Da Constituição Federal; </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xml:space="preserve">- </w:t>
      </w:r>
      <w:hyperlink r:id="rId14" w:history="1">
        <w:r w:rsidRPr="00887605">
          <w:rPr>
            <w:rFonts w:ascii="Arial" w:hAnsi="Arial" w:cs="Arial"/>
            <w:sz w:val="22"/>
            <w:szCs w:val="22"/>
          </w:rPr>
          <w:t>Lei Nº 10.098/2000</w:t>
        </w:r>
      </w:hyperlink>
      <w:r w:rsidRPr="00887605">
        <w:rPr>
          <w:rFonts w:ascii="Arial" w:hAnsi="Arial" w:cs="Arial"/>
          <w:sz w:val="22"/>
          <w:szCs w:val="22"/>
        </w:rPr>
        <w:t> – Acessibilidade;</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Lei Nº 13.465/2017 - Regularização fundiária rural e urbana;</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Lei Nº 9.503 - Código de Trânsito Brasileiro;</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xml:space="preserve">- </w:t>
      </w:r>
      <w:hyperlink r:id="rId15" w:history="1">
        <w:r w:rsidRPr="00887605">
          <w:rPr>
            <w:rFonts w:ascii="Arial" w:hAnsi="Arial" w:cs="Arial"/>
            <w:sz w:val="22"/>
            <w:szCs w:val="22"/>
          </w:rPr>
          <w:t>Lei Nº 11.445</w:t>
        </w:r>
      </w:hyperlink>
      <w:r w:rsidRPr="00887605">
        <w:rPr>
          <w:rFonts w:ascii="Arial" w:hAnsi="Arial" w:cs="Arial"/>
          <w:sz w:val="22"/>
          <w:szCs w:val="22"/>
        </w:rPr>
        <w:t>/2007; Lei Nº 10.026/2020 - Saneamento Básico (NBR 7229 /1993 e NBR 13969/1997);</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Lei Nº 12.305/2010 - Política Nacional de Resíduos Sólidos;</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Lei Nº 12.587/2012 - Política Nacional de Mobilidade Urbana;</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Lei Nº 12.608/2012 - Política Nacional de Proteção e Defesa Civil – PNPDEC;</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xml:space="preserve">- </w:t>
      </w:r>
      <w:hyperlink r:id="rId16" w:history="1">
        <w:r w:rsidRPr="00887605">
          <w:rPr>
            <w:rFonts w:ascii="Arial" w:hAnsi="Arial" w:cs="Arial"/>
            <w:sz w:val="22"/>
            <w:szCs w:val="22"/>
          </w:rPr>
          <w:t>Lei Nº 13.726/2018</w:t>
        </w:r>
      </w:hyperlink>
      <w:r w:rsidRPr="00887605">
        <w:rPr>
          <w:rFonts w:ascii="Arial" w:hAnsi="Arial" w:cs="Arial"/>
          <w:sz w:val="22"/>
          <w:szCs w:val="22"/>
        </w:rPr>
        <w:t xml:space="preserve"> - Desburocratização e Simplificação;</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Conselho das Cidades (</w:t>
      </w:r>
      <w:proofErr w:type="spellStart"/>
      <w:r w:rsidRPr="00887605">
        <w:rPr>
          <w:rFonts w:ascii="Arial" w:hAnsi="Arial" w:cs="Arial"/>
          <w:sz w:val="22"/>
          <w:szCs w:val="22"/>
        </w:rPr>
        <w:t>ConCidades</w:t>
      </w:r>
      <w:proofErr w:type="spellEnd"/>
      <w:r w:rsidRPr="00887605">
        <w:rPr>
          <w:rFonts w:ascii="Arial" w:hAnsi="Arial" w:cs="Arial"/>
          <w:sz w:val="22"/>
          <w:szCs w:val="22"/>
        </w:rPr>
        <w:t>)</w:t>
      </w:r>
    </w:p>
    <w:p w:rsidR="00887605" w:rsidRPr="00887605" w:rsidRDefault="00887605" w:rsidP="00887605">
      <w:pPr>
        <w:pStyle w:val="Corpodetexto"/>
        <w:tabs>
          <w:tab w:val="left" w:pos="0"/>
        </w:tabs>
        <w:spacing w:line="276" w:lineRule="auto"/>
        <w:rPr>
          <w:rFonts w:ascii="Arial" w:hAnsi="Arial" w:cs="Arial"/>
          <w:sz w:val="22"/>
          <w:szCs w:val="22"/>
          <w:u w:val="single"/>
        </w:rPr>
      </w:pPr>
    </w:p>
    <w:p w:rsidR="00887605" w:rsidRPr="00887605" w:rsidRDefault="00887605" w:rsidP="00887605">
      <w:pPr>
        <w:pStyle w:val="Corpodetexto"/>
        <w:tabs>
          <w:tab w:val="left" w:pos="0"/>
        </w:tabs>
        <w:spacing w:line="276" w:lineRule="auto"/>
        <w:rPr>
          <w:rFonts w:ascii="Arial" w:hAnsi="Arial" w:cs="Arial"/>
          <w:sz w:val="22"/>
          <w:szCs w:val="22"/>
          <w:u w:val="single"/>
        </w:rPr>
      </w:pPr>
      <w:r w:rsidRPr="00887605">
        <w:rPr>
          <w:rFonts w:ascii="Arial" w:hAnsi="Arial" w:cs="Arial"/>
          <w:sz w:val="22"/>
          <w:szCs w:val="22"/>
          <w:u w:val="single"/>
        </w:rPr>
        <w:t>Estadual:</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Constituição Estadual de Santa Catarina (1989);</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Lei Nº 17492/2018 - Parcelamento do Solo;</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xml:space="preserve">- </w:t>
      </w:r>
      <w:proofErr w:type="spellStart"/>
      <w:r w:rsidRPr="00887605">
        <w:rPr>
          <w:rFonts w:ascii="Arial" w:hAnsi="Arial" w:cs="Arial"/>
          <w:sz w:val="22"/>
          <w:szCs w:val="22"/>
        </w:rPr>
        <w:t>IN’s</w:t>
      </w:r>
      <w:proofErr w:type="spellEnd"/>
      <w:r w:rsidRPr="00887605">
        <w:rPr>
          <w:rFonts w:ascii="Arial" w:hAnsi="Arial" w:cs="Arial"/>
          <w:sz w:val="22"/>
          <w:szCs w:val="22"/>
        </w:rPr>
        <w:t xml:space="preserve"> Corpo de Bombeiros Militar do Estado de Santa Catarina - </w:t>
      </w:r>
      <w:r w:rsidRPr="00887605">
        <w:rPr>
          <w:rFonts w:ascii="Arial" w:hAnsi="Arial" w:cs="Arial"/>
          <w:sz w:val="22"/>
          <w:szCs w:val="22"/>
          <w:lang w:eastAsia="zh-CN"/>
        </w:rPr>
        <w:fldChar w:fldCharType="begin"/>
      </w:r>
      <w:r w:rsidRPr="00887605">
        <w:rPr>
          <w:rFonts w:ascii="Arial" w:hAnsi="Arial" w:cs="Arial"/>
          <w:sz w:val="22"/>
          <w:szCs w:val="22"/>
          <w:lang w:eastAsia="zh-CN"/>
        </w:rPr>
        <w:instrText xml:space="preserve"> HYPERLINK "https://www.cbm.sc.gov.br/index.php/sci/instrucoes-normativas" </w:instrText>
      </w:r>
      <w:r w:rsidRPr="00887605">
        <w:rPr>
          <w:rFonts w:ascii="Arial" w:hAnsi="Arial" w:cs="Arial"/>
          <w:sz w:val="22"/>
          <w:szCs w:val="22"/>
          <w:lang w:eastAsia="zh-CN"/>
        </w:rPr>
        <w:fldChar w:fldCharType="separate"/>
      </w:r>
      <w:r w:rsidRPr="00887605">
        <w:rPr>
          <w:rFonts w:ascii="Arial" w:hAnsi="Arial" w:cs="Arial"/>
          <w:sz w:val="22"/>
          <w:szCs w:val="22"/>
        </w:rPr>
        <w:t xml:space="preserve">CBMSC. </w:t>
      </w:r>
    </w:p>
    <w:p w:rsidR="00887605" w:rsidRPr="00887605" w:rsidRDefault="00887605" w:rsidP="00887605">
      <w:pPr>
        <w:pStyle w:val="Corpodetexto"/>
        <w:tabs>
          <w:tab w:val="left" w:pos="0"/>
        </w:tabs>
        <w:spacing w:line="276" w:lineRule="auto"/>
        <w:rPr>
          <w:rFonts w:ascii="Arial" w:hAnsi="Arial" w:cs="Arial"/>
          <w:sz w:val="22"/>
          <w:szCs w:val="22"/>
          <w:lang w:eastAsia="zh-CN"/>
        </w:rPr>
      </w:pPr>
      <w:r w:rsidRPr="00887605">
        <w:rPr>
          <w:rFonts w:ascii="Arial" w:hAnsi="Arial" w:cs="Arial"/>
          <w:sz w:val="22"/>
          <w:szCs w:val="22"/>
          <w:lang w:eastAsia="zh-CN"/>
        </w:rPr>
        <w:fldChar w:fldCharType="end"/>
      </w:r>
    </w:p>
    <w:p w:rsidR="00887605" w:rsidRPr="00887605" w:rsidRDefault="00887605" w:rsidP="00887605">
      <w:pPr>
        <w:pStyle w:val="Corpodetexto"/>
        <w:tabs>
          <w:tab w:val="left" w:pos="0"/>
        </w:tabs>
        <w:spacing w:line="276" w:lineRule="auto"/>
        <w:rPr>
          <w:rFonts w:ascii="Arial" w:hAnsi="Arial" w:cs="Arial"/>
          <w:sz w:val="22"/>
          <w:szCs w:val="22"/>
          <w:u w:val="single"/>
        </w:rPr>
      </w:pPr>
      <w:r w:rsidRPr="00887605">
        <w:rPr>
          <w:rFonts w:ascii="Arial" w:hAnsi="Arial" w:cs="Arial"/>
          <w:sz w:val="22"/>
          <w:szCs w:val="22"/>
          <w:u w:val="single"/>
        </w:rPr>
        <w:t>Municipal:</w:t>
      </w:r>
    </w:p>
    <w:p w:rsidR="00887605" w:rsidRPr="00887605" w:rsidRDefault="00887605" w:rsidP="00887605">
      <w:pPr>
        <w:pStyle w:val="Corpodetexto"/>
        <w:tabs>
          <w:tab w:val="left" w:pos="0"/>
        </w:tabs>
        <w:spacing w:line="276" w:lineRule="auto"/>
        <w:rPr>
          <w:rFonts w:ascii="Arial" w:hAnsi="Arial" w:cs="Arial"/>
          <w:sz w:val="22"/>
          <w:szCs w:val="22"/>
        </w:rPr>
      </w:pPr>
      <w:r w:rsidRPr="00887605">
        <w:rPr>
          <w:rFonts w:ascii="Arial" w:hAnsi="Arial" w:cs="Arial"/>
          <w:sz w:val="22"/>
          <w:szCs w:val="22"/>
        </w:rPr>
        <w:t>- Todas as Leis Municipais vigentes que são pertinentes a elaboração ou revisão do Plano Diretor.</w:t>
      </w:r>
    </w:p>
    <w:p w:rsidR="00887605" w:rsidRPr="00887605" w:rsidRDefault="00887605" w:rsidP="00887605">
      <w:pPr>
        <w:pStyle w:val="Corpodetexto"/>
        <w:tabs>
          <w:tab w:val="left" w:pos="0"/>
        </w:tabs>
        <w:spacing w:line="276" w:lineRule="auto"/>
        <w:rPr>
          <w:rFonts w:ascii="Arial" w:hAnsi="Arial" w:cs="Arial"/>
          <w:sz w:val="22"/>
          <w:szCs w:val="22"/>
        </w:rPr>
      </w:pPr>
    </w:p>
    <w:p w:rsidR="00887605" w:rsidRPr="00887605" w:rsidRDefault="00887605" w:rsidP="00887605">
      <w:pPr>
        <w:tabs>
          <w:tab w:val="left" w:pos="392"/>
        </w:tabs>
        <w:spacing w:line="276" w:lineRule="auto"/>
        <w:jc w:val="both"/>
        <w:rPr>
          <w:rFonts w:ascii="Arial" w:hAnsi="Arial" w:cs="Arial"/>
          <w:b/>
          <w:sz w:val="22"/>
          <w:szCs w:val="22"/>
          <w:u w:val="single"/>
        </w:rPr>
      </w:pPr>
      <w:r w:rsidRPr="00887605">
        <w:rPr>
          <w:rFonts w:ascii="Arial" w:hAnsi="Arial" w:cs="Arial"/>
          <w:b/>
          <w:sz w:val="22"/>
          <w:szCs w:val="22"/>
          <w:u w:val="single"/>
        </w:rPr>
        <w:t>10 – DO ORÇAMENTO ESTIMADO E RECURSOS ORÇAMENTÁRIOS E FINANCEIROS</w:t>
      </w:r>
    </w:p>
    <w:p w:rsidR="00887605" w:rsidRPr="00887605" w:rsidRDefault="00887605" w:rsidP="00887605">
      <w:pPr>
        <w:spacing w:line="276" w:lineRule="auto"/>
        <w:jc w:val="both"/>
        <w:rPr>
          <w:rFonts w:ascii="Arial" w:hAnsi="Arial" w:cs="Arial"/>
          <w:sz w:val="22"/>
          <w:szCs w:val="22"/>
        </w:rPr>
      </w:pPr>
    </w:p>
    <w:p w:rsidR="00887605" w:rsidRPr="00887605" w:rsidRDefault="00887605" w:rsidP="00A1541E">
      <w:pPr>
        <w:spacing w:line="276" w:lineRule="auto"/>
        <w:jc w:val="both"/>
        <w:rPr>
          <w:rFonts w:ascii="Arial" w:hAnsi="Arial" w:cs="Arial"/>
          <w:sz w:val="22"/>
          <w:szCs w:val="22"/>
        </w:rPr>
      </w:pPr>
      <w:r w:rsidRPr="00887605">
        <w:rPr>
          <w:rFonts w:ascii="Arial" w:hAnsi="Arial" w:cs="Arial"/>
          <w:sz w:val="22"/>
          <w:szCs w:val="22"/>
        </w:rPr>
        <w:t xml:space="preserve">10.1. O valor máximo admitido para contratação dos serviços, objeto da presente licitação é de </w:t>
      </w:r>
      <w:r w:rsidRPr="00887605">
        <w:rPr>
          <w:rFonts w:ascii="Arial" w:hAnsi="Arial" w:cs="Arial"/>
          <w:b/>
          <w:bCs/>
          <w:sz w:val="22"/>
          <w:szCs w:val="22"/>
        </w:rPr>
        <w:t xml:space="preserve">R$ </w:t>
      </w:r>
      <w:r w:rsidR="00A1541E">
        <w:rPr>
          <w:rFonts w:ascii="Arial" w:hAnsi="Arial" w:cs="Arial"/>
          <w:b/>
          <w:bCs/>
          <w:sz w:val="22"/>
          <w:szCs w:val="22"/>
        </w:rPr>
        <w:t>14.826,83</w:t>
      </w:r>
      <w:r w:rsidRPr="00887605">
        <w:rPr>
          <w:rFonts w:ascii="Arial" w:hAnsi="Arial" w:cs="Arial"/>
          <w:b/>
          <w:bCs/>
          <w:sz w:val="22"/>
          <w:szCs w:val="22"/>
        </w:rPr>
        <w:t xml:space="preserve"> (</w:t>
      </w:r>
      <w:r w:rsidR="00A1541E">
        <w:rPr>
          <w:rFonts w:ascii="Arial" w:hAnsi="Arial" w:cs="Arial"/>
          <w:b/>
          <w:bCs/>
          <w:sz w:val="22"/>
          <w:szCs w:val="22"/>
        </w:rPr>
        <w:t>Quatorze mil e oitocentos e vinte e seis reais e oitenta e três centavos</w:t>
      </w:r>
      <w:r w:rsidRPr="00887605">
        <w:rPr>
          <w:rFonts w:ascii="Arial" w:hAnsi="Arial" w:cs="Arial"/>
          <w:b/>
          <w:bCs/>
          <w:sz w:val="22"/>
          <w:szCs w:val="22"/>
        </w:rPr>
        <w:t xml:space="preserve">) para o item 01. </w:t>
      </w:r>
    </w:p>
    <w:p w:rsidR="00887605" w:rsidRDefault="00887605" w:rsidP="00887605">
      <w:pPr>
        <w:spacing w:line="276" w:lineRule="auto"/>
        <w:jc w:val="both"/>
        <w:rPr>
          <w:rFonts w:ascii="Arial" w:hAnsi="Arial" w:cs="Arial"/>
          <w:sz w:val="22"/>
          <w:szCs w:val="22"/>
        </w:rPr>
      </w:pPr>
      <w:r w:rsidRPr="00887605">
        <w:rPr>
          <w:rFonts w:ascii="Arial" w:hAnsi="Arial" w:cs="Arial"/>
          <w:sz w:val="22"/>
          <w:szCs w:val="22"/>
        </w:rPr>
        <w:t>10.2. Os Recursos orçamentários serão atendidos pelas dotaçõ</w:t>
      </w:r>
      <w:r w:rsidR="00A1541E">
        <w:rPr>
          <w:rFonts w:ascii="Arial" w:hAnsi="Arial" w:cs="Arial"/>
          <w:sz w:val="22"/>
          <w:szCs w:val="22"/>
        </w:rPr>
        <w:t>es dos orçamentos vigentes.</w:t>
      </w:r>
    </w:p>
    <w:p w:rsidR="00561359" w:rsidRPr="00887605" w:rsidRDefault="00561359"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b/>
          <w:sz w:val="22"/>
          <w:szCs w:val="22"/>
          <w:u w:val="single"/>
        </w:rPr>
      </w:pPr>
      <w:bookmarkStart w:id="12" w:name="_Hlk9330297"/>
      <w:r w:rsidRPr="00887605">
        <w:rPr>
          <w:rFonts w:ascii="Arial" w:hAnsi="Arial" w:cs="Arial"/>
          <w:b/>
          <w:sz w:val="22"/>
          <w:szCs w:val="22"/>
          <w:u w:val="single"/>
        </w:rPr>
        <w:t>11 – DA FORMA DE PAGAMENTO</w:t>
      </w:r>
    </w:p>
    <w:p w:rsidR="00887605" w:rsidRPr="00887605" w:rsidRDefault="00887605" w:rsidP="00887605">
      <w:pPr>
        <w:spacing w:line="276" w:lineRule="auto"/>
        <w:jc w:val="both"/>
        <w:rPr>
          <w:rFonts w:ascii="Arial" w:hAnsi="Arial" w:cs="Arial"/>
          <w:b/>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11.1. Os pagamentos serão realizados no prazo de até 30 (trinta) dias </w:t>
      </w:r>
      <w:bookmarkStart w:id="13" w:name="_Hlk104382777"/>
      <w:r w:rsidRPr="00887605">
        <w:rPr>
          <w:rFonts w:ascii="Arial" w:hAnsi="Arial" w:cs="Arial"/>
          <w:sz w:val="22"/>
          <w:szCs w:val="22"/>
        </w:rPr>
        <w:t>após prestação dos serviços e envio dos documentos solicitados neste termo de referência</w:t>
      </w:r>
      <w:bookmarkEnd w:id="13"/>
      <w:r w:rsidRPr="00887605">
        <w:rPr>
          <w:rFonts w:ascii="Arial" w:hAnsi="Arial" w:cs="Arial"/>
          <w:sz w:val="22"/>
          <w:szCs w:val="22"/>
        </w:rPr>
        <w:t>, conforme ordem cronológica de pagamento, de acordo com os percentuais abaixo:</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a) 10% (</w:t>
      </w:r>
      <w:r w:rsidRPr="00887605">
        <w:rPr>
          <w:rFonts w:ascii="Arial" w:hAnsi="Arial" w:cs="Arial"/>
          <w:i/>
          <w:sz w:val="22"/>
          <w:szCs w:val="22"/>
        </w:rPr>
        <w:t>dez por cento</w:t>
      </w:r>
      <w:r w:rsidRPr="00887605">
        <w:rPr>
          <w:rFonts w:ascii="Arial" w:hAnsi="Arial" w:cs="Arial"/>
          <w:sz w:val="22"/>
          <w:szCs w:val="22"/>
        </w:rPr>
        <w:t>) do valor contratual, após a análise e aprovação da 1ª Etapa;</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b) 15% (</w:t>
      </w:r>
      <w:r w:rsidRPr="00887605">
        <w:rPr>
          <w:rFonts w:ascii="Arial" w:hAnsi="Arial" w:cs="Arial"/>
          <w:i/>
          <w:sz w:val="22"/>
          <w:szCs w:val="22"/>
        </w:rPr>
        <w:t>quinze por cento</w:t>
      </w:r>
      <w:r w:rsidRPr="00887605">
        <w:rPr>
          <w:rFonts w:ascii="Arial" w:hAnsi="Arial" w:cs="Arial"/>
          <w:sz w:val="22"/>
          <w:szCs w:val="22"/>
        </w:rPr>
        <w:t>) do valor contratual, após a análise e aprovação da 2ª Etapa – Parte 01;</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c) 20% (</w:t>
      </w:r>
      <w:r w:rsidRPr="00887605">
        <w:rPr>
          <w:rFonts w:ascii="Arial" w:hAnsi="Arial" w:cs="Arial"/>
          <w:i/>
          <w:sz w:val="22"/>
          <w:szCs w:val="22"/>
        </w:rPr>
        <w:t>vinte por cento</w:t>
      </w:r>
      <w:r w:rsidRPr="00887605">
        <w:rPr>
          <w:rFonts w:ascii="Arial" w:hAnsi="Arial" w:cs="Arial"/>
          <w:sz w:val="22"/>
          <w:szCs w:val="22"/>
        </w:rPr>
        <w:t>) do valor contratual, após a análise e aprovação da 2ª Etapa – Parte 02;</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d) 15% (</w:t>
      </w:r>
      <w:r w:rsidRPr="00887605">
        <w:rPr>
          <w:rFonts w:ascii="Arial" w:hAnsi="Arial" w:cs="Arial"/>
          <w:i/>
          <w:sz w:val="22"/>
          <w:szCs w:val="22"/>
        </w:rPr>
        <w:t>quinze por cento</w:t>
      </w:r>
      <w:r w:rsidRPr="00887605">
        <w:rPr>
          <w:rFonts w:ascii="Arial" w:hAnsi="Arial" w:cs="Arial"/>
          <w:sz w:val="22"/>
          <w:szCs w:val="22"/>
        </w:rPr>
        <w:t>) do valor contratual, após a análise e aprovação da 2ª Etapa – Parte 03;</w:t>
      </w:r>
    </w:p>
    <w:p w:rsidR="00887605" w:rsidRPr="00887605" w:rsidRDefault="00887605" w:rsidP="00887605">
      <w:pPr>
        <w:pStyle w:val="western"/>
        <w:tabs>
          <w:tab w:val="left" w:pos="1276"/>
        </w:tabs>
        <w:spacing w:before="0" w:line="276" w:lineRule="auto"/>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e) 20% (</w:t>
      </w:r>
      <w:r w:rsidRPr="00887605">
        <w:rPr>
          <w:rFonts w:ascii="Arial" w:hAnsi="Arial" w:cs="Arial"/>
          <w:i/>
          <w:sz w:val="22"/>
          <w:szCs w:val="22"/>
        </w:rPr>
        <w:t>vinte por cento</w:t>
      </w:r>
      <w:r w:rsidRPr="00887605">
        <w:rPr>
          <w:rFonts w:ascii="Arial" w:hAnsi="Arial" w:cs="Arial"/>
          <w:sz w:val="22"/>
          <w:szCs w:val="22"/>
        </w:rPr>
        <w:t>) do valor contratual, após a aprovação da 3ª Etapa;</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lastRenderedPageBreak/>
        <w:t>f) 20% (</w:t>
      </w:r>
      <w:r w:rsidRPr="00887605">
        <w:rPr>
          <w:rFonts w:ascii="Arial" w:hAnsi="Arial" w:cs="Arial"/>
          <w:i/>
          <w:sz w:val="22"/>
          <w:szCs w:val="22"/>
        </w:rPr>
        <w:t>vinte por cento</w:t>
      </w:r>
      <w:r w:rsidRPr="00887605">
        <w:rPr>
          <w:rFonts w:ascii="Arial" w:hAnsi="Arial" w:cs="Arial"/>
          <w:sz w:val="22"/>
          <w:szCs w:val="22"/>
        </w:rPr>
        <w:t>) do valor contratual, após a aprovação da 4ª Etapa;</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11.2. Para realização do pagamento de cada etapa, a </w:t>
      </w:r>
      <w:r w:rsidRPr="00887605">
        <w:rPr>
          <w:rFonts w:ascii="Arial" w:hAnsi="Arial" w:cs="Arial"/>
          <w:b/>
          <w:bCs/>
          <w:sz w:val="22"/>
          <w:szCs w:val="22"/>
        </w:rPr>
        <w:t>contratada deverá através de relatórios de serviços</w:t>
      </w:r>
      <w:r w:rsidRPr="00887605">
        <w:rPr>
          <w:rFonts w:ascii="Arial" w:hAnsi="Arial" w:cs="Arial"/>
          <w:sz w:val="22"/>
          <w:szCs w:val="22"/>
        </w:rPr>
        <w:t>, comprovar a efetiva realizações destes serviços, devendo estes serem aprovados pelo município contratante.</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11.2.1. O </w:t>
      </w:r>
      <w:r w:rsidRPr="00887605">
        <w:rPr>
          <w:rFonts w:ascii="Arial" w:hAnsi="Arial" w:cs="Arial"/>
          <w:b/>
          <w:bCs/>
          <w:sz w:val="22"/>
          <w:szCs w:val="22"/>
        </w:rPr>
        <w:t>relatório dos serviços prestados, conforme preceitua o Art. 43, da IN 20 do TCE – Tribunal de Contas do Estado</w:t>
      </w:r>
      <w:r w:rsidRPr="00887605">
        <w:rPr>
          <w:rFonts w:ascii="Arial" w:hAnsi="Arial" w:cs="Arial"/>
          <w:sz w:val="22"/>
          <w:szCs w:val="22"/>
        </w:rPr>
        <w:t xml:space="preserve">, deve ser discriminado </w:t>
      </w:r>
      <w:proofErr w:type="gramStart"/>
      <w:r w:rsidRPr="00887605">
        <w:rPr>
          <w:rFonts w:ascii="Arial" w:hAnsi="Arial" w:cs="Arial"/>
          <w:sz w:val="22"/>
          <w:szCs w:val="22"/>
        </w:rPr>
        <w:t>a(</w:t>
      </w:r>
      <w:proofErr w:type="gramEnd"/>
      <w:r w:rsidRPr="00887605">
        <w:rPr>
          <w:rFonts w:ascii="Arial" w:hAnsi="Arial" w:cs="Arial"/>
          <w:sz w:val="22"/>
          <w:szCs w:val="22"/>
        </w:rPr>
        <w:t xml:space="preserve">s):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“Art. 43. Na contratação de serviços de consultoria, assessoria, assistência técnica, capacitação, produção, promoção de eventos, seminários e congêneres, devem ser discriminadas:</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I - </w:t>
      </w:r>
      <w:proofErr w:type="gramStart"/>
      <w:r w:rsidRPr="00887605">
        <w:rPr>
          <w:rFonts w:ascii="Arial" w:hAnsi="Arial" w:cs="Arial"/>
          <w:sz w:val="22"/>
          <w:szCs w:val="22"/>
        </w:rPr>
        <w:t>indicação</w:t>
      </w:r>
      <w:proofErr w:type="gramEnd"/>
      <w:r w:rsidRPr="00887605">
        <w:rPr>
          <w:rFonts w:ascii="Arial" w:hAnsi="Arial" w:cs="Arial"/>
          <w:sz w:val="22"/>
          <w:szCs w:val="22"/>
        </w:rPr>
        <w:t xml:space="preserve"> dos profissionais que efetivamente realizaram os serviços e sua qualificação; </w:t>
      </w: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II - </w:t>
      </w:r>
      <w:proofErr w:type="gramStart"/>
      <w:r w:rsidRPr="00887605">
        <w:rPr>
          <w:rFonts w:ascii="Arial" w:hAnsi="Arial" w:cs="Arial"/>
          <w:sz w:val="22"/>
          <w:szCs w:val="22"/>
        </w:rPr>
        <w:t>quantidade</w:t>
      </w:r>
      <w:proofErr w:type="gramEnd"/>
      <w:r w:rsidRPr="00887605">
        <w:rPr>
          <w:rFonts w:ascii="Arial" w:hAnsi="Arial" w:cs="Arial"/>
          <w:sz w:val="22"/>
          <w:szCs w:val="22"/>
        </w:rPr>
        <w:t xml:space="preserve"> de horas técnicas trabalhadas; </w:t>
      </w: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III - datas da realização dos serviços para cada profissional envolvido; </w:t>
      </w: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IV - </w:t>
      </w:r>
      <w:proofErr w:type="gramStart"/>
      <w:r w:rsidRPr="00887605">
        <w:rPr>
          <w:rFonts w:ascii="Arial" w:hAnsi="Arial" w:cs="Arial"/>
          <w:sz w:val="22"/>
          <w:szCs w:val="22"/>
        </w:rPr>
        <w:t>produtos</w:t>
      </w:r>
      <w:proofErr w:type="gramEnd"/>
      <w:r w:rsidRPr="00887605">
        <w:rPr>
          <w:rFonts w:ascii="Arial" w:hAnsi="Arial" w:cs="Arial"/>
          <w:sz w:val="22"/>
          <w:szCs w:val="22"/>
        </w:rPr>
        <w:t xml:space="preserve"> resultantes dos serviços, tais como relatórios, estudos, registros fotográficos, material de divulgação, medição de área contratada de stand”.</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11.2.2. O relatório de serviços deverá conter em anexo: Listas de presença, atas, pauta/programação, horário de início e fim, fotos, slides utilizados, material instrucional, material de apoio, dentro outros, relativo às Reuniões Técnicas, Oficinas Técnicas, Audiências Públicas e Conferências.</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11.3. A nota fiscal deverá ser preenchida identificando o número do processo licitatório, nº do Contrato emitido pelo município, descrição completa dos serviços conforme a autorização de fornecimento e contrato, bem como informar os dados de CNPJ, Endereço, Nome da Contratada, número da Agencia e Conta Bancária (em nome da pessoa jurídica).</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11.4. As notas fiscais deverão ser emitidas para razão social e CNPJ de cada município consorciado solicitante, dados estes que serão disponibilizados pelos próprios municípios quando da emissão do contrato.</w:t>
      </w:r>
    </w:p>
    <w:p w:rsidR="00887605" w:rsidRPr="00887605" w:rsidRDefault="00887605" w:rsidP="00887605">
      <w:pPr>
        <w:spacing w:line="276" w:lineRule="auto"/>
        <w:jc w:val="both"/>
        <w:rPr>
          <w:rFonts w:ascii="Arial" w:hAnsi="Arial" w:cs="Arial"/>
          <w:sz w:val="22"/>
          <w:szCs w:val="22"/>
        </w:rPr>
      </w:pPr>
    </w:p>
    <w:p w:rsidR="00887605" w:rsidRPr="00887605" w:rsidRDefault="00CE0246" w:rsidP="00887605">
      <w:pPr>
        <w:spacing w:line="276" w:lineRule="auto"/>
        <w:jc w:val="both"/>
        <w:rPr>
          <w:rFonts w:ascii="Arial" w:hAnsi="Arial" w:cs="Arial"/>
          <w:sz w:val="22"/>
          <w:szCs w:val="22"/>
        </w:rPr>
      </w:pPr>
      <w:r>
        <w:rPr>
          <w:rFonts w:ascii="Arial" w:hAnsi="Arial" w:cs="Arial"/>
          <w:sz w:val="22"/>
          <w:szCs w:val="22"/>
        </w:rPr>
        <w:t>11.5. O Município</w:t>
      </w:r>
      <w:r w:rsidR="00887605" w:rsidRPr="00887605">
        <w:rPr>
          <w:rFonts w:ascii="Arial" w:hAnsi="Arial" w:cs="Arial"/>
          <w:sz w:val="22"/>
          <w:szCs w:val="22"/>
        </w:rPr>
        <w:t xml:space="preserve"> </w:t>
      </w:r>
      <w:r>
        <w:rPr>
          <w:rFonts w:ascii="Arial" w:hAnsi="Arial" w:cs="Arial"/>
          <w:sz w:val="22"/>
          <w:szCs w:val="22"/>
        </w:rPr>
        <w:t>não se responsabiliza pelo atraso do pagamento no caso</w:t>
      </w:r>
      <w:r w:rsidR="00887605" w:rsidRPr="00887605">
        <w:rPr>
          <w:rFonts w:ascii="Arial" w:hAnsi="Arial" w:cs="Arial"/>
          <w:sz w:val="22"/>
          <w:szCs w:val="22"/>
        </w:rPr>
        <w:t xml:space="preserve"> de não entrega do objeto ora licitado, bem como se a contratada agir com imperícia na prestação dos serviços, ou, quando não houver o recebimento da respectiva nota fiscal ou ainda o recebimento do relatório de prestação de serviços.</w:t>
      </w:r>
    </w:p>
    <w:p w:rsidR="00887605" w:rsidRPr="00887605" w:rsidRDefault="00887605" w:rsidP="00887605">
      <w:pPr>
        <w:pStyle w:val="PargrafodaLista"/>
        <w:numPr>
          <w:ilvl w:val="0"/>
          <w:numId w:val="31"/>
        </w:numPr>
        <w:overflowPunct/>
        <w:adjustRightInd/>
        <w:spacing w:line="276" w:lineRule="auto"/>
        <w:ind w:left="0" w:firstLine="0"/>
        <w:jc w:val="both"/>
        <w:textAlignment w:val="auto"/>
        <w:rPr>
          <w:rFonts w:ascii="Arial" w:hAnsi="Arial" w:cs="Arial"/>
          <w:vanish/>
          <w:sz w:val="22"/>
          <w:szCs w:val="22"/>
        </w:rPr>
      </w:pPr>
    </w:p>
    <w:p w:rsidR="00887605" w:rsidRPr="00887605" w:rsidRDefault="00887605" w:rsidP="00887605">
      <w:pPr>
        <w:pStyle w:val="PargrafodaLista"/>
        <w:numPr>
          <w:ilvl w:val="0"/>
          <w:numId w:val="31"/>
        </w:numPr>
        <w:overflowPunct/>
        <w:adjustRightInd/>
        <w:spacing w:line="276" w:lineRule="auto"/>
        <w:ind w:left="0" w:firstLine="0"/>
        <w:jc w:val="both"/>
        <w:textAlignment w:val="auto"/>
        <w:rPr>
          <w:rFonts w:ascii="Arial" w:hAnsi="Arial" w:cs="Arial"/>
          <w:vanish/>
          <w:sz w:val="22"/>
          <w:szCs w:val="22"/>
        </w:rPr>
      </w:pPr>
    </w:p>
    <w:p w:rsidR="00887605" w:rsidRPr="00887605" w:rsidRDefault="00887605" w:rsidP="00887605">
      <w:pPr>
        <w:spacing w:line="276" w:lineRule="auto"/>
        <w:jc w:val="both"/>
        <w:rPr>
          <w:rFonts w:ascii="Arial" w:hAnsi="Arial" w:cs="Arial"/>
          <w:b/>
          <w:sz w:val="22"/>
          <w:szCs w:val="22"/>
          <w:u w:val="single"/>
        </w:rPr>
      </w:pPr>
    </w:p>
    <w:bookmarkEnd w:id="12"/>
    <w:p w:rsidR="00887605" w:rsidRPr="00B135A5" w:rsidRDefault="00887605" w:rsidP="00887605">
      <w:pPr>
        <w:spacing w:line="276" w:lineRule="auto"/>
        <w:jc w:val="both"/>
        <w:rPr>
          <w:rFonts w:ascii="Arial" w:hAnsi="Arial" w:cs="Arial"/>
          <w:b/>
          <w:bCs/>
          <w:sz w:val="22"/>
          <w:szCs w:val="22"/>
          <w:u w:val="single"/>
        </w:rPr>
      </w:pPr>
      <w:r w:rsidRPr="00B135A5">
        <w:rPr>
          <w:rFonts w:ascii="Arial" w:hAnsi="Arial" w:cs="Arial"/>
          <w:b/>
          <w:bCs/>
          <w:sz w:val="22"/>
          <w:szCs w:val="22"/>
          <w:u w:val="single"/>
        </w:rPr>
        <w:t>12. EQUIPE TÉCNICA MUNICIPAL (ETM)</w:t>
      </w:r>
    </w:p>
    <w:p w:rsidR="00887605" w:rsidRPr="00B135A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B135A5">
        <w:rPr>
          <w:rFonts w:ascii="Arial" w:hAnsi="Arial" w:cs="Arial"/>
          <w:bCs/>
          <w:sz w:val="22"/>
          <w:szCs w:val="22"/>
        </w:rPr>
        <w:t>12.1. O município contratante deverá designar comissão técnica formada por profissionais de áreas afins ao estudo, disponíveis no quadro de funcionários do município. Essa comissão deverá ser nomeada pela autoridade competente do município através de portaria, resolução, decreto ou documento equivalente. Esta comissão deverá ser composta por representantes das unidades organizacionais, da estrutura administrativa do município, por exemplo: administração; finanças; contabilidade; tributação; orçamento; obras; planejamento; jurídico; saúde; educação; promoção social; meio ambiente; agricultura; serviços urbanos.</w:t>
      </w: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lastRenderedPageBreak/>
        <w:t xml:space="preserve">12.2. Entre os (as) integrantes da ETM, deverá ser </w:t>
      </w:r>
      <w:proofErr w:type="gramStart"/>
      <w:r w:rsidRPr="00887605">
        <w:rPr>
          <w:rFonts w:ascii="Arial" w:hAnsi="Arial" w:cs="Arial"/>
          <w:bCs/>
          <w:sz w:val="22"/>
          <w:szCs w:val="22"/>
        </w:rPr>
        <w:t>designado(</w:t>
      </w:r>
      <w:proofErr w:type="gramEnd"/>
      <w:r w:rsidRPr="00887605">
        <w:rPr>
          <w:rFonts w:ascii="Arial" w:hAnsi="Arial" w:cs="Arial"/>
          <w:bCs/>
          <w:sz w:val="22"/>
          <w:szCs w:val="22"/>
        </w:rPr>
        <w:t>a) um(a) profissional, integrante do CAU ou CREA, para ser o(a) Coordenador(a) da ETM.</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Cs/>
          <w:sz w:val="22"/>
          <w:szCs w:val="22"/>
        </w:rPr>
      </w:pPr>
      <w:r w:rsidRPr="00887605">
        <w:rPr>
          <w:rFonts w:ascii="Arial" w:hAnsi="Arial" w:cs="Arial"/>
          <w:bCs/>
          <w:sz w:val="22"/>
          <w:szCs w:val="22"/>
        </w:rPr>
        <w:t xml:space="preserve">12.3. Esta equipe participará ao longo de todo o processo de elaboração ou revisão do PDM, e dará suporte para a realização de todas as tarefas e atividades previstas. </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
          <w:bCs/>
          <w:sz w:val="22"/>
          <w:szCs w:val="22"/>
          <w:u w:val="single"/>
        </w:rPr>
      </w:pPr>
      <w:r w:rsidRPr="00887605">
        <w:rPr>
          <w:rFonts w:ascii="Arial" w:hAnsi="Arial" w:cs="Arial"/>
          <w:b/>
          <w:bCs/>
          <w:sz w:val="22"/>
          <w:szCs w:val="22"/>
          <w:u w:val="single"/>
        </w:rPr>
        <w:t>13 - CONSELHO MUNICIPAL DE PLANEJAMENTO (CMP)</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13.1. O CMP, juntamente com a ETM, deverá acompanhar e opinar nas diferentes fases do processo da elaboração ou revisão do PDM, e posteriormente, contribuir para a revisão ou elaboração dos instrumentos legais de sua criação, no que se refere às suas atribuições, composição e funcionamento.</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b/>
          <w:bCs/>
          <w:sz w:val="22"/>
          <w:szCs w:val="22"/>
        </w:rPr>
        <w:t xml:space="preserve">Observação: </w:t>
      </w:r>
      <w:r w:rsidRPr="00887605">
        <w:rPr>
          <w:rFonts w:ascii="Arial" w:hAnsi="Arial" w:cs="Arial"/>
          <w:sz w:val="22"/>
          <w:szCs w:val="22"/>
        </w:rPr>
        <w:t>Poderá ser instituído, por ato do poder executivo, um Grupo de Acompanhamento – (GA) para elaboração e revisão do PDM, a ser integrado pelos representantes do poder público federal, estadual, concessionárias de serviços públicos, Câmara de Vereadores e das associações representativas dos vários segmentos da comunidade, atuantes no território do município.</w:t>
      </w:r>
    </w:p>
    <w:p w:rsidR="00887605" w:rsidRPr="00887605" w:rsidRDefault="00887605" w:rsidP="00887605">
      <w:pPr>
        <w:spacing w:line="276" w:lineRule="auto"/>
        <w:jc w:val="both"/>
        <w:rPr>
          <w:rFonts w:ascii="Arial" w:hAnsi="Arial" w:cs="Arial"/>
          <w:bCs/>
          <w:sz w:val="22"/>
          <w:szCs w:val="22"/>
        </w:rPr>
      </w:pPr>
    </w:p>
    <w:p w:rsidR="00887605" w:rsidRPr="00887605" w:rsidRDefault="00887605" w:rsidP="00887605">
      <w:pPr>
        <w:spacing w:line="276" w:lineRule="auto"/>
        <w:jc w:val="both"/>
        <w:rPr>
          <w:rFonts w:ascii="Arial" w:hAnsi="Arial" w:cs="Arial"/>
          <w:b/>
          <w:sz w:val="22"/>
          <w:szCs w:val="22"/>
          <w:u w:val="single"/>
        </w:rPr>
      </w:pPr>
      <w:r w:rsidRPr="00887605">
        <w:rPr>
          <w:rFonts w:ascii="Arial" w:hAnsi="Arial" w:cs="Arial"/>
          <w:b/>
          <w:sz w:val="22"/>
          <w:szCs w:val="22"/>
          <w:u w:val="single"/>
        </w:rPr>
        <w:t>14 - DAS OBRIGAÇÕES DA CONTRATADA</w:t>
      </w:r>
    </w:p>
    <w:p w:rsidR="00887605" w:rsidRPr="00887605" w:rsidRDefault="00887605" w:rsidP="00887605">
      <w:pPr>
        <w:spacing w:before="240" w:line="276" w:lineRule="auto"/>
        <w:jc w:val="both"/>
        <w:rPr>
          <w:rFonts w:ascii="Arial" w:hAnsi="Arial" w:cs="Arial"/>
          <w:color w:val="000000"/>
          <w:sz w:val="22"/>
          <w:szCs w:val="22"/>
        </w:rPr>
      </w:pPr>
      <w:r w:rsidRPr="00887605">
        <w:rPr>
          <w:rFonts w:ascii="Arial" w:hAnsi="Arial" w:cs="Arial"/>
          <w:color w:val="000000"/>
          <w:sz w:val="22"/>
          <w:szCs w:val="22"/>
        </w:rPr>
        <w:t>14.1. São obrigações da CONTRATADA, além de outras inerentes ou decorrentes da presente contratação:</w:t>
      </w:r>
    </w:p>
    <w:p w:rsidR="00887605" w:rsidRPr="00887605" w:rsidRDefault="00887605" w:rsidP="00887605">
      <w:pPr>
        <w:spacing w:before="240" w:line="276" w:lineRule="auto"/>
        <w:jc w:val="both"/>
        <w:rPr>
          <w:rFonts w:ascii="Arial" w:hAnsi="Arial" w:cs="Arial"/>
          <w:color w:val="000000"/>
          <w:sz w:val="22"/>
          <w:szCs w:val="22"/>
        </w:rPr>
      </w:pPr>
      <w:r w:rsidRPr="00887605">
        <w:rPr>
          <w:rFonts w:ascii="Arial" w:hAnsi="Arial" w:cs="Arial"/>
          <w:color w:val="000000"/>
          <w:sz w:val="22"/>
          <w:szCs w:val="22"/>
        </w:rPr>
        <w:t>14.1.1. Providenciar todos os recursos e insumos necessários ao perfeito cumprimento do objeto contratado, devendo estar incluídas no preço proposto todas as despesas com encargos fiscais, encargos sociais e trabalhistas, previdenciários, todos os tributos incidentes e demais encargos, inclusive benefícios, taxa de administração e lucro, ou seja, todos os custos diretos e indiretos, mesmo os não especificados, necessários ao perfeito fornecimento do objeto pela CONTRATADA;</w:t>
      </w:r>
    </w:p>
    <w:p w:rsidR="00887605" w:rsidRPr="00887605" w:rsidRDefault="00887605" w:rsidP="00887605">
      <w:pPr>
        <w:spacing w:before="240" w:line="276" w:lineRule="auto"/>
        <w:jc w:val="both"/>
        <w:rPr>
          <w:rFonts w:ascii="Arial" w:hAnsi="Arial" w:cs="Arial"/>
          <w:color w:val="000000"/>
          <w:sz w:val="22"/>
          <w:szCs w:val="22"/>
        </w:rPr>
      </w:pPr>
      <w:r w:rsidRPr="00887605">
        <w:rPr>
          <w:rFonts w:ascii="Arial" w:hAnsi="Arial" w:cs="Arial"/>
          <w:color w:val="000000"/>
          <w:sz w:val="22"/>
          <w:szCs w:val="22"/>
        </w:rPr>
        <w:t>14.1.2. Fornecer o objeto em estrita conformidade com as disposições e especificações do presente Edital, Termo de Referência, Proposta de Preços apresentada e nas demais legislações aplicáveis à natureza do objeto ora registrado;</w:t>
      </w:r>
    </w:p>
    <w:p w:rsidR="00887605" w:rsidRPr="00887605" w:rsidRDefault="00887605" w:rsidP="00887605">
      <w:pPr>
        <w:spacing w:before="240" w:line="276" w:lineRule="auto"/>
        <w:jc w:val="both"/>
        <w:rPr>
          <w:rFonts w:ascii="Arial" w:hAnsi="Arial" w:cs="Arial"/>
          <w:color w:val="000000"/>
          <w:sz w:val="22"/>
          <w:szCs w:val="22"/>
        </w:rPr>
      </w:pPr>
      <w:r w:rsidRPr="00887605">
        <w:rPr>
          <w:rFonts w:ascii="Arial" w:hAnsi="Arial" w:cs="Arial"/>
          <w:color w:val="000000"/>
          <w:sz w:val="22"/>
          <w:szCs w:val="22"/>
        </w:rPr>
        <w:t>14.1.3. Assumir a responsabilidade de ordem administrativa, cível e penal, por atos ou omissões que causem danos à Administração ou à terceiros, seja por culpa ou dolo, resultante do fornecimento do objeto desta licitação;</w:t>
      </w:r>
    </w:p>
    <w:p w:rsidR="00887605" w:rsidRPr="00887605" w:rsidRDefault="00887605" w:rsidP="00887605">
      <w:pPr>
        <w:spacing w:before="240" w:line="276" w:lineRule="auto"/>
        <w:jc w:val="both"/>
        <w:rPr>
          <w:rFonts w:ascii="Arial" w:hAnsi="Arial" w:cs="Arial"/>
          <w:color w:val="000000"/>
          <w:sz w:val="22"/>
          <w:szCs w:val="22"/>
        </w:rPr>
      </w:pPr>
      <w:r w:rsidRPr="00887605">
        <w:rPr>
          <w:rFonts w:ascii="Arial" w:hAnsi="Arial" w:cs="Arial"/>
          <w:color w:val="000000"/>
          <w:sz w:val="22"/>
          <w:szCs w:val="22"/>
        </w:rPr>
        <w:t>14.1.4. Manter, durante toda a execução do presente objeto, compatibilidade com as obrigações assumidas, além de todas as condições de habilitação e qualificação exigidas na licitação;</w:t>
      </w:r>
    </w:p>
    <w:p w:rsidR="00887605" w:rsidRPr="00887605" w:rsidRDefault="00887605" w:rsidP="00887605">
      <w:pPr>
        <w:spacing w:before="240" w:line="276" w:lineRule="auto"/>
        <w:jc w:val="both"/>
        <w:rPr>
          <w:rFonts w:ascii="Arial" w:hAnsi="Arial" w:cs="Arial"/>
          <w:color w:val="000000"/>
          <w:sz w:val="22"/>
          <w:szCs w:val="22"/>
        </w:rPr>
      </w:pPr>
      <w:r w:rsidRPr="00887605">
        <w:rPr>
          <w:rFonts w:ascii="Arial" w:hAnsi="Arial" w:cs="Arial"/>
          <w:color w:val="000000"/>
          <w:sz w:val="22"/>
          <w:szCs w:val="22"/>
        </w:rPr>
        <w:t>14.1.5. Comunicar por escrito à CONTRATANTE qualquer problema ocorrido na</w:t>
      </w:r>
      <w:r w:rsidR="00976616">
        <w:rPr>
          <w:rFonts w:ascii="Arial" w:hAnsi="Arial" w:cs="Arial"/>
          <w:color w:val="000000"/>
          <w:sz w:val="22"/>
          <w:szCs w:val="22"/>
        </w:rPr>
        <w:t xml:space="preserve"> execução do objeto do contrato</w:t>
      </w:r>
      <w:r w:rsidRPr="00887605">
        <w:rPr>
          <w:rFonts w:ascii="Arial" w:hAnsi="Arial" w:cs="Arial"/>
          <w:color w:val="000000"/>
          <w:sz w:val="22"/>
          <w:szCs w:val="22"/>
        </w:rPr>
        <w:t>;</w:t>
      </w:r>
    </w:p>
    <w:p w:rsidR="00887605" w:rsidRPr="00887605" w:rsidRDefault="00887605" w:rsidP="00887605">
      <w:pPr>
        <w:spacing w:before="240" w:line="276" w:lineRule="auto"/>
        <w:jc w:val="both"/>
        <w:rPr>
          <w:rFonts w:ascii="Arial" w:hAnsi="Arial" w:cs="Arial"/>
          <w:color w:val="000000"/>
          <w:sz w:val="22"/>
          <w:szCs w:val="22"/>
        </w:rPr>
      </w:pPr>
      <w:r w:rsidRPr="00887605">
        <w:rPr>
          <w:rFonts w:ascii="Arial" w:hAnsi="Arial" w:cs="Arial"/>
          <w:color w:val="000000"/>
          <w:sz w:val="22"/>
          <w:szCs w:val="22"/>
        </w:rPr>
        <w:t>14.1.6. Atender aos chamados da CONTRATANTE, visando efetuar reparos em eventuais erros cometidos na execução do objeto do contrato/Ata de Registro de Preços;</w:t>
      </w:r>
    </w:p>
    <w:p w:rsidR="00887605" w:rsidRPr="00887605" w:rsidRDefault="00887605" w:rsidP="00887605">
      <w:pPr>
        <w:spacing w:before="240" w:line="276" w:lineRule="auto"/>
        <w:jc w:val="both"/>
        <w:rPr>
          <w:rFonts w:ascii="Arial" w:hAnsi="Arial" w:cs="Arial"/>
          <w:color w:val="000000"/>
          <w:sz w:val="22"/>
          <w:szCs w:val="22"/>
        </w:rPr>
      </w:pPr>
      <w:r w:rsidRPr="00887605">
        <w:rPr>
          <w:rFonts w:ascii="Arial" w:hAnsi="Arial" w:cs="Arial"/>
          <w:color w:val="000000"/>
          <w:sz w:val="22"/>
          <w:szCs w:val="22"/>
        </w:rPr>
        <w:t xml:space="preserve">14.1.7. Acatar a fiscalização do objeto contratado que deverá ter suas solicitações atendidas imediatamente; </w:t>
      </w: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lastRenderedPageBreak/>
        <w:t>14.1.8. Responder, independentemente de culpa, por qualquer dano pessoal ou patrimonial à CONTRATANTE, ou ainda a terceiros, na execução do fornecimento objeto da licitação, não sendo excluída, ou mesmo reduzida, a responsabilidade pelo fato de haver fiscalização ou acompanhamento pelo contratante, conforme disposto no art. 70, da Lei nº 8.666/93.</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14.1.9. </w:t>
      </w:r>
      <w:proofErr w:type="gramStart"/>
      <w:r w:rsidRPr="00887605">
        <w:rPr>
          <w:rFonts w:ascii="Arial" w:hAnsi="Arial" w:cs="Arial"/>
          <w:color w:val="000000"/>
          <w:sz w:val="22"/>
          <w:szCs w:val="22"/>
        </w:rPr>
        <w:t>revisar</w:t>
      </w:r>
      <w:proofErr w:type="gramEnd"/>
      <w:r w:rsidRPr="00887605">
        <w:rPr>
          <w:rFonts w:ascii="Arial" w:hAnsi="Arial" w:cs="Arial"/>
          <w:color w:val="000000"/>
          <w:sz w:val="22"/>
          <w:szCs w:val="22"/>
        </w:rPr>
        <w:t xml:space="preserve"> o Plano Diretor do Município, considerando suas áreas urbanas e rurais;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14.1.10. Identificar problemas físicos, sociais ou econômicos e apresentar possíveis soluções;</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14.1.11. Examinar a legislação urbanística e adequá-la às novas propostas do Plano;</w:t>
      </w: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 </w:t>
      </w: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14.1.12. Contemplar, na elaboração do Plano, os temas relativos a Uso e Ocupação do Solo, Mobilidade e Circulação, Meio Ambiente, </w:t>
      </w:r>
      <w:proofErr w:type="spellStart"/>
      <w:r w:rsidRPr="00887605">
        <w:rPr>
          <w:rFonts w:ascii="Arial" w:hAnsi="Arial" w:cs="Arial"/>
          <w:color w:val="000000"/>
          <w:sz w:val="22"/>
          <w:szCs w:val="22"/>
        </w:rPr>
        <w:t>Infra-Estrutura</w:t>
      </w:r>
      <w:proofErr w:type="spellEnd"/>
      <w:r w:rsidRPr="00887605">
        <w:rPr>
          <w:rFonts w:ascii="Arial" w:hAnsi="Arial" w:cs="Arial"/>
          <w:color w:val="000000"/>
          <w:sz w:val="22"/>
          <w:szCs w:val="22"/>
        </w:rPr>
        <w:t xml:space="preserve">, Patrimônio Histórico / Cultural / Paisagístico / Arqueológico e </w:t>
      </w:r>
      <w:proofErr w:type="spellStart"/>
      <w:r w:rsidRPr="00887605">
        <w:rPr>
          <w:rFonts w:ascii="Arial" w:hAnsi="Arial" w:cs="Arial"/>
          <w:color w:val="000000"/>
          <w:sz w:val="22"/>
          <w:szCs w:val="22"/>
        </w:rPr>
        <w:t>Sócio-Econômico</w:t>
      </w:r>
      <w:proofErr w:type="spellEnd"/>
      <w:r w:rsidRPr="00887605">
        <w:rPr>
          <w:rFonts w:ascii="Arial" w:hAnsi="Arial" w:cs="Arial"/>
          <w:color w:val="000000"/>
          <w:sz w:val="22"/>
          <w:szCs w:val="22"/>
        </w:rPr>
        <w:t xml:space="preserve">;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14.1.13. Adotar metodologia que assegure a participação da comunidade;</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14.1.14. Elaborar Plano de Mídia sob supervisão e aprovação das equipes municipais, a ser utilizado na divulgação dos trabalhos, a partir de sua aprovação;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14.1.15. Mobilizar, sensibilizar e capacitar os atores sociais e articular parceiros, bem como realizar reuniões, debates, consultas e oficinas para discussão do processo de elaboração ou revisão do Plano Diretor;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14.1.16. Realizar oficinas de capacitação das equipes de apoio local e dos grupos de trabalho do município;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14.1.17. Propiciar acesso livre aos documentos e informações produzidos; </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14.1.18. Dar publicidade aos documentos e informações;</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14.1.19. Garantir a diversidade de participação do setor público, da iniciativa privada e de segmentos sociais e das divisões territoriais do Município durante as audiências públicas, bem como prever a alternância dos locais de discussão, localização e horários acessíveis à maioria da população local;</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14.1.20. Organizar os </w:t>
      </w:r>
      <w:proofErr w:type="spellStart"/>
      <w:r w:rsidRPr="00887605">
        <w:rPr>
          <w:rFonts w:ascii="Arial" w:hAnsi="Arial" w:cs="Arial"/>
          <w:color w:val="000000"/>
          <w:sz w:val="22"/>
          <w:szCs w:val="22"/>
        </w:rPr>
        <w:t>conteúdos</w:t>
      </w:r>
      <w:proofErr w:type="spellEnd"/>
      <w:r w:rsidRPr="00887605">
        <w:rPr>
          <w:rFonts w:ascii="Arial" w:hAnsi="Arial" w:cs="Arial"/>
          <w:color w:val="000000"/>
          <w:sz w:val="22"/>
          <w:szCs w:val="22"/>
        </w:rPr>
        <w:t xml:space="preserve"> por tópicos e </w:t>
      </w:r>
      <w:proofErr w:type="spellStart"/>
      <w:r w:rsidRPr="00887605">
        <w:rPr>
          <w:rFonts w:ascii="Arial" w:hAnsi="Arial" w:cs="Arial"/>
          <w:color w:val="000000"/>
          <w:sz w:val="22"/>
          <w:szCs w:val="22"/>
        </w:rPr>
        <w:t>subtópicos</w:t>
      </w:r>
      <w:proofErr w:type="spellEnd"/>
      <w:r w:rsidRPr="00887605">
        <w:rPr>
          <w:rFonts w:ascii="Arial" w:hAnsi="Arial" w:cs="Arial"/>
          <w:color w:val="000000"/>
          <w:sz w:val="22"/>
          <w:szCs w:val="22"/>
        </w:rPr>
        <w:t>, evitando-se textos prolixos e acadêmicos. As informações e dados apresentados deverão se restringir ao necessário para as análises efetuadas.</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spacing w:line="276" w:lineRule="auto"/>
        <w:jc w:val="both"/>
        <w:rPr>
          <w:rFonts w:ascii="Arial" w:hAnsi="Arial" w:cs="Arial"/>
          <w:color w:val="000000"/>
          <w:sz w:val="22"/>
          <w:szCs w:val="22"/>
        </w:rPr>
      </w:pPr>
      <w:r w:rsidRPr="00887605">
        <w:rPr>
          <w:rFonts w:ascii="Arial" w:hAnsi="Arial" w:cs="Arial"/>
          <w:color w:val="000000"/>
          <w:sz w:val="22"/>
          <w:szCs w:val="22"/>
        </w:rPr>
        <w:t>14.1.21. Seguir a forma jurídica padrão das minutas de projetos de leis, contendo mensagem de encaminhamento a Câmara de Vereadores;</w:t>
      </w:r>
    </w:p>
    <w:p w:rsidR="00887605" w:rsidRPr="00887605" w:rsidRDefault="00887605" w:rsidP="00887605">
      <w:pPr>
        <w:spacing w:line="276" w:lineRule="auto"/>
        <w:jc w:val="both"/>
        <w:rPr>
          <w:rFonts w:ascii="Arial" w:hAnsi="Arial" w:cs="Arial"/>
          <w:color w:val="000000"/>
          <w:sz w:val="22"/>
          <w:szCs w:val="22"/>
        </w:rPr>
      </w:pPr>
    </w:p>
    <w:p w:rsidR="00887605" w:rsidRPr="00887605" w:rsidRDefault="00887605" w:rsidP="00887605">
      <w:pPr>
        <w:pStyle w:val="Corpodetexto"/>
        <w:spacing w:after="240" w:line="276" w:lineRule="auto"/>
        <w:rPr>
          <w:rFonts w:ascii="Arial" w:hAnsi="Arial" w:cs="Arial"/>
          <w:b/>
          <w:sz w:val="22"/>
          <w:szCs w:val="22"/>
          <w:u w:val="single"/>
        </w:rPr>
      </w:pPr>
      <w:r w:rsidRPr="00887605">
        <w:rPr>
          <w:rFonts w:ascii="Arial" w:hAnsi="Arial" w:cs="Arial"/>
          <w:b/>
          <w:sz w:val="22"/>
          <w:szCs w:val="22"/>
          <w:u w:val="single"/>
        </w:rPr>
        <w:t>15. DAS OBRIGAÇÕES DO</w:t>
      </w:r>
      <w:r w:rsidRPr="00887605">
        <w:rPr>
          <w:rFonts w:ascii="Arial" w:hAnsi="Arial" w:cs="Arial"/>
          <w:b/>
          <w:spacing w:val="-7"/>
          <w:sz w:val="22"/>
          <w:szCs w:val="22"/>
          <w:u w:val="single"/>
        </w:rPr>
        <w:t xml:space="preserve"> </w:t>
      </w:r>
      <w:r w:rsidR="000B367A">
        <w:rPr>
          <w:rFonts w:ascii="Arial" w:hAnsi="Arial" w:cs="Arial"/>
          <w:b/>
          <w:sz w:val="22"/>
          <w:szCs w:val="22"/>
          <w:u w:val="single"/>
        </w:rPr>
        <w:t>MUNICÍPIO</w:t>
      </w:r>
    </w:p>
    <w:p w:rsidR="00887605" w:rsidRPr="00887605" w:rsidRDefault="000B367A" w:rsidP="00887605">
      <w:pPr>
        <w:pStyle w:val="Corpodetexto"/>
        <w:spacing w:after="240" w:line="276" w:lineRule="auto"/>
        <w:rPr>
          <w:rFonts w:ascii="Arial" w:hAnsi="Arial" w:cs="Arial"/>
          <w:sz w:val="22"/>
          <w:szCs w:val="22"/>
        </w:rPr>
      </w:pPr>
      <w:r>
        <w:rPr>
          <w:rFonts w:ascii="Arial" w:hAnsi="Arial" w:cs="Arial"/>
          <w:sz w:val="22"/>
          <w:szCs w:val="22"/>
        </w:rPr>
        <w:t>15.1. Ao MUNICÍPIO</w:t>
      </w:r>
      <w:r w:rsidR="00887605" w:rsidRPr="00887605">
        <w:rPr>
          <w:rFonts w:ascii="Arial" w:hAnsi="Arial" w:cs="Arial"/>
          <w:sz w:val="22"/>
          <w:szCs w:val="22"/>
        </w:rPr>
        <w:t xml:space="preserve"> </w:t>
      </w:r>
      <w:r>
        <w:rPr>
          <w:rFonts w:ascii="Arial" w:hAnsi="Arial" w:cs="Arial"/>
          <w:sz w:val="22"/>
          <w:szCs w:val="22"/>
        </w:rPr>
        <w:t>constitui as</w:t>
      </w:r>
      <w:r w:rsidR="00887605" w:rsidRPr="00887605">
        <w:rPr>
          <w:rFonts w:ascii="Arial" w:hAnsi="Arial" w:cs="Arial"/>
          <w:sz w:val="22"/>
          <w:szCs w:val="22"/>
        </w:rPr>
        <w:t xml:space="preserve"> seguinte</w:t>
      </w:r>
      <w:r>
        <w:rPr>
          <w:rFonts w:ascii="Arial" w:hAnsi="Arial" w:cs="Arial"/>
          <w:sz w:val="22"/>
          <w:szCs w:val="22"/>
        </w:rPr>
        <w:t>s</w:t>
      </w:r>
      <w:r w:rsidR="00887605" w:rsidRPr="00887605">
        <w:rPr>
          <w:rFonts w:ascii="Arial" w:hAnsi="Arial" w:cs="Arial"/>
          <w:spacing w:val="-26"/>
          <w:sz w:val="22"/>
          <w:szCs w:val="22"/>
        </w:rPr>
        <w:t xml:space="preserve"> </w:t>
      </w:r>
      <w:r w:rsidR="00887605" w:rsidRPr="00887605">
        <w:rPr>
          <w:rFonts w:ascii="Arial" w:hAnsi="Arial" w:cs="Arial"/>
          <w:sz w:val="22"/>
          <w:szCs w:val="22"/>
        </w:rPr>
        <w:t>obrigações:</w:t>
      </w:r>
    </w:p>
    <w:p w:rsidR="00887605" w:rsidRPr="00887605" w:rsidRDefault="00887605" w:rsidP="00887605">
      <w:pPr>
        <w:pStyle w:val="Corpodetexto"/>
        <w:spacing w:after="240" w:line="276" w:lineRule="auto"/>
        <w:rPr>
          <w:rFonts w:ascii="Arial" w:hAnsi="Arial" w:cs="Arial"/>
          <w:sz w:val="22"/>
          <w:szCs w:val="22"/>
        </w:rPr>
      </w:pPr>
      <w:r w:rsidRPr="00887605">
        <w:rPr>
          <w:rFonts w:ascii="Arial" w:hAnsi="Arial" w:cs="Arial"/>
          <w:sz w:val="22"/>
          <w:szCs w:val="22"/>
        </w:rPr>
        <w:lastRenderedPageBreak/>
        <w:t>15.1.1. Efetuar o pagamento</w:t>
      </w:r>
      <w:r w:rsidRPr="00887605">
        <w:rPr>
          <w:rFonts w:ascii="Arial" w:hAnsi="Arial" w:cs="Arial"/>
          <w:spacing w:val="-6"/>
          <w:sz w:val="22"/>
          <w:szCs w:val="22"/>
        </w:rPr>
        <w:t xml:space="preserve"> </w:t>
      </w:r>
      <w:r w:rsidRPr="00887605">
        <w:rPr>
          <w:rFonts w:ascii="Arial" w:hAnsi="Arial" w:cs="Arial"/>
          <w:sz w:val="22"/>
          <w:szCs w:val="22"/>
        </w:rPr>
        <w:t>ajustado;</w:t>
      </w:r>
    </w:p>
    <w:p w:rsidR="00887605" w:rsidRPr="00887605" w:rsidRDefault="00887605" w:rsidP="00887605">
      <w:pPr>
        <w:pStyle w:val="Corpodetexto"/>
        <w:spacing w:after="240" w:line="276" w:lineRule="auto"/>
        <w:rPr>
          <w:rFonts w:ascii="Arial" w:hAnsi="Arial" w:cs="Arial"/>
          <w:sz w:val="22"/>
          <w:szCs w:val="22"/>
        </w:rPr>
      </w:pPr>
      <w:r w:rsidRPr="00887605">
        <w:rPr>
          <w:rFonts w:ascii="Arial" w:hAnsi="Arial" w:cs="Arial"/>
          <w:sz w:val="22"/>
          <w:szCs w:val="22"/>
        </w:rPr>
        <w:t>15.1.2. Dar à CONTRATADA as condições necessárias à regular exec</w:t>
      </w:r>
      <w:r w:rsidR="000B367A">
        <w:rPr>
          <w:rFonts w:ascii="Arial" w:hAnsi="Arial" w:cs="Arial"/>
          <w:sz w:val="22"/>
          <w:szCs w:val="22"/>
        </w:rPr>
        <w:t>ução do contrato</w:t>
      </w:r>
      <w:r w:rsidRPr="00887605">
        <w:rPr>
          <w:rFonts w:ascii="Arial" w:hAnsi="Arial" w:cs="Arial"/>
          <w:sz w:val="22"/>
          <w:szCs w:val="22"/>
        </w:rPr>
        <w:t>;</w:t>
      </w:r>
    </w:p>
    <w:p w:rsidR="00887605" w:rsidRPr="00887605" w:rsidRDefault="00887605" w:rsidP="00887605">
      <w:pPr>
        <w:pStyle w:val="Corpodetexto"/>
        <w:spacing w:after="240" w:line="276" w:lineRule="auto"/>
        <w:rPr>
          <w:rFonts w:ascii="Arial" w:hAnsi="Arial" w:cs="Arial"/>
          <w:sz w:val="22"/>
          <w:szCs w:val="22"/>
        </w:rPr>
      </w:pPr>
      <w:r w:rsidRPr="00887605">
        <w:rPr>
          <w:rFonts w:ascii="Arial" w:hAnsi="Arial" w:cs="Arial"/>
          <w:sz w:val="22"/>
          <w:szCs w:val="22"/>
        </w:rPr>
        <w:t xml:space="preserve">15.1.3. Definir equipe técnica municipal que será envolvida no projeto e a definição do setor ou grupo de coordenação política do Plano que vai participar e interagir; </w:t>
      </w: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15.1.4. Definir espaço físico de fácil acesso público adequado às reuniões de coordenação do plano;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15.1.5. Disponibilizar dados e indicadores dos municípios, legislação urbanística e tributária vigentes;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15.1.6. Disponibilizar informações existentes no município e estudos </w:t>
      </w:r>
      <w:proofErr w:type="spellStart"/>
      <w:r w:rsidRPr="00887605">
        <w:rPr>
          <w:rFonts w:ascii="Arial" w:hAnsi="Arial" w:cs="Arial"/>
          <w:sz w:val="22"/>
          <w:szCs w:val="22"/>
        </w:rPr>
        <w:t>sócio-econômicos</w:t>
      </w:r>
      <w:proofErr w:type="spellEnd"/>
      <w:r w:rsidRPr="00887605">
        <w:rPr>
          <w:rFonts w:ascii="Arial" w:hAnsi="Arial" w:cs="Arial"/>
          <w:sz w:val="22"/>
          <w:szCs w:val="22"/>
        </w:rPr>
        <w:t xml:space="preserve"> e de abrangência físico-territorial;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15.1.7. Informar os programas e projetos implantados e a serem implantados no município e na região;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15.1.8. Definir os núcleos municipais com identidade territorial para facilitar o processo de participação na elaboração ou revisão do plano;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15.1.9. Identificar as instituições parceiras através de listagem das representações civis e políticas que poderão contribuir com o processo de elaboração ou revisão do plano; </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15.1.10. Participar de todo processo de elaboração ou revisão do Plano, convocando para as reuniões, debates, consultas, oficinas e audiência pública os agentes políticos e sociais locais.</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tabs>
          <w:tab w:val="left" w:pos="392"/>
        </w:tabs>
        <w:spacing w:line="276" w:lineRule="auto"/>
        <w:jc w:val="both"/>
        <w:rPr>
          <w:rFonts w:ascii="Arial" w:hAnsi="Arial" w:cs="Arial"/>
          <w:b/>
          <w:sz w:val="22"/>
          <w:szCs w:val="22"/>
          <w:u w:val="single"/>
        </w:rPr>
      </w:pPr>
      <w:r w:rsidRPr="00887605">
        <w:rPr>
          <w:rFonts w:ascii="Arial" w:hAnsi="Arial" w:cs="Arial"/>
          <w:b/>
          <w:sz w:val="22"/>
          <w:szCs w:val="22"/>
          <w:u w:val="single"/>
        </w:rPr>
        <w:t>16 - FISCALIZAÇÃO E SUPERVISÃO</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16.1. A fiscalização dos serviços será de responsabilidade do município contratante, por meio de profissional legalmente habilitado (a), com formação em Engenharia Civil ou Arquitetura e Urbanismo. </w:t>
      </w:r>
      <w:proofErr w:type="gramStart"/>
      <w:r w:rsidRPr="00887605">
        <w:rPr>
          <w:rFonts w:ascii="Arial" w:hAnsi="Arial" w:cs="Arial"/>
          <w:sz w:val="22"/>
          <w:szCs w:val="22"/>
        </w:rPr>
        <w:t>O(</w:t>
      </w:r>
      <w:proofErr w:type="gramEnd"/>
      <w:r w:rsidRPr="00887605">
        <w:rPr>
          <w:rFonts w:ascii="Arial" w:hAnsi="Arial" w:cs="Arial"/>
          <w:sz w:val="22"/>
          <w:szCs w:val="22"/>
        </w:rPr>
        <w:t>A) técnico(a) designado(a) responsável pela fiscalização dos serviços será o(a) coordenador(a) da Equipe Técnica Municipal - ETM.</w:t>
      </w:r>
    </w:p>
    <w:p w:rsidR="00887605" w:rsidRPr="00887605" w:rsidRDefault="00887605" w:rsidP="00887605">
      <w:pPr>
        <w:spacing w:line="276" w:lineRule="auto"/>
        <w:jc w:val="both"/>
        <w:rPr>
          <w:rFonts w:ascii="Arial" w:hAnsi="Arial" w:cs="Arial"/>
          <w:sz w:val="22"/>
          <w:szCs w:val="22"/>
        </w:rPr>
      </w:pPr>
    </w:p>
    <w:p w:rsidR="00887605" w:rsidRPr="00887605" w:rsidRDefault="00887605" w:rsidP="00887605">
      <w:pPr>
        <w:spacing w:line="276" w:lineRule="auto"/>
        <w:jc w:val="both"/>
        <w:rPr>
          <w:rFonts w:ascii="Arial" w:hAnsi="Arial" w:cs="Arial"/>
          <w:sz w:val="22"/>
          <w:szCs w:val="22"/>
        </w:rPr>
      </w:pPr>
      <w:r w:rsidRPr="00887605">
        <w:rPr>
          <w:rFonts w:ascii="Arial" w:hAnsi="Arial" w:cs="Arial"/>
          <w:sz w:val="22"/>
          <w:szCs w:val="22"/>
        </w:rPr>
        <w:t xml:space="preserve">16.2. </w:t>
      </w:r>
      <w:r w:rsidRPr="00887605">
        <w:rPr>
          <w:rFonts w:ascii="Arial" w:hAnsi="Arial" w:cs="Arial"/>
          <w:bCs/>
          <w:sz w:val="22"/>
          <w:szCs w:val="22"/>
        </w:rPr>
        <w:t>É facultada à fiscalização e à supervisão dos serviços, a não aceitação dos produtos das atividades desenvolvidas, em virtude de inconsistências, incompatibilidades com produtos entregues anteriormente, ou não adequação às disposições deste Termo de Referência, bem como a solicitação de ajustes e/ou substituição dos mesmos. Do mesmo modo, a</w:t>
      </w:r>
      <w:r w:rsidRPr="00887605">
        <w:rPr>
          <w:rFonts w:ascii="Arial" w:hAnsi="Arial" w:cs="Arial"/>
          <w:sz w:val="22"/>
          <w:szCs w:val="22"/>
        </w:rPr>
        <w:t xml:space="preserve"> não observação dos formatos dos produtos conforme estabelecido neste Termo de Referência, implica na não aceitação dos mesmos pela fiscalização e supervisão da revisão do PDM.</w:t>
      </w:r>
    </w:p>
    <w:p w:rsidR="00887605" w:rsidRPr="00887605" w:rsidRDefault="00887605" w:rsidP="00887605">
      <w:pPr>
        <w:spacing w:line="276" w:lineRule="auto"/>
        <w:jc w:val="both"/>
        <w:rPr>
          <w:rFonts w:ascii="Arial" w:hAnsi="Arial" w:cs="Arial"/>
          <w:sz w:val="22"/>
          <w:szCs w:val="22"/>
        </w:rPr>
      </w:pPr>
    </w:p>
    <w:p w:rsidR="00887605" w:rsidRPr="00887605" w:rsidRDefault="00CD2062" w:rsidP="00CD2062">
      <w:pPr>
        <w:pStyle w:val="Corpodetexto"/>
        <w:spacing w:line="276" w:lineRule="auto"/>
        <w:rPr>
          <w:rFonts w:ascii="Arial" w:hAnsi="Arial" w:cs="Arial"/>
          <w:sz w:val="22"/>
          <w:szCs w:val="22"/>
        </w:rPr>
      </w:pPr>
      <w:r>
        <w:rPr>
          <w:rFonts w:ascii="Arial" w:hAnsi="Arial" w:cs="Arial"/>
          <w:sz w:val="22"/>
          <w:szCs w:val="22"/>
        </w:rPr>
        <w:t>Flor do Sertão</w:t>
      </w:r>
      <w:r w:rsidR="00887605" w:rsidRPr="00887605">
        <w:rPr>
          <w:rFonts w:ascii="Arial" w:hAnsi="Arial" w:cs="Arial"/>
          <w:sz w:val="22"/>
          <w:szCs w:val="22"/>
        </w:rPr>
        <w:t xml:space="preserve"> – SC, </w:t>
      </w:r>
      <w:r>
        <w:rPr>
          <w:rFonts w:ascii="Arial" w:hAnsi="Arial" w:cs="Arial"/>
          <w:sz w:val="22"/>
          <w:szCs w:val="22"/>
        </w:rPr>
        <w:t xml:space="preserve">aos </w:t>
      </w:r>
      <w:r w:rsidR="002815A6">
        <w:rPr>
          <w:rFonts w:ascii="Arial" w:hAnsi="Arial" w:cs="Arial"/>
          <w:sz w:val="22"/>
          <w:szCs w:val="22"/>
        </w:rPr>
        <w:t>10</w:t>
      </w:r>
      <w:r>
        <w:rPr>
          <w:rFonts w:ascii="Arial" w:hAnsi="Arial" w:cs="Arial"/>
          <w:sz w:val="22"/>
          <w:szCs w:val="22"/>
        </w:rPr>
        <w:t xml:space="preserve"> dias do mês de </w:t>
      </w:r>
      <w:r w:rsidR="002815A6">
        <w:rPr>
          <w:rFonts w:ascii="Arial" w:hAnsi="Arial" w:cs="Arial"/>
          <w:sz w:val="22"/>
          <w:szCs w:val="22"/>
        </w:rPr>
        <w:t>novembro</w:t>
      </w:r>
      <w:r>
        <w:rPr>
          <w:rFonts w:ascii="Arial" w:hAnsi="Arial" w:cs="Arial"/>
          <w:sz w:val="22"/>
          <w:szCs w:val="22"/>
        </w:rPr>
        <w:t xml:space="preserve"> de 2022.</w:t>
      </w:r>
      <w:r w:rsidR="00887605" w:rsidRPr="00887605">
        <w:rPr>
          <w:rFonts w:ascii="Arial" w:hAnsi="Arial" w:cs="Arial"/>
          <w:sz w:val="22"/>
          <w:szCs w:val="22"/>
        </w:rPr>
        <w:t xml:space="preserve"> </w:t>
      </w:r>
    </w:p>
    <w:p w:rsidR="00887605" w:rsidRPr="00887605" w:rsidRDefault="00887605" w:rsidP="00887605">
      <w:pPr>
        <w:pStyle w:val="Corpodetexto"/>
        <w:spacing w:line="276" w:lineRule="auto"/>
        <w:jc w:val="right"/>
        <w:rPr>
          <w:rFonts w:ascii="Arial" w:hAnsi="Arial" w:cs="Arial"/>
          <w:sz w:val="22"/>
          <w:szCs w:val="22"/>
        </w:rPr>
      </w:pPr>
    </w:p>
    <w:p w:rsidR="00887605" w:rsidRPr="00887605" w:rsidRDefault="00887605" w:rsidP="00887605">
      <w:pPr>
        <w:pStyle w:val="Corpodetexto"/>
        <w:spacing w:line="276" w:lineRule="auto"/>
        <w:jc w:val="right"/>
        <w:rPr>
          <w:rFonts w:ascii="Arial" w:hAnsi="Arial" w:cs="Arial"/>
          <w:sz w:val="22"/>
          <w:szCs w:val="22"/>
        </w:rPr>
      </w:pPr>
    </w:p>
    <w:p w:rsidR="00887605" w:rsidRDefault="002815A6" w:rsidP="00887605">
      <w:pPr>
        <w:spacing w:line="276" w:lineRule="auto"/>
        <w:jc w:val="center"/>
        <w:rPr>
          <w:rFonts w:ascii="Arial" w:hAnsi="Arial" w:cs="Arial"/>
          <w:b/>
          <w:sz w:val="22"/>
          <w:szCs w:val="22"/>
        </w:rPr>
      </w:pPr>
      <w:r>
        <w:rPr>
          <w:rFonts w:ascii="Arial" w:hAnsi="Arial" w:cs="Arial"/>
          <w:b/>
          <w:sz w:val="22"/>
          <w:szCs w:val="22"/>
        </w:rPr>
        <w:t>MOACIR ANTONIO GUJEL</w:t>
      </w:r>
    </w:p>
    <w:p w:rsidR="00CD2062" w:rsidRPr="00887605" w:rsidRDefault="00CD2062" w:rsidP="00887605">
      <w:pPr>
        <w:spacing w:line="276" w:lineRule="auto"/>
        <w:jc w:val="center"/>
        <w:rPr>
          <w:rFonts w:ascii="Arial" w:hAnsi="Arial" w:cs="Arial"/>
          <w:sz w:val="22"/>
          <w:szCs w:val="22"/>
        </w:rPr>
      </w:pPr>
      <w:r>
        <w:rPr>
          <w:rFonts w:ascii="Arial" w:hAnsi="Arial" w:cs="Arial"/>
          <w:b/>
          <w:sz w:val="22"/>
          <w:szCs w:val="22"/>
        </w:rPr>
        <w:t>Prefeito Municipal</w:t>
      </w:r>
    </w:p>
    <w:p w:rsidR="00887605" w:rsidRPr="00887605" w:rsidRDefault="00887605" w:rsidP="00887605">
      <w:pPr>
        <w:spacing w:line="276" w:lineRule="auto"/>
        <w:jc w:val="center"/>
        <w:rPr>
          <w:rFonts w:ascii="Arial" w:hAnsi="Arial" w:cs="Arial"/>
          <w:sz w:val="22"/>
          <w:szCs w:val="22"/>
        </w:rPr>
      </w:pPr>
    </w:p>
    <w:p w:rsidR="00BE457E" w:rsidRPr="00BE457E" w:rsidRDefault="0073741A" w:rsidP="00BE457E">
      <w:pPr>
        <w:pStyle w:val="NormalArial"/>
        <w:rPr>
          <w:sz w:val="24"/>
          <w:szCs w:val="24"/>
        </w:rPr>
      </w:pPr>
      <w:r>
        <w:rPr>
          <w:noProof/>
        </w:rPr>
        <w:lastRenderedPageBreak/>
        <mc:AlternateContent>
          <mc:Choice Requires="wps">
            <w:drawing>
              <wp:anchor distT="0" distB="0" distL="114300" distR="114300" simplePos="0" relativeHeight="251659264" behindDoc="1" locked="0" layoutInCell="1" allowOverlap="1">
                <wp:simplePos x="0" y="0"/>
                <wp:positionH relativeFrom="column">
                  <wp:posOffset>-294640</wp:posOffset>
                </wp:positionH>
                <wp:positionV relativeFrom="paragraph">
                  <wp:posOffset>1997710</wp:posOffset>
                </wp:positionV>
                <wp:extent cx="6977380" cy="2773680"/>
                <wp:effectExtent l="0" t="0" r="0" b="0"/>
                <wp:wrapNone/>
                <wp:docPr id="8"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718100">
                          <a:off x="0" y="0"/>
                          <a:ext cx="6977380" cy="2773680"/>
                        </a:xfrm>
                        <a:prstGeom prst="rect">
                          <a:avLst/>
                        </a:prstGeom>
                        <a:extLst>
                          <a:ext uri="{AF507438-7753-43E0-B8FC-AC1667EBCBE1}">
                            <a14:hiddenEffects xmlns:a14="http://schemas.microsoft.com/office/drawing/2010/main">
                              <a:effectLst/>
                            </a14:hiddenEffects>
                          </a:ext>
                        </a:extLst>
                      </wps:spPr>
                      <wps:txbx>
                        <w:txbxContent>
                          <w:p w:rsidR="0073741A" w:rsidRDefault="0073741A" w:rsidP="0073741A">
                            <w:pPr>
                              <w:pStyle w:val="NormalWeb"/>
                              <w:spacing w:before="0" w:beforeAutospacing="0" w:after="0" w:afterAutospacing="0"/>
                              <w:jc w:val="center"/>
                            </w:pPr>
                            <w:r>
                              <w:rPr>
                                <w:rFonts w:ascii="Arial Black" w:hAnsi="Arial Black"/>
                                <w:sz w:val="72"/>
                                <w:szCs w:val="72"/>
                                <w14:textOutline w14:w="9525" w14:cap="flat" w14:cmpd="sng" w14:algn="ctr">
                                  <w14:solidFill>
                                    <w14:srgbClr w14:val="C0C0C0"/>
                                  </w14:solidFill>
                                  <w14:prstDash w14:val="solid"/>
                                  <w14:round/>
                                </w14:textOutline>
                              </w:rPr>
                              <w:t>MODELO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margin-left:-23.2pt;margin-top:157.3pt;width:549.4pt;height:218.4pt;rotation:-4061157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" filled="f" stroked="f">
                <o:lock v:ext="edit" shapetype="t"/>
                <v:textbox style="mso-fit-shape-to-text:t">
                  <w:txbxContent>
                    <w:p w:rsidR="0073741A" w:rsidRDefault="0073741A" w:rsidP="0073741A">
                      <w:pPr>
                        <w:pStyle w:val="NormalWeb"/>
                        <w:spacing w:before="0" w:beforeAutospacing="0" w:after="0" w:afterAutospacing="0"/>
                        <w:jc w:val="center"/>
                      </w:pPr>
                      <w:r>
                        <w:rPr>
                          <w:rFonts w:ascii="Arial Black" w:hAnsi="Arial Black"/>
                          <w:sz w:val="72"/>
                          <w:szCs w:val="72"/>
                          <w14:textOutline w14:w="9525" w14:cap="flat" w14:cmpd="sng" w14:algn="ctr">
                            <w14:solidFill>
                              <w14:srgbClr w14:val="C0C0C0"/>
                            </w14:solidFill>
                            <w14:prstDash w14:val="solid"/>
                            <w14:round/>
                          </w14:textOutline>
                        </w:rPr>
                        <w:t>MODELO</w:t>
                      </w:r>
                    </w:p>
                  </w:txbxContent>
                </v:textbox>
              </v:shape>
            </w:pict>
          </mc:Fallback>
        </mc:AlternateContent>
      </w:r>
      <w:r w:rsidR="00BE457E" w:rsidRPr="00BE457E">
        <w:rPr>
          <w:sz w:val="24"/>
          <w:szCs w:val="24"/>
        </w:rPr>
        <w:t>ANEXO I</w:t>
      </w:r>
      <w:r w:rsidR="00756CAA">
        <w:rPr>
          <w:sz w:val="24"/>
          <w:szCs w:val="24"/>
        </w:rPr>
        <w:t>I</w:t>
      </w:r>
      <w:r w:rsidR="00BE457E" w:rsidRPr="00BE457E">
        <w:rPr>
          <w:sz w:val="24"/>
          <w:szCs w:val="24"/>
        </w:rPr>
        <w:t xml:space="preserve"> – MODELO DE PROPOSTA DE PREÇO</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 xml:space="preserve">PROCESSO LICITATÓRIO nº. </w:t>
      </w:r>
      <w:r w:rsidR="002815A6">
        <w:rPr>
          <w:b w:val="0"/>
        </w:rPr>
        <w:t>2491/2022</w:t>
      </w:r>
    </w:p>
    <w:p w:rsidR="00BE457E" w:rsidRPr="00BE457E" w:rsidRDefault="00BE457E" w:rsidP="00BE457E">
      <w:pPr>
        <w:pStyle w:val="NormalArial"/>
        <w:rPr>
          <w:b w:val="0"/>
        </w:rPr>
      </w:pPr>
      <w:r w:rsidRPr="00BE457E">
        <w:rPr>
          <w:b w:val="0"/>
        </w:rPr>
        <w:t xml:space="preserve">MODALIDADE: </w:t>
      </w:r>
      <w:r w:rsidR="009142C2">
        <w:rPr>
          <w:b w:val="0"/>
        </w:rPr>
        <w:t>PREGÃO PRESENCIAL</w:t>
      </w:r>
      <w:r w:rsidRPr="00BE457E">
        <w:rPr>
          <w:b w:val="0"/>
        </w:rPr>
        <w:t xml:space="preserve"> nº. </w:t>
      </w:r>
      <w:r w:rsidR="002815A6">
        <w:rPr>
          <w:b w:val="0"/>
        </w:rPr>
        <w:t>30/2022</w:t>
      </w:r>
    </w:p>
    <w:p w:rsidR="00BE457E" w:rsidRPr="00BE457E" w:rsidRDefault="00BE457E" w:rsidP="00BE457E">
      <w:pPr>
        <w:pStyle w:val="NormalArial"/>
        <w:rPr>
          <w:b w:val="0"/>
        </w:rPr>
      </w:pPr>
      <w:r w:rsidRPr="00BE457E">
        <w:rPr>
          <w:b w:val="0"/>
        </w:rPr>
        <w:t>NOME DA EMPRESA:</w:t>
      </w:r>
    </w:p>
    <w:p w:rsidR="00BE457E" w:rsidRPr="00BE457E" w:rsidRDefault="00BE457E" w:rsidP="00BE457E">
      <w:pPr>
        <w:pStyle w:val="NormalArial"/>
        <w:rPr>
          <w:b w:val="0"/>
        </w:rPr>
      </w:pPr>
      <w:r w:rsidRPr="00BE457E">
        <w:rPr>
          <w:b w:val="0"/>
        </w:rPr>
        <w:t>ENDEREÇO:</w:t>
      </w:r>
    </w:p>
    <w:p w:rsidR="00BE457E" w:rsidRPr="00BE457E" w:rsidRDefault="00BE457E" w:rsidP="00BE457E">
      <w:pPr>
        <w:pStyle w:val="NormalArial"/>
        <w:rPr>
          <w:b w:val="0"/>
        </w:rPr>
      </w:pPr>
      <w:r w:rsidRPr="00BE457E">
        <w:rPr>
          <w:b w:val="0"/>
        </w:rPr>
        <w:t>CNPJ:</w:t>
      </w:r>
    </w:p>
    <w:p w:rsidR="00BE457E" w:rsidRPr="00BE457E" w:rsidRDefault="00BE457E" w:rsidP="00BE457E">
      <w:pPr>
        <w:pStyle w:val="NormalArial"/>
        <w:rPr>
          <w:b w:val="0"/>
        </w:rPr>
      </w:pPr>
    </w:p>
    <w:p w:rsidR="00BF5B92" w:rsidRDefault="008776ED" w:rsidP="00BF5B92">
      <w:pPr>
        <w:pStyle w:val="PargrafodaLista1"/>
        <w:widowControl w:val="0"/>
        <w:spacing w:after="120" w:line="240" w:lineRule="auto"/>
        <w:ind w:left="0"/>
        <w:contextualSpacing w:val="0"/>
        <w:jc w:val="both"/>
        <w:rPr>
          <w:rFonts w:ascii="Arial" w:hAnsi="Arial" w:cs="Arial"/>
        </w:rPr>
      </w:pPr>
      <w:r w:rsidRPr="0073036F">
        <w:rPr>
          <w:rFonts w:ascii="Arial" w:hAnsi="Arial" w:cs="Arial"/>
          <w:bCs/>
        </w:rPr>
        <w:t xml:space="preserve">CONTRATAÇÃO DE EMPRESA ESPECIALIZADA PARA REVISÃO DO PLANO DIRETOR MUNICIPAL ABRANGENDO AS LEIS COMPLEMENTARES INCLUÍDO: CÓDIGO DE OBRAS, CÓDIGO DE POSTURA, PARCELAMENTO DE SOLO, ZONEAMENTO, PERÍMETRO URBANO, SISTEMA VIÁRIO E USO E OCUPAÇÃO DO SOLO EM CONFORMIDADE E ATENDIMENTO AO ESTATUTO DA CIDADE (LEI FEDERAL Nº. 10.257 DE </w:t>
      </w:r>
      <w:r>
        <w:rPr>
          <w:rFonts w:ascii="Arial" w:hAnsi="Arial" w:cs="Arial"/>
          <w:bCs/>
        </w:rPr>
        <w:t>10 DE JULHO DE 2001</w:t>
      </w:r>
      <w:r w:rsidR="00BF5B92">
        <w:rPr>
          <w:rFonts w:ascii="Arial" w:hAnsi="Arial" w:cs="Arial"/>
          <w:b/>
          <w:bCs/>
          <w:color w:val="000000"/>
        </w:rPr>
        <w:t>.</w:t>
      </w:r>
    </w:p>
    <w:tbl>
      <w:tblPr>
        <w:tblW w:w="9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5139"/>
        <w:gridCol w:w="1085"/>
        <w:gridCol w:w="917"/>
        <w:gridCol w:w="1815"/>
      </w:tblGrid>
      <w:tr w:rsidR="008776ED" w:rsidRPr="00021036" w:rsidTr="00021036">
        <w:tc>
          <w:tcPr>
            <w:tcW w:w="673" w:type="dxa"/>
            <w:shd w:val="clear" w:color="auto" w:fill="auto"/>
          </w:tcPr>
          <w:p w:rsidR="008776ED" w:rsidRPr="00021036" w:rsidRDefault="008776ED" w:rsidP="00021036">
            <w:pPr>
              <w:spacing w:line="276" w:lineRule="auto"/>
              <w:jc w:val="center"/>
              <w:rPr>
                <w:rFonts w:ascii="Arial" w:hAnsi="Arial" w:cs="Arial"/>
                <w:b/>
                <w:bCs/>
                <w:sz w:val="22"/>
                <w:szCs w:val="22"/>
              </w:rPr>
            </w:pPr>
            <w:r w:rsidRPr="00021036">
              <w:rPr>
                <w:rFonts w:ascii="Arial" w:hAnsi="Arial" w:cs="Arial"/>
                <w:b/>
                <w:bCs/>
                <w:sz w:val="22"/>
                <w:szCs w:val="22"/>
              </w:rPr>
              <w:t>Item</w:t>
            </w:r>
          </w:p>
        </w:tc>
        <w:tc>
          <w:tcPr>
            <w:tcW w:w="5139" w:type="dxa"/>
            <w:shd w:val="clear" w:color="auto" w:fill="auto"/>
          </w:tcPr>
          <w:p w:rsidR="008776ED" w:rsidRPr="00021036" w:rsidRDefault="008776ED" w:rsidP="00021036">
            <w:pPr>
              <w:spacing w:line="276" w:lineRule="auto"/>
              <w:jc w:val="center"/>
              <w:rPr>
                <w:rFonts w:ascii="Arial" w:hAnsi="Arial" w:cs="Arial"/>
                <w:b/>
                <w:bCs/>
                <w:sz w:val="22"/>
                <w:szCs w:val="22"/>
              </w:rPr>
            </w:pPr>
            <w:r w:rsidRPr="00021036">
              <w:rPr>
                <w:rFonts w:ascii="Arial" w:hAnsi="Arial" w:cs="Arial"/>
                <w:b/>
                <w:bCs/>
                <w:sz w:val="22"/>
                <w:szCs w:val="22"/>
              </w:rPr>
              <w:t>Descrição</w:t>
            </w:r>
          </w:p>
        </w:tc>
        <w:tc>
          <w:tcPr>
            <w:tcW w:w="1085" w:type="dxa"/>
            <w:shd w:val="clear" w:color="auto" w:fill="auto"/>
          </w:tcPr>
          <w:p w:rsidR="008776ED" w:rsidRPr="00021036" w:rsidRDefault="008776ED" w:rsidP="00021036">
            <w:pPr>
              <w:spacing w:line="276" w:lineRule="auto"/>
              <w:jc w:val="center"/>
              <w:rPr>
                <w:rFonts w:ascii="Arial" w:hAnsi="Arial" w:cs="Arial"/>
                <w:b/>
                <w:bCs/>
                <w:sz w:val="22"/>
                <w:szCs w:val="22"/>
              </w:rPr>
            </w:pPr>
            <w:r w:rsidRPr="00021036">
              <w:rPr>
                <w:rFonts w:ascii="Arial" w:hAnsi="Arial" w:cs="Arial"/>
                <w:b/>
                <w:bCs/>
                <w:sz w:val="22"/>
                <w:szCs w:val="22"/>
              </w:rPr>
              <w:t>Unidade</w:t>
            </w:r>
          </w:p>
        </w:tc>
        <w:tc>
          <w:tcPr>
            <w:tcW w:w="917" w:type="dxa"/>
            <w:shd w:val="clear" w:color="auto" w:fill="auto"/>
          </w:tcPr>
          <w:p w:rsidR="008776ED" w:rsidRPr="00021036" w:rsidRDefault="008776ED" w:rsidP="00021036">
            <w:pPr>
              <w:spacing w:line="276" w:lineRule="auto"/>
              <w:jc w:val="center"/>
              <w:rPr>
                <w:rFonts w:ascii="Arial" w:hAnsi="Arial" w:cs="Arial"/>
                <w:b/>
                <w:bCs/>
                <w:sz w:val="22"/>
                <w:szCs w:val="22"/>
              </w:rPr>
            </w:pPr>
            <w:r w:rsidRPr="00021036">
              <w:rPr>
                <w:rFonts w:ascii="Arial" w:hAnsi="Arial" w:cs="Arial"/>
                <w:b/>
                <w:bCs/>
                <w:sz w:val="22"/>
                <w:szCs w:val="22"/>
              </w:rPr>
              <w:t>Quant.</w:t>
            </w:r>
          </w:p>
        </w:tc>
        <w:tc>
          <w:tcPr>
            <w:tcW w:w="1815" w:type="dxa"/>
            <w:shd w:val="clear" w:color="auto" w:fill="auto"/>
          </w:tcPr>
          <w:p w:rsidR="008776ED" w:rsidRPr="00021036" w:rsidRDefault="008776ED" w:rsidP="00021036">
            <w:pPr>
              <w:spacing w:line="276" w:lineRule="auto"/>
              <w:jc w:val="center"/>
              <w:rPr>
                <w:rFonts w:ascii="Arial" w:hAnsi="Arial" w:cs="Arial"/>
                <w:b/>
                <w:bCs/>
                <w:sz w:val="22"/>
                <w:szCs w:val="22"/>
              </w:rPr>
            </w:pPr>
            <w:r w:rsidRPr="00021036">
              <w:rPr>
                <w:rFonts w:ascii="Arial" w:hAnsi="Arial" w:cs="Arial"/>
                <w:b/>
                <w:bCs/>
                <w:sz w:val="22"/>
                <w:szCs w:val="22"/>
              </w:rPr>
              <w:t xml:space="preserve">Valor Unitário </w:t>
            </w:r>
          </w:p>
        </w:tc>
      </w:tr>
      <w:tr w:rsidR="008776ED" w:rsidRPr="00021036" w:rsidTr="00021036">
        <w:tc>
          <w:tcPr>
            <w:tcW w:w="673" w:type="dxa"/>
            <w:shd w:val="clear" w:color="auto" w:fill="auto"/>
          </w:tcPr>
          <w:p w:rsidR="008776ED" w:rsidRPr="00021036" w:rsidRDefault="008776ED" w:rsidP="00021036">
            <w:pPr>
              <w:spacing w:line="276" w:lineRule="auto"/>
              <w:jc w:val="center"/>
              <w:rPr>
                <w:rFonts w:ascii="Arial" w:hAnsi="Arial" w:cs="Arial"/>
                <w:sz w:val="22"/>
                <w:szCs w:val="22"/>
              </w:rPr>
            </w:pPr>
            <w:r w:rsidRPr="00021036">
              <w:rPr>
                <w:rFonts w:ascii="Arial" w:hAnsi="Arial" w:cs="Arial"/>
                <w:sz w:val="22"/>
                <w:szCs w:val="22"/>
              </w:rPr>
              <w:t>01</w:t>
            </w:r>
          </w:p>
        </w:tc>
        <w:tc>
          <w:tcPr>
            <w:tcW w:w="5139" w:type="dxa"/>
            <w:shd w:val="clear" w:color="auto" w:fill="auto"/>
          </w:tcPr>
          <w:p w:rsidR="008776ED" w:rsidRPr="00021036" w:rsidRDefault="008776ED" w:rsidP="00021036">
            <w:pPr>
              <w:spacing w:line="276" w:lineRule="auto"/>
              <w:jc w:val="both"/>
              <w:rPr>
                <w:rFonts w:ascii="Arial" w:hAnsi="Arial" w:cs="Arial"/>
                <w:sz w:val="22"/>
                <w:szCs w:val="22"/>
              </w:rPr>
            </w:pPr>
            <w:r w:rsidRPr="00021036">
              <w:rPr>
                <w:rFonts w:ascii="Arial" w:hAnsi="Arial" w:cs="Arial"/>
                <w:sz w:val="22"/>
                <w:szCs w:val="22"/>
              </w:rPr>
              <w:t xml:space="preserve">Prestação de serviços para </w:t>
            </w:r>
            <w:r w:rsidRPr="00021036">
              <w:rPr>
                <w:rFonts w:ascii="Arial" w:hAnsi="Arial" w:cs="Arial"/>
                <w:b/>
                <w:bCs/>
                <w:sz w:val="22"/>
                <w:szCs w:val="22"/>
              </w:rPr>
              <w:t>revisão do Plano Diretor Municipal</w:t>
            </w:r>
            <w:r w:rsidRPr="00021036">
              <w:rPr>
                <w:rFonts w:ascii="Arial" w:hAnsi="Arial" w:cs="Arial"/>
                <w:sz w:val="22"/>
                <w:szCs w:val="22"/>
              </w:rPr>
              <w:t xml:space="preserve"> abrangendo as leis complementares incluindo: código de obras, código de postura, parcelamento do solo, zoneamento, perímetro urbano, sistema viário e uso e ocupação do solo em conformidade e atendimento ao Estatuto da Cidade (LEI FEDERAL Nº 10.257, DE 10 DE JULHO DE 2001) </w:t>
            </w:r>
          </w:p>
        </w:tc>
        <w:tc>
          <w:tcPr>
            <w:tcW w:w="1085" w:type="dxa"/>
            <w:shd w:val="clear" w:color="auto" w:fill="auto"/>
            <w:vAlign w:val="center"/>
          </w:tcPr>
          <w:p w:rsidR="008776ED" w:rsidRPr="00021036" w:rsidRDefault="008776ED" w:rsidP="00021036">
            <w:pPr>
              <w:spacing w:line="276" w:lineRule="auto"/>
              <w:jc w:val="center"/>
              <w:rPr>
                <w:rFonts w:ascii="Arial" w:hAnsi="Arial" w:cs="Arial"/>
                <w:sz w:val="22"/>
                <w:szCs w:val="22"/>
              </w:rPr>
            </w:pPr>
            <w:r w:rsidRPr="00021036">
              <w:rPr>
                <w:rFonts w:ascii="Arial" w:hAnsi="Arial" w:cs="Arial"/>
                <w:sz w:val="22"/>
                <w:szCs w:val="22"/>
              </w:rPr>
              <w:t>SV</w:t>
            </w:r>
          </w:p>
        </w:tc>
        <w:tc>
          <w:tcPr>
            <w:tcW w:w="917" w:type="dxa"/>
            <w:shd w:val="clear" w:color="auto" w:fill="auto"/>
            <w:vAlign w:val="center"/>
          </w:tcPr>
          <w:p w:rsidR="008776ED" w:rsidRPr="00021036" w:rsidRDefault="008776ED" w:rsidP="00021036">
            <w:pPr>
              <w:spacing w:line="276" w:lineRule="auto"/>
              <w:jc w:val="center"/>
              <w:rPr>
                <w:rFonts w:ascii="Arial" w:hAnsi="Arial" w:cs="Arial"/>
                <w:sz w:val="22"/>
                <w:szCs w:val="22"/>
              </w:rPr>
            </w:pPr>
            <w:r w:rsidRPr="00021036">
              <w:rPr>
                <w:rFonts w:ascii="Arial" w:hAnsi="Arial" w:cs="Arial"/>
                <w:sz w:val="22"/>
                <w:szCs w:val="22"/>
              </w:rPr>
              <w:t>01</w:t>
            </w:r>
          </w:p>
        </w:tc>
        <w:tc>
          <w:tcPr>
            <w:tcW w:w="1815" w:type="dxa"/>
            <w:shd w:val="clear" w:color="auto" w:fill="auto"/>
            <w:vAlign w:val="center"/>
          </w:tcPr>
          <w:p w:rsidR="008776ED" w:rsidRPr="00021036" w:rsidRDefault="008776ED" w:rsidP="00021036">
            <w:pPr>
              <w:spacing w:line="276" w:lineRule="auto"/>
              <w:jc w:val="center"/>
              <w:rPr>
                <w:rFonts w:ascii="Arial" w:hAnsi="Arial" w:cs="Arial"/>
                <w:sz w:val="22"/>
                <w:szCs w:val="22"/>
              </w:rPr>
            </w:pPr>
          </w:p>
        </w:tc>
      </w:tr>
    </w:tbl>
    <w:p w:rsidR="00BF5B92" w:rsidRDefault="00BF5B92" w:rsidP="00BF5B92">
      <w:pPr>
        <w:ind w:right="-427"/>
        <w:jc w:val="both"/>
        <w:rPr>
          <w:rFonts w:ascii="Arial" w:hAnsi="Arial" w:cs="Arial"/>
          <w:b/>
          <w:sz w:val="22"/>
          <w:szCs w:val="22"/>
        </w:rPr>
      </w:pP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Valor total da Proposta: R$ ..............................................................................................................</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Valor por extenso..............................................................................................................................</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Constar ainda à marca, modelo e outras especificações técnicas do objeto.</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Validade da proposta: ........................... dias</w:t>
      </w: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 xml:space="preserve"> Local e data: ................................................................., ........../........../..........</w:t>
      </w: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BE457E" w:rsidRPr="00BE457E" w:rsidTr="007D2C38">
        <w:tc>
          <w:tcPr>
            <w:tcW w:w="5030" w:type="dxa"/>
            <w:tcBorders>
              <w:left w:val="nil"/>
              <w:bottom w:val="nil"/>
              <w:right w:val="nil"/>
            </w:tcBorders>
          </w:tcPr>
          <w:p w:rsidR="00BE457E" w:rsidRPr="00BE457E" w:rsidRDefault="00BE457E" w:rsidP="00BE457E">
            <w:pPr>
              <w:pStyle w:val="NormalArial"/>
              <w:rPr>
                <w:b w:val="0"/>
              </w:rPr>
            </w:pPr>
            <w:r w:rsidRPr="00BE457E">
              <w:rPr>
                <w:b w:val="0"/>
              </w:rPr>
              <w:t>NOME:</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CPF:</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REPRESENTANTE DA EMPRESA</w:t>
            </w:r>
          </w:p>
        </w:tc>
      </w:tr>
    </w:tbl>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Carimbo constando o CNPJ e razão social da empresa:</w:t>
      </w:r>
    </w:p>
    <w:p w:rsidR="00C43889" w:rsidRDefault="00C43889" w:rsidP="00B26DE7">
      <w:pPr>
        <w:spacing w:line="360" w:lineRule="auto"/>
        <w:rPr>
          <w:rFonts w:ascii="Arial" w:hAnsi="Arial" w:cs="Arial"/>
          <w:b/>
          <w:sz w:val="24"/>
          <w:szCs w:val="24"/>
        </w:rPr>
      </w:pPr>
    </w:p>
    <w:p w:rsidR="00C43889" w:rsidRDefault="00C43889" w:rsidP="00B26DE7">
      <w:pPr>
        <w:spacing w:line="360" w:lineRule="auto"/>
        <w:rPr>
          <w:rFonts w:ascii="Arial" w:hAnsi="Arial" w:cs="Arial"/>
          <w:b/>
          <w:sz w:val="24"/>
          <w:szCs w:val="24"/>
        </w:rPr>
      </w:pPr>
    </w:p>
    <w:p w:rsidR="00C43889" w:rsidRDefault="00C43889" w:rsidP="00B26DE7">
      <w:pPr>
        <w:spacing w:line="360" w:lineRule="auto"/>
        <w:rPr>
          <w:rFonts w:ascii="Arial" w:hAnsi="Arial" w:cs="Arial"/>
          <w:b/>
          <w:sz w:val="24"/>
          <w:szCs w:val="24"/>
        </w:rPr>
      </w:pPr>
    </w:p>
    <w:p w:rsidR="00B26DE7" w:rsidRPr="00B26DE7" w:rsidRDefault="0073741A" w:rsidP="00B26DE7">
      <w:pPr>
        <w:spacing w:line="360" w:lineRule="auto"/>
        <w:rPr>
          <w:rFonts w:ascii="Arial" w:hAnsi="Arial" w:cs="Arial"/>
          <w:b/>
          <w:sz w:val="24"/>
          <w:szCs w:val="24"/>
        </w:rPr>
      </w:pPr>
      <w:r>
        <w:rPr>
          <w:noProof/>
        </w:rPr>
        <w:lastRenderedPageBreak/>
        <mc:AlternateContent>
          <mc:Choice Requires="wps">
            <w:drawing>
              <wp:anchor distT="0" distB="0" distL="114300" distR="114300" simplePos="0" relativeHeight="251656192" behindDoc="1" locked="0" layoutInCell="1" allowOverlap="1">
                <wp:simplePos x="0" y="0"/>
                <wp:positionH relativeFrom="column">
                  <wp:posOffset>-273050</wp:posOffset>
                </wp:positionH>
                <wp:positionV relativeFrom="paragraph">
                  <wp:posOffset>2101850</wp:posOffset>
                </wp:positionV>
                <wp:extent cx="6977380" cy="2773680"/>
                <wp:effectExtent l="0" t="0" r="0" b="0"/>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718100">
                          <a:off x="0" y="0"/>
                          <a:ext cx="6977380" cy="2773680"/>
                        </a:xfrm>
                        <a:prstGeom prst="rect">
                          <a:avLst/>
                        </a:prstGeom>
                        <a:extLst>
                          <a:ext uri="{AF507438-7753-43E0-B8FC-AC1667EBCBE1}">
                            <a14:hiddenEffects xmlns:a14="http://schemas.microsoft.com/office/drawing/2010/main">
                              <a:effectLst/>
                            </a14:hiddenEffects>
                          </a:ext>
                        </a:extLst>
                      </wps:spPr>
                      <wps:txbx>
                        <w:txbxContent>
                          <w:p w:rsidR="0073741A" w:rsidRDefault="0073741A" w:rsidP="0073741A">
                            <w:pPr>
                              <w:pStyle w:val="NormalWeb"/>
                              <w:spacing w:before="0" w:beforeAutospacing="0" w:after="0" w:afterAutospacing="0"/>
                              <w:jc w:val="center"/>
                            </w:pPr>
                            <w:r>
                              <w:rPr>
                                <w:rFonts w:ascii="Arial Black" w:hAnsi="Arial Black"/>
                                <w:sz w:val="72"/>
                                <w:szCs w:val="72"/>
                                <w14:textOutline w14:w="9525" w14:cap="flat" w14:cmpd="sng" w14:algn="ctr">
                                  <w14:solidFill>
                                    <w14:srgbClr w14:val="C0C0C0"/>
                                  </w14:solidFill>
                                  <w14:prstDash w14:val="solid"/>
                                  <w14:round/>
                                </w14:textOutline>
                              </w:rPr>
                              <w:t>MODELO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margin-left:-21.5pt;margin-top:165.5pt;width:549.4pt;height:218.4pt;rotation:-4061157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" filled="f" stroked="f">
                <o:lock v:ext="edit" shapetype="t"/>
                <v:textbox style="mso-fit-shape-to-text:t">
                  <w:txbxContent>
                    <w:p w:rsidR="0073741A" w:rsidRDefault="0073741A" w:rsidP="0073741A">
                      <w:pPr>
                        <w:pStyle w:val="NormalWeb"/>
                        <w:spacing w:before="0" w:beforeAutospacing="0" w:after="0" w:afterAutospacing="0"/>
                        <w:jc w:val="center"/>
                      </w:pPr>
                      <w:r>
                        <w:rPr>
                          <w:rFonts w:ascii="Arial Black" w:hAnsi="Arial Black"/>
                          <w:sz w:val="72"/>
                          <w:szCs w:val="72"/>
                          <w14:textOutline w14:w="9525" w14:cap="flat" w14:cmpd="sng" w14:algn="ctr">
                            <w14:solidFill>
                              <w14:srgbClr w14:val="C0C0C0"/>
                            </w14:solidFill>
                            <w14:prstDash w14:val="solid"/>
                            <w14:round/>
                          </w14:textOutline>
                        </w:rPr>
                        <w:t>MODELO</w:t>
                      </w:r>
                    </w:p>
                  </w:txbxContent>
                </v:textbox>
              </v:shape>
            </w:pict>
          </mc:Fallback>
        </mc:AlternateContent>
      </w:r>
      <w:r w:rsidR="00B26DE7" w:rsidRPr="00B26DE7">
        <w:rPr>
          <w:rFonts w:ascii="Arial" w:hAnsi="Arial" w:cs="Arial"/>
          <w:b/>
          <w:sz w:val="24"/>
          <w:szCs w:val="24"/>
        </w:rPr>
        <w:t xml:space="preserve">ANEXO </w:t>
      </w:r>
      <w:r w:rsidR="003D36AC">
        <w:rPr>
          <w:rFonts w:ascii="Arial" w:hAnsi="Arial" w:cs="Arial"/>
          <w:b/>
          <w:sz w:val="24"/>
          <w:szCs w:val="24"/>
        </w:rPr>
        <w:t>III</w:t>
      </w:r>
      <w:r w:rsidR="00B26DE7"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2815A6">
        <w:rPr>
          <w:rFonts w:ascii="Arial" w:hAnsi="Arial" w:cs="Arial"/>
          <w:sz w:val="22"/>
          <w:szCs w:val="22"/>
        </w:rPr>
        <w:t>2491/2022</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w:t>
      </w:r>
      <w:r w:rsidR="009142C2">
        <w:rPr>
          <w:rFonts w:ascii="Arial" w:hAnsi="Arial" w:cs="Arial"/>
          <w:sz w:val="22"/>
          <w:szCs w:val="22"/>
        </w:rPr>
        <w:t>Pregão Presencial</w:t>
      </w:r>
      <w:r w:rsidRPr="00B26DE7">
        <w:rPr>
          <w:rFonts w:ascii="Arial" w:hAnsi="Arial" w:cs="Arial"/>
          <w:sz w:val="22"/>
          <w:szCs w:val="22"/>
        </w:rPr>
        <w:t xml:space="preserve"> nº. </w:t>
      </w:r>
      <w:r w:rsidR="002815A6">
        <w:rPr>
          <w:rFonts w:ascii="Arial" w:hAnsi="Arial" w:cs="Arial"/>
          <w:sz w:val="22"/>
          <w:szCs w:val="22"/>
        </w:rPr>
        <w:t>30/2022</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091831" w:rsidRDefault="00B26DE7" w:rsidP="008776ED">
      <w:pPr>
        <w:pStyle w:val="PargrafodaLista1"/>
        <w:widowControl w:val="0"/>
        <w:spacing w:after="120" w:line="240" w:lineRule="auto"/>
        <w:ind w:left="0"/>
        <w:contextualSpacing w:val="0"/>
        <w:jc w:val="both"/>
        <w:rPr>
          <w:rFonts w:ascii="Arial" w:hAnsi="Arial" w:cs="Arial"/>
        </w:rPr>
      </w:pPr>
      <w:r w:rsidRPr="00091831">
        <w:rPr>
          <w:rFonts w:ascii="Arial" w:hAnsi="Arial" w:cs="Arial"/>
        </w:rPr>
        <w:t xml:space="preserve">DECLARAMOS para fins de participação no Processo Licitatório nº. </w:t>
      </w:r>
      <w:r w:rsidR="002815A6">
        <w:rPr>
          <w:rFonts w:ascii="Arial" w:hAnsi="Arial" w:cs="Arial"/>
        </w:rPr>
        <w:t>2491/2022</w:t>
      </w:r>
      <w:r w:rsidRPr="00091831">
        <w:rPr>
          <w:rFonts w:ascii="Arial" w:hAnsi="Arial" w:cs="Arial"/>
        </w:rPr>
        <w:t xml:space="preserve"> na modalidade de </w:t>
      </w:r>
      <w:r w:rsidR="009142C2" w:rsidRPr="00091831">
        <w:rPr>
          <w:rFonts w:ascii="Arial" w:hAnsi="Arial" w:cs="Arial"/>
        </w:rPr>
        <w:t>Pregão Presencial</w:t>
      </w:r>
      <w:r w:rsidRPr="00091831">
        <w:rPr>
          <w:rFonts w:ascii="Arial" w:hAnsi="Arial" w:cs="Arial"/>
        </w:rPr>
        <w:t xml:space="preserve"> nº. </w:t>
      </w:r>
      <w:r w:rsidR="002815A6">
        <w:rPr>
          <w:rFonts w:ascii="Arial" w:hAnsi="Arial" w:cs="Arial"/>
        </w:rPr>
        <w:t>30/2022</w:t>
      </w:r>
      <w:r w:rsidRPr="00091831">
        <w:rPr>
          <w:rFonts w:ascii="Arial" w:hAnsi="Arial" w:cs="Arial"/>
        </w:rPr>
        <w:t xml:space="preserve"> que tem por objeto a </w:t>
      </w:r>
      <w:r w:rsidR="008776ED" w:rsidRPr="0073036F">
        <w:rPr>
          <w:rFonts w:ascii="Arial" w:hAnsi="Arial" w:cs="Arial"/>
          <w:bCs/>
        </w:rPr>
        <w:t xml:space="preserve">CONTRATAÇÃO DE EMPRESA ESPECIALIZADA PARA REVISÃO DO PLANO DIRETOR MUNICIPAL ABRANGENDO AS LEIS COMPLEMENTARES INCLUÍDO: CÓDIGO DE OBRAS, CÓDIGO DE POSTURA, PARCELAMENTO DE SOLO, ZONEAMENTO, PERÍMETRO URBANO, SISTEMA VIÁRIO E USO E OCUPAÇÃO DO SOLO EM CONFORMIDADE E ATENDIMENTO AO ESTATUTO DA CIDADE (LEI FEDERAL Nº. 10.257 DE </w:t>
      </w:r>
      <w:r w:rsidR="008776ED">
        <w:rPr>
          <w:rFonts w:ascii="Arial" w:hAnsi="Arial" w:cs="Arial"/>
          <w:bCs/>
        </w:rPr>
        <w:t>10 DE JULHO DE 2001</w:t>
      </w:r>
      <w:r w:rsidRPr="00091831">
        <w:rPr>
          <w:rFonts w:ascii="Arial" w:hAnsi="Arial" w:cs="Arial"/>
        </w:rPr>
        <w:t xml:space="preserve">, </w:t>
      </w:r>
      <w:proofErr w:type="gramStart"/>
      <w:r w:rsidRPr="00091831">
        <w:rPr>
          <w:rFonts w:ascii="Arial" w:hAnsi="Arial" w:cs="Arial"/>
        </w:rPr>
        <w:t>Que</w:t>
      </w:r>
      <w:proofErr w:type="gramEnd"/>
      <w:r w:rsidRPr="00091831">
        <w:rPr>
          <w:rFonts w:ascii="Arial" w:hAnsi="Arial" w:cs="Arial"/>
        </w:rPr>
        <w:t xml:space="preserve"> a proponente ............................................................................., inscrita no Cadastro Nacional de Pessoa Jurídica – CNPJ sob nº. ......................................................... situada na ........................................................... </w:t>
      </w:r>
      <w:r w:rsidR="003C517C" w:rsidRPr="00091831">
        <w:rPr>
          <w:rFonts w:ascii="Arial" w:hAnsi="Arial" w:cs="Arial"/>
        </w:rPr>
        <w:t>Município</w:t>
      </w:r>
      <w:r w:rsidRPr="00091831">
        <w:rPr>
          <w:rFonts w:ascii="Arial" w:hAnsi="Arial" w:cs="Arial"/>
        </w:rPr>
        <w:t xml:space="preserve"> de ....................................................................... </w:t>
      </w:r>
      <w:proofErr w:type="gramStart"/>
      <w:r w:rsidRPr="00091831">
        <w:rPr>
          <w:rFonts w:ascii="Arial" w:hAnsi="Arial" w:cs="Arial"/>
        </w:rPr>
        <w:t>atende</w:t>
      </w:r>
      <w:proofErr w:type="gramEnd"/>
      <w:r w:rsidRPr="00091831">
        <w:rPr>
          <w:rFonts w:ascii="Arial" w:hAnsi="Arial" w:cs="Arial"/>
        </w:rPr>
        <w:t xml:space="preserve"> plenamente os requisitos necessários à habilitação, possuindo toda a documentação comprobatória exigida no presente edital convocatório.</w:t>
      </w:r>
    </w:p>
    <w:p w:rsidR="00B26DE7" w:rsidRPr="00091831"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3C517C" w:rsidRDefault="003C517C"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3D36AC">
        <w:rPr>
          <w:rFonts w:ascii="Arial" w:eastAsia="Batang" w:hAnsi="Arial" w:cs="Arial"/>
          <w:b/>
          <w:sz w:val="24"/>
          <w:szCs w:val="24"/>
        </w:rPr>
        <w:t>IV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73741A" w:rsidP="00B26DE7">
      <w:pPr>
        <w:jc w:val="center"/>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0" r="0" b="0"/>
                <wp:wrapNone/>
                <wp:docPr id="2"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73741A" w:rsidRDefault="0073741A" w:rsidP="0073741A">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6" o:spid="_x0000_s1028"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Fo+Sq5lAgAAugQAAA4AAAAAAAAAAAAAAAAALgIAAGRy&#10;cy9lMm9Eb2MueG1sUEsBAi0AFAAGAAgAAAAhAN6/kYvfAAAACgEAAA8AAAAAAAAAAAAAAAAAvwQA&#10;AGRycy9kb3ducmV2LnhtbFBLBQYAAAAABAAEAPMAAADLBQAAAAA=&#10;" filled="f" stroked="f">
                <o:lock v:ext="edit" shapetype="t"/>
                <v:textbox style="mso-fit-shape-to-text:t">
                  <w:txbxContent>
                    <w:p w:rsidR="0073741A" w:rsidRDefault="0073741A" w:rsidP="0073741A">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2815A6">
        <w:rPr>
          <w:rFonts w:ascii="Arial" w:eastAsia="Batang" w:hAnsi="Arial" w:cs="Arial"/>
          <w:sz w:val="22"/>
          <w:szCs w:val="22"/>
        </w:rPr>
        <w:t>2491/2022</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 xml:space="preserve">de </w:t>
      </w:r>
      <w:r w:rsidR="009142C2">
        <w:rPr>
          <w:rFonts w:ascii="Arial" w:eastAsia="Batang" w:hAnsi="Arial" w:cs="Arial"/>
          <w:sz w:val="22"/>
          <w:szCs w:val="22"/>
        </w:rPr>
        <w:t>Pregão Presencial</w:t>
      </w:r>
      <w:r w:rsidRPr="005A48AF">
        <w:rPr>
          <w:rFonts w:ascii="Arial" w:eastAsia="Batang" w:hAnsi="Arial" w:cs="Arial"/>
          <w:sz w:val="22"/>
          <w:szCs w:val="22"/>
        </w:rPr>
        <w:t xml:space="preserve"> nº.</w:t>
      </w:r>
      <w:r>
        <w:rPr>
          <w:rFonts w:ascii="Arial" w:eastAsia="Batang" w:hAnsi="Arial" w:cs="Arial"/>
          <w:sz w:val="22"/>
          <w:szCs w:val="22"/>
        </w:rPr>
        <w:t xml:space="preserve"> </w:t>
      </w:r>
      <w:r w:rsidR="002815A6">
        <w:rPr>
          <w:rFonts w:ascii="Arial" w:eastAsia="Batang" w:hAnsi="Arial" w:cs="Arial"/>
          <w:sz w:val="22"/>
          <w:szCs w:val="22"/>
        </w:rPr>
        <w:t>30/2022</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5A313D" w:rsidRPr="005A313D" w:rsidRDefault="005A313D" w:rsidP="005A313D"/>
    <w:p w:rsidR="00B26DE7" w:rsidRDefault="00B26DE7" w:rsidP="00B26DE7">
      <w:pPr>
        <w:pStyle w:val="Ttulo2"/>
        <w:keepNext w:val="0"/>
        <w:widowControl w:val="0"/>
        <w:jc w:val="left"/>
      </w:pPr>
    </w:p>
    <w:p w:rsidR="00B26DE7" w:rsidRPr="00B26DE7" w:rsidRDefault="0073741A" w:rsidP="00B26DE7">
      <w:pPr>
        <w:rPr>
          <w:rFonts w:ascii="Arial" w:hAnsi="Arial" w:cs="Arial"/>
          <w:b/>
          <w:sz w:val="24"/>
          <w:szCs w:val="24"/>
        </w:rPr>
      </w:pPr>
      <w:r>
        <w:rPr>
          <w:noProof/>
        </w:rPr>
        <w:lastRenderedPageBreak/>
        <mc:AlternateContent>
          <mc:Choice Requires="wps">
            <w:drawing>
              <wp:anchor distT="0" distB="0" distL="114300" distR="114300" simplePos="0" relativeHeight="251657216" behindDoc="1" locked="0" layoutInCell="1" allowOverlap="1">
                <wp:simplePos x="0" y="0"/>
                <wp:positionH relativeFrom="column">
                  <wp:posOffset>-273050</wp:posOffset>
                </wp:positionH>
                <wp:positionV relativeFrom="paragraph">
                  <wp:posOffset>2101850</wp:posOffset>
                </wp:positionV>
                <wp:extent cx="6977380" cy="2773680"/>
                <wp:effectExtent l="0" t="0" r="0" b="0"/>
                <wp:wrapNone/>
                <wp:docPr id="1"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718100">
                          <a:off x="0" y="0"/>
                          <a:ext cx="6977380" cy="2773680"/>
                        </a:xfrm>
                        <a:prstGeom prst="rect">
                          <a:avLst/>
                        </a:prstGeom>
                        <a:extLst>
                          <a:ext uri="{AF507438-7753-43E0-B8FC-AC1667EBCBE1}">
                            <a14:hiddenEffects xmlns:a14="http://schemas.microsoft.com/office/drawing/2010/main">
                              <a:effectLst/>
                            </a14:hiddenEffects>
                          </a:ext>
                        </a:extLst>
                      </wps:spPr>
                      <wps:txbx>
                        <w:txbxContent>
                          <w:p w:rsidR="0073741A" w:rsidRDefault="0073741A" w:rsidP="0073741A">
                            <w:pPr>
                              <w:pStyle w:val="NormalWeb"/>
                              <w:spacing w:before="0" w:beforeAutospacing="0" w:after="0" w:afterAutospacing="0"/>
                              <w:jc w:val="center"/>
                            </w:pPr>
                            <w:r>
                              <w:rPr>
                                <w:rFonts w:ascii="Arial Black" w:hAnsi="Arial Black"/>
                                <w:sz w:val="72"/>
                                <w:szCs w:val="72"/>
                                <w14:textOutline w14:w="9525" w14:cap="flat" w14:cmpd="sng" w14:algn="ctr">
                                  <w14:solidFill>
                                    <w14:srgbClr w14:val="C0C0C0"/>
                                  </w14:solidFill>
                                  <w14:prstDash w14:val="solid"/>
                                  <w14:round/>
                                </w14:textOutline>
                              </w:rPr>
                              <w:t>MODELO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 o:spid="_x0000_s1029" type="#_x0000_t202" style="position:absolute;margin-left:-21.5pt;margin-top:165.5pt;width:549.4pt;height:218.4pt;rotation:-4061157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" filled="f" stroked="f">
                <o:lock v:ext="edit" shapetype="t"/>
                <v:textbox style="mso-fit-shape-to-text:t">
                  <w:txbxContent>
                    <w:p w:rsidR="0073741A" w:rsidRDefault="0073741A" w:rsidP="0073741A">
                      <w:pPr>
                        <w:pStyle w:val="NormalWeb"/>
                        <w:spacing w:before="0" w:beforeAutospacing="0" w:after="0" w:afterAutospacing="0"/>
                        <w:jc w:val="center"/>
                      </w:pPr>
                      <w:r>
                        <w:rPr>
                          <w:rFonts w:ascii="Arial Black" w:hAnsi="Arial Black"/>
                          <w:sz w:val="72"/>
                          <w:szCs w:val="72"/>
                          <w14:textOutline w14:w="9525" w14:cap="flat" w14:cmpd="sng" w14:algn="ctr">
                            <w14:solidFill>
                              <w14:srgbClr w14:val="C0C0C0"/>
                            </w14:solidFill>
                            <w14:prstDash w14:val="solid"/>
                            <w14:round/>
                          </w14:textOutline>
                        </w:rPr>
                        <w:t>MODELO</w:t>
                      </w:r>
                    </w:p>
                  </w:txbxContent>
                </v:textbox>
              </v:shape>
            </w:pict>
          </mc:Fallback>
        </mc:AlternateContent>
      </w:r>
      <w:r w:rsidR="00B26DE7" w:rsidRPr="00B26DE7">
        <w:rPr>
          <w:rFonts w:ascii="Arial" w:hAnsi="Arial" w:cs="Arial"/>
          <w:b/>
          <w:sz w:val="24"/>
          <w:szCs w:val="24"/>
        </w:rPr>
        <w:t xml:space="preserve">ANEXO </w:t>
      </w:r>
      <w:r w:rsidR="003C517C">
        <w:rPr>
          <w:rFonts w:ascii="Arial" w:hAnsi="Arial" w:cs="Arial"/>
          <w:b/>
          <w:sz w:val="24"/>
          <w:szCs w:val="24"/>
        </w:rPr>
        <w:t>V</w:t>
      </w:r>
      <w:r w:rsidR="00B26DE7"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nº. ................................................................................. e CPF sob nº.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nº. </w:t>
      </w:r>
      <w:r w:rsidR="002815A6">
        <w:rPr>
          <w:rFonts w:ascii="Arial" w:hAnsi="Arial" w:cs="Arial"/>
          <w:sz w:val="22"/>
          <w:szCs w:val="22"/>
        </w:rPr>
        <w:t>2491/2022</w:t>
      </w:r>
      <w:r w:rsidRPr="000C35CD">
        <w:rPr>
          <w:rFonts w:ascii="Arial" w:hAnsi="Arial" w:cs="Arial"/>
          <w:sz w:val="22"/>
          <w:szCs w:val="22"/>
        </w:rPr>
        <w:t xml:space="preserve"> na modalidade de </w:t>
      </w:r>
      <w:r w:rsidR="009142C2">
        <w:rPr>
          <w:rFonts w:ascii="Arial" w:hAnsi="Arial" w:cs="Arial"/>
          <w:sz w:val="22"/>
          <w:szCs w:val="22"/>
        </w:rPr>
        <w:t>Pregão Presencial</w:t>
      </w:r>
      <w:r>
        <w:rPr>
          <w:rFonts w:ascii="Arial" w:hAnsi="Arial" w:cs="Arial"/>
          <w:sz w:val="22"/>
          <w:szCs w:val="22"/>
        </w:rPr>
        <w:t xml:space="preserve"> </w:t>
      </w:r>
      <w:r w:rsidRPr="000C35CD">
        <w:rPr>
          <w:rFonts w:ascii="Arial" w:hAnsi="Arial" w:cs="Arial"/>
          <w:sz w:val="22"/>
          <w:szCs w:val="22"/>
        </w:rPr>
        <w:t xml:space="preserve">nº. </w:t>
      </w:r>
      <w:r w:rsidR="002815A6">
        <w:rPr>
          <w:rFonts w:ascii="Arial" w:hAnsi="Arial" w:cs="Arial"/>
          <w:sz w:val="22"/>
          <w:szCs w:val="22"/>
        </w:rPr>
        <w:t>30/2022</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3D36AC">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2815A6">
        <w:rPr>
          <w:rFonts w:ascii="Arial" w:hAnsi="Arial" w:cs="Arial"/>
          <w:b/>
          <w:sz w:val="22"/>
          <w:szCs w:val="22"/>
        </w:rPr>
        <w:t>2491/2022</w:t>
      </w:r>
    </w:p>
    <w:p w:rsidR="00B26DE7" w:rsidRPr="00360A98" w:rsidRDefault="009142C2" w:rsidP="00047F5F">
      <w:pPr>
        <w:spacing w:line="360" w:lineRule="auto"/>
        <w:ind w:right="-108"/>
        <w:rPr>
          <w:rFonts w:ascii="Arial" w:hAnsi="Arial" w:cs="Arial"/>
          <w:b/>
          <w:sz w:val="22"/>
          <w:szCs w:val="22"/>
        </w:rPr>
      </w:pPr>
      <w:r>
        <w:rPr>
          <w:rFonts w:ascii="Arial" w:hAnsi="Arial" w:cs="Arial"/>
          <w:b/>
          <w:sz w:val="22"/>
          <w:szCs w:val="22"/>
        </w:rPr>
        <w:t>PREGÃO PRESENCIAL</w:t>
      </w:r>
      <w:r w:rsidR="00B26DE7" w:rsidRPr="00360A98">
        <w:rPr>
          <w:rFonts w:ascii="Arial" w:hAnsi="Arial" w:cs="Arial"/>
          <w:b/>
          <w:sz w:val="22"/>
          <w:szCs w:val="22"/>
        </w:rPr>
        <w:t xml:space="preserve"> Nº. </w:t>
      </w:r>
      <w:r w:rsidR="002815A6">
        <w:rPr>
          <w:rFonts w:ascii="Arial" w:hAnsi="Arial" w:cs="Arial"/>
          <w:b/>
          <w:sz w:val="22"/>
          <w:szCs w:val="22"/>
        </w:rPr>
        <w:t>30/2022</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Default="00F91EF4" w:rsidP="00B26DE7">
      <w:pPr>
        <w:rPr>
          <w:rFonts w:ascii="Arial" w:hAnsi="Arial" w:cs="Arial"/>
          <w:sz w:val="22"/>
          <w:szCs w:val="22"/>
        </w:rPr>
      </w:pPr>
    </w:p>
    <w:p w:rsidR="00DC0733" w:rsidRPr="00DC0733" w:rsidRDefault="00DC0733" w:rsidP="00DC0733">
      <w:pPr>
        <w:spacing w:line="276" w:lineRule="auto"/>
        <w:jc w:val="center"/>
        <w:rPr>
          <w:rFonts w:ascii="Arial" w:hAnsi="Arial" w:cs="Arial"/>
          <w:b/>
          <w:color w:val="000000"/>
          <w:sz w:val="22"/>
          <w:szCs w:val="22"/>
          <w:u w:val="single"/>
        </w:rPr>
      </w:pPr>
      <w:r w:rsidRPr="00DC0733">
        <w:rPr>
          <w:rFonts w:ascii="Arial" w:hAnsi="Arial" w:cs="Arial"/>
          <w:b/>
          <w:color w:val="000000"/>
          <w:sz w:val="22"/>
          <w:szCs w:val="22"/>
          <w:u w:val="single"/>
          <w:lang w:val="x-none"/>
        </w:rPr>
        <w:lastRenderedPageBreak/>
        <w:t>ANEXO V</w:t>
      </w:r>
      <w:r w:rsidRPr="00DC0733">
        <w:rPr>
          <w:rFonts w:ascii="Arial" w:hAnsi="Arial" w:cs="Arial"/>
          <w:b/>
          <w:color w:val="000000"/>
          <w:sz w:val="22"/>
          <w:szCs w:val="22"/>
          <w:u w:val="single"/>
        </w:rPr>
        <w:t>II</w:t>
      </w:r>
    </w:p>
    <w:p w:rsidR="00DC0733" w:rsidRPr="00DC0733" w:rsidRDefault="00DC0733" w:rsidP="00DC0733">
      <w:pPr>
        <w:pStyle w:val="Ttulo2"/>
        <w:spacing w:line="276" w:lineRule="auto"/>
        <w:rPr>
          <w:rFonts w:ascii="Arial" w:hAnsi="Arial" w:cs="Arial"/>
          <w:color w:val="000000"/>
          <w:sz w:val="22"/>
          <w:szCs w:val="22"/>
        </w:rPr>
      </w:pPr>
      <w:r w:rsidRPr="00DC0733">
        <w:rPr>
          <w:rFonts w:ascii="Arial" w:hAnsi="Arial" w:cs="Arial"/>
          <w:color w:val="000000"/>
          <w:sz w:val="22"/>
          <w:szCs w:val="22"/>
        </w:rPr>
        <w:t xml:space="preserve">PROCESSO LICITATÓRIO Nº </w:t>
      </w:r>
      <w:r w:rsidR="002815A6">
        <w:rPr>
          <w:rFonts w:ascii="Arial" w:hAnsi="Arial" w:cs="Arial"/>
          <w:color w:val="000000"/>
          <w:sz w:val="22"/>
          <w:szCs w:val="22"/>
        </w:rPr>
        <w:t>2491/2022</w:t>
      </w:r>
    </w:p>
    <w:p w:rsidR="00DC0733" w:rsidRPr="00DC0733" w:rsidRDefault="00DC0733" w:rsidP="00DC0733">
      <w:pPr>
        <w:pStyle w:val="Ttulo2"/>
        <w:spacing w:line="276" w:lineRule="auto"/>
        <w:rPr>
          <w:rFonts w:ascii="Arial" w:hAnsi="Arial" w:cs="Arial"/>
          <w:color w:val="000000"/>
          <w:sz w:val="22"/>
          <w:szCs w:val="22"/>
        </w:rPr>
      </w:pPr>
      <w:r>
        <w:rPr>
          <w:rFonts w:ascii="Arial" w:hAnsi="Arial" w:cs="Arial"/>
          <w:color w:val="000000"/>
          <w:sz w:val="22"/>
          <w:szCs w:val="22"/>
        </w:rPr>
        <w:t>Pregão Presencial</w:t>
      </w:r>
      <w:r w:rsidRPr="00DC0733">
        <w:rPr>
          <w:rFonts w:ascii="Arial" w:hAnsi="Arial" w:cs="Arial"/>
          <w:color w:val="000000"/>
          <w:sz w:val="22"/>
          <w:szCs w:val="22"/>
        </w:rPr>
        <w:t xml:space="preserve"> Nº </w:t>
      </w:r>
      <w:r w:rsidR="002815A6">
        <w:rPr>
          <w:rFonts w:ascii="Arial" w:hAnsi="Arial" w:cs="Arial"/>
          <w:color w:val="000000"/>
          <w:sz w:val="22"/>
          <w:szCs w:val="22"/>
        </w:rPr>
        <w:t>30/2022</w:t>
      </w:r>
    </w:p>
    <w:p w:rsidR="00DC0733" w:rsidRPr="00DC0733" w:rsidRDefault="00DC0733" w:rsidP="00DC0733">
      <w:pPr>
        <w:rPr>
          <w:rFonts w:ascii="Arial" w:hAnsi="Arial" w:cs="Arial"/>
          <w:sz w:val="22"/>
          <w:szCs w:val="22"/>
        </w:rPr>
      </w:pPr>
    </w:p>
    <w:p w:rsidR="00DC0733" w:rsidRPr="00DC0733" w:rsidRDefault="00DC0733" w:rsidP="00DC0733">
      <w:pPr>
        <w:spacing w:line="276" w:lineRule="auto"/>
        <w:rPr>
          <w:rFonts w:ascii="Arial" w:hAnsi="Arial" w:cs="Arial"/>
          <w:sz w:val="22"/>
          <w:szCs w:val="22"/>
        </w:rPr>
      </w:pPr>
    </w:p>
    <w:p w:rsidR="00DC0733" w:rsidRPr="00DC0733" w:rsidRDefault="00DC0733" w:rsidP="00DC0733">
      <w:pPr>
        <w:shd w:val="clear" w:color="auto" w:fill="BFBFBF"/>
        <w:snapToGrid w:val="0"/>
        <w:spacing w:line="276" w:lineRule="auto"/>
        <w:jc w:val="center"/>
        <w:rPr>
          <w:rFonts w:ascii="Arial" w:hAnsi="Arial" w:cs="Arial"/>
          <w:b/>
          <w:color w:val="000000"/>
          <w:sz w:val="22"/>
          <w:szCs w:val="22"/>
          <w:lang w:val="x-none"/>
        </w:rPr>
      </w:pPr>
      <w:r w:rsidRPr="00DC0733">
        <w:rPr>
          <w:rFonts w:ascii="Arial" w:hAnsi="Arial" w:cs="Arial"/>
          <w:b/>
          <w:color w:val="000000"/>
          <w:sz w:val="22"/>
          <w:szCs w:val="22"/>
        </w:rPr>
        <w:t xml:space="preserve"> (</w:t>
      </w:r>
      <w:r w:rsidRPr="00DC0733">
        <w:rPr>
          <w:rFonts w:ascii="Arial" w:hAnsi="Arial" w:cs="Arial"/>
          <w:b/>
          <w:color w:val="000000"/>
          <w:sz w:val="22"/>
          <w:szCs w:val="22"/>
          <w:lang w:val="x-none"/>
        </w:rPr>
        <w:t>MODELO) DECLARAÇÃO DE VERACIDADE DOS DOCUMENTOS</w:t>
      </w:r>
    </w:p>
    <w:p w:rsidR="00DC0733" w:rsidRPr="00DC0733" w:rsidRDefault="00DC0733" w:rsidP="00DC0733">
      <w:pPr>
        <w:snapToGrid w:val="0"/>
        <w:spacing w:line="276" w:lineRule="auto"/>
        <w:rPr>
          <w:rFonts w:ascii="Arial" w:hAnsi="Arial" w:cs="Arial"/>
          <w:b/>
          <w:color w:val="000000"/>
          <w:sz w:val="22"/>
          <w:szCs w:val="22"/>
          <w:lang w:val="x-none"/>
        </w:rPr>
      </w:pPr>
    </w:p>
    <w:p w:rsidR="00DC0733" w:rsidRPr="00DC0733" w:rsidRDefault="00DC0733" w:rsidP="00DC0733">
      <w:pPr>
        <w:snapToGrid w:val="0"/>
        <w:spacing w:line="276" w:lineRule="auto"/>
        <w:rPr>
          <w:rFonts w:ascii="Arial" w:hAnsi="Arial" w:cs="Arial"/>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r w:rsidRPr="00DC0733">
        <w:rPr>
          <w:rFonts w:ascii="Arial" w:hAnsi="Arial" w:cs="Arial"/>
          <w:color w:val="000000"/>
          <w:sz w:val="22"/>
          <w:szCs w:val="22"/>
        </w:rPr>
        <w:t xml:space="preserve"> </w:t>
      </w:r>
      <w:r w:rsidRPr="00DC0733">
        <w:rPr>
          <w:rFonts w:ascii="Arial" w:hAnsi="Arial" w:cs="Arial"/>
          <w:color w:val="000000"/>
          <w:sz w:val="22"/>
          <w:szCs w:val="22"/>
        </w:rPr>
        <w:tab/>
      </w:r>
      <w:r w:rsidRPr="00DC0733">
        <w:rPr>
          <w:rFonts w:ascii="Arial" w:hAnsi="Arial" w:cs="Arial"/>
          <w:color w:val="000000"/>
          <w:sz w:val="22"/>
          <w:szCs w:val="22"/>
          <w:lang w:val="x-none"/>
        </w:rPr>
        <w:t>A empresa (Razão Social da Licitante), inscrita no CNPJ nº _________________, com endereço</w:t>
      </w:r>
      <w:r w:rsidRPr="00DC0733">
        <w:rPr>
          <w:rFonts w:ascii="Arial" w:hAnsi="Arial" w:cs="Arial"/>
          <w:color w:val="000000"/>
          <w:sz w:val="22"/>
          <w:szCs w:val="22"/>
        </w:rPr>
        <w:t xml:space="preserve"> </w:t>
      </w:r>
      <w:r w:rsidRPr="00DC0733">
        <w:rPr>
          <w:rFonts w:ascii="Arial" w:hAnsi="Arial" w:cs="Arial"/>
          <w:color w:val="000000"/>
          <w:sz w:val="22"/>
          <w:szCs w:val="22"/>
          <w:lang w:val="x-none"/>
        </w:rPr>
        <w:t>na Rua _____________________________________, nº _________, Bairro __________________ – Município/UF,</w:t>
      </w:r>
      <w:r w:rsidRPr="00DC0733">
        <w:rPr>
          <w:rFonts w:ascii="Arial" w:hAnsi="Arial" w:cs="Arial"/>
          <w:color w:val="000000"/>
          <w:sz w:val="22"/>
          <w:szCs w:val="22"/>
        </w:rPr>
        <w:t xml:space="preserve"> </w:t>
      </w:r>
      <w:r w:rsidRPr="00DC0733">
        <w:rPr>
          <w:rFonts w:ascii="Arial" w:hAnsi="Arial" w:cs="Arial"/>
          <w:color w:val="000000"/>
          <w:sz w:val="22"/>
          <w:szCs w:val="22"/>
          <w:lang w:val="x-none"/>
        </w:rPr>
        <w:t>através de seu representante legal, Sr. __________________________, inscrito no CPF nº __________________,</w:t>
      </w:r>
      <w:r w:rsidRPr="00DC0733">
        <w:rPr>
          <w:rFonts w:ascii="Arial" w:hAnsi="Arial" w:cs="Arial"/>
          <w:color w:val="000000"/>
          <w:sz w:val="22"/>
          <w:szCs w:val="22"/>
        </w:rPr>
        <w:t xml:space="preserve"> </w:t>
      </w:r>
      <w:r w:rsidRPr="00DC0733">
        <w:rPr>
          <w:rFonts w:ascii="Arial" w:hAnsi="Arial" w:cs="Arial"/>
          <w:color w:val="000000"/>
          <w:sz w:val="22"/>
          <w:szCs w:val="22"/>
          <w:lang w:val="x-none"/>
        </w:rPr>
        <w:t>encaminha, na qualidade de proponente do procedimento licitatório, sob a modalidade acima</w:t>
      </w:r>
      <w:r w:rsidRPr="00DC0733">
        <w:rPr>
          <w:rFonts w:ascii="Arial" w:hAnsi="Arial" w:cs="Arial"/>
          <w:color w:val="000000"/>
          <w:sz w:val="22"/>
          <w:szCs w:val="22"/>
        </w:rPr>
        <w:t xml:space="preserve"> </w:t>
      </w:r>
      <w:r w:rsidRPr="00DC0733">
        <w:rPr>
          <w:rFonts w:ascii="Arial" w:hAnsi="Arial" w:cs="Arial"/>
          <w:color w:val="000000"/>
          <w:sz w:val="22"/>
          <w:szCs w:val="22"/>
          <w:lang w:val="x-none"/>
        </w:rPr>
        <w:t>informada, instaurado por esse órgão público, a documentação exigida neste Edital e declara, para os devidos fins de direito, que</w:t>
      </w:r>
      <w:r w:rsidRPr="00DC0733">
        <w:rPr>
          <w:rFonts w:ascii="Arial" w:hAnsi="Arial" w:cs="Arial"/>
          <w:color w:val="000000"/>
          <w:sz w:val="22"/>
          <w:szCs w:val="22"/>
        </w:rPr>
        <w:t xml:space="preserve"> </w:t>
      </w:r>
      <w:r w:rsidRPr="00DC0733">
        <w:rPr>
          <w:rFonts w:ascii="Arial" w:hAnsi="Arial" w:cs="Arial"/>
          <w:color w:val="000000"/>
          <w:sz w:val="22"/>
          <w:szCs w:val="22"/>
          <w:lang w:val="x-none"/>
        </w:rPr>
        <w:t>assume integral responsabilidade pela autenticidade e veracidade de todos os documentos e</w:t>
      </w:r>
      <w:r w:rsidRPr="00DC0733">
        <w:rPr>
          <w:rFonts w:ascii="Arial" w:hAnsi="Arial" w:cs="Arial"/>
          <w:color w:val="000000"/>
          <w:sz w:val="22"/>
          <w:szCs w:val="22"/>
        </w:rPr>
        <w:t xml:space="preserve"> </w:t>
      </w:r>
      <w:r w:rsidRPr="00DC0733">
        <w:rPr>
          <w:rFonts w:ascii="Arial" w:hAnsi="Arial" w:cs="Arial"/>
          <w:color w:val="000000"/>
          <w:sz w:val="22"/>
          <w:szCs w:val="22"/>
          <w:lang w:val="x-none"/>
        </w:rPr>
        <w:t>informações apresentadas para participar d</w:t>
      </w:r>
      <w:r>
        <w:rPr>
          <w:rFonts w:ascii="Arial" w:hAnsi="Arial" w:cs="Arial"/>
          <w:color w:val="000000"/>
          <w:sz w:val="22"/>
          <w:szCs w:val="22"/>
          <w:lang w:val="x-none"/>
        </w:rPr>
        <w:t xml:space="preserve">o Processo Licitatório nº </w:t>
      </w:r>
      <w:r w:rsidR="002815A6">
        <w:rPr>
          <w:rFonts w:ascii="Arial" w:hAnsi="Arial" w:cs="Arial"/>
          <w:color w:val="000000"/>
          <w:sz w:val="22"/>
          <w:szCs w:val="22"/>
          <w:lang w:val="x-none"/>
        </w:rPr>
        <w:t>2491/2022</w:t>
      </w:r>
      <w:r w:rsidRPr="00DC0733">
        <w:rPr>
          <w:rFonts w:ascii="Arial" w:hAnsi="Arial" w:cs="Arial"/>
          <w:color w:val="000000"/>
          <w:sz w:val="22"/>
          <w:szCs w:val="22"/>
          <w:lang w:val="x-none"/>
        </w:rPr>
        <w:t>, além de</w:t>
      </w:r>
      <w:r w:rsidRPr="00DC0733">
        <w:rPr>
          <w:rFonts w:ascii="Arial" w:hAnsi="Arial" w:cs="Arial"/>
          <w:color w:val="000000"/>
          <w:sz w:val="22"/>
          <w:szCs w:val="22"/>
        </w:rPr>
        <w:t xml:space="preserve"> </w:t>
      </w:r>
      <w:r w:rsidRPr="00DC0733">
        <w:rPr>
          <w:rFonts w:ascii="Arial" w:hAnsi="Arial" w:cs="Arial"/>
          <w:color w:val="000000"/>
          <w:sz w:val="22"/>
          <w:szCs w:val="22"/>
          <w:lang w:val="x-none"/>
        </w:rPr>
        <w:t>autorizar a Comissão a proceder diligências visando à comprovação das declarações prestadas.</w:t>
      </w:r>
    </w:p>
    <w:p w:rsidR="00DC0733" w:rsidRPr="00DC0733" w:rsidRDefault="00DC0733" w:rsidP="00DC0733">
      <w:pPr>
        <w:snapToGrid w:val="0"/>
        <w:spacing w:line="276" w:lineRule="auto"/>
        <w:jc w:val="both"/>
        <w:rPr>
          <w:rFonts w:ascii="Arial" w:hAnsi="Arial" w:cs="Arial"/>
          <w:color w:val="000000"/>
          <w:sz w:val="22"/>
          <w:szCs w:val="22"/>
          <w:lang w:val="x-none"/>
        </w:rPr>
      </w:pPr>
    </w:p>
    <w:p w:rsidR="00DC0733" w:rsidRPr="00DC0733" w:rsidRDefault="00DC0733" w:rsidP="00DC0733">
      <w:pPr>
        <w:snapToGrid w:val="0"/>
        <w:spacing w:line="276" w:lineRule="auto"/>
        <w:jc w:val="both"/>
        <w:rPr>
          <w:rFonts w:ascii="Arial" w:hAnsi="Arial" w:cs="Arial"/>
          <w:color w:val="000000"/>
          <w:sz w:val="22"/>
          <w:szCs w:val="22"/>
          <w:lang w:val="x-none"/>
        </w:rPr>
      </w:pPr>
      <w:r w:rsidRPr="00DC0733">
        <w:rPr>
          <w:rFonts w:ascii="Arial" w:hAnsi="Arial" w:cs="Arial"/>
          <w:color w:val="000000"/>
          <w:sz w:val="22"/>
          <w:szCs w:val="22"/>
        </w:rPr>
        <w:t xml:space="preserve"> </w:t>
      </w:r>
      <w:r w:rsidRPr="00DC0733">
        <w:rPr>
          <w:rFonts w:ascii="Arial" w:hAnsi="Arial" w:cs="Arial"/>
          <w:color w:val="000000"/>
          <w:sz w:val="22"/>
          <w:szCs w:val="22"/>
        </w:rPr>
        <w:tab/>
      </w:r>
      <w:r w:rsidRPr="00DC0733">
        <w:rPr>
          <w:rFonts w:ascii="Arial" w:hAnsi="Arial" w:cs="Arial"/>
          <w:color w:val="000000"/>
          <w:sz w:val="22"/>
          <w:szCs w:val="22"/>
          <w:lang w:val="x-none"/>
        </w:rPr>
        <w:t>Declara, ainda, estar ciente de que a falsidade dessa declaração configura crime previsto</w:t>
      </w:r>
      <w:r w:rsidRPr="00DC0733">
        <w:rPr>
          <w:rFonts w:ascii="Arial" w:hAnsi="Arial" w:cs="Arial"/>
          <w:color w:val="000000"/>
          <w:sz w:val="22"/>
          <w:szCs w:val="22"/>
        </w:rPr>
        <w:t xml:space="preserve"> </w:t>
      </w:r>
      <w:r w:rsidRPr="00DC0733">
        <w:rPr>
          <w:rFonts w:ascii="Arial" w:hAnsi="Arial" w:cs="Arial"/>
          <w:color w:val="000000"/>
          <w:sz w:val="22"/>
          <w:szCs w:val="22"/>
          <w:lang w:val="x-none"/>
        </w:rPr>
        <w:t>no art. 299 do Código Penal Brasileiro.</w:t>
      </w:r>
    </w:p>
    <w:p w:rsidR="00DC0733" w:rsidRPr="00DC0733" w:rsidRDefault="00DC0733" w:rsidP="00DC0733">
      <w:pPr>
        <w:snapToGrid w:val="0"/>
        <w:spacing w:line="276" w:lineRule="auto"/>
        <w:jc w:val="both"/>
        <w:rPr>
          <w:rFonts w:ascii="Arial" w:hAnsi="Arial" w:cs="Arial"/>
          <w:color w:val="000000"/>
          <w:sz w:val="22"/>
          <w:szCs w:val="22"/>
          <w:lang w:val="x-none"/>
        </w:rPr>
      </w:pPr>
    </w:p>
    <w:p w:rsidR="00DC0733" w:rsidRPr="00DC0733" w:rsidRDefault="00DC0733" w:rsidP="00DC0733">
      <w:pPr>
        <w:snapToGrid w:val="0"/>
        <w:spacing w:line="276" w:lineRule="auto"/>
        <w:jc w:val="both"/>
        <w:rPr>
          <w:rFonts w:ascii="Arial" w:hAnsi="Arial" w:cs="Arial"/>
          <w:color w:val="000000"/>
          <w:sz w:val="22"/>
          <w:szCs w:val="22"/>
          <w:lang w:val="x-none"/>
        </w:rPr>
      </w:pPr>
      <w:r w:rsidRPr="00DC0733">
        <w:rPr>
          <w:rFonts w:ascii="Arial" w:hAnsi="Arial" w:cs="Arial"/>
          <w:color w:val="000000"/>
          <w:sz w:val="22"/>
          <w:szCs w:val="22"/>
        </w:rPr>
        <w:t xml:space="preserve"> </w:t>
      </w:r>
      <w:r w:rsidRPr="00DC0733">
        <w:rPr>
          <w:rFonts w:ascii="Arial" w:hAnsi="Arial" w:cs="Arial"/>
          <w:color w:val="000000"/>
          <w:sz w:val="22"/>
          <w:szCs w:val="22"/>
        </w:rPr>
        <w:tab/>
      </w:r>
      <w:r w:rsidRPr="00DC0733">
        <w:rPr>
          <w:rFonts w:ascii="Arial" w:hAnsi="Arial" w:cs="Arial"/>
          <w:color w:val="000000"/>
          <w:sz w:val="22"/>
          <w:szCs w:val="22"/>
          <w:lang w:val="x-none"/>
        </w:rPr>
        <w:t>Por ser verdade, firma a presente declaração.</w:t>
      </w:r>
    </w:p>
    <w:p w:rsidR="00DC0733" w:rsidRPr="00DC0733" w:rsidRDefault="00DC0733" w:rsidP="00DC0733">
      <w:pPr>
        <w:snapToGrid w:val="0"/>
        <w:spacing w:line="276" w:lineRule="auto"/>
        <w:jc w:val="both"/>
        <w:rPr>
          <w:rFonts w:ascii="Arial" w:hAnsi="Arial" w:cs="Arial"/>
          <w:color w:val="000000"/>
          <w:sz w:val="22"/>
          <w:szCs w:val="22"/>
          <w:lang w:val="x-none"/>
        </w:rPr>
      </w:pPr>
    </w:p>
    <w:p w:rsidR="00DC0733" w:rsidRPr="00DC0733" w:rsidRDefault="00DC0733" w:rsidP="00DC0733">
      <w:pPr>
        <w:snapToGrid w:val="0"/>
        <w:spacing w:line="276" w:lineRule="auto"/>
        <w:jc w:val="right"/>
        <w:rPr>
          <w:rFonts w:ascii="Arial" w:hAnsi="Arial" w:cs="Arial"/>
          <w:color w:val="000000"/>
          <w:sz w:val="22"/>
          <w:szCs w:val="22"/>
          <w:lang w:val="x-none"/>
        </w:rPr>
      </w:pPr>
      <w:r w:rsidRPr="00DC0733">
        <w:rPr>
          <w:rFonts w:ascii="Arial" w:hAnsi="Arial" w:cs="Arial"/>
          <w:color w:val="000000"/>
          <w:sz w:val="22"/>
          <w:szCs w:val="22"/>
          <w:lang w:val="x-none"/>
        </w:rPr>
        <w:t xml:space="preserve">__________________, _____ de _______________ </w:t>
      </w:r>
      <w:proofErr w:type="spellStart"/>
      <w:r w:rsidRPr="00DC0733">
        <w:rPr>
          <w:rFonts w:ascii="Arial" w:hAnsi="Arial" w:cs="Arial"/>
          <w:color w:val="000000"/>
          <w:sz w:val="22"/>
          <w:szCs w:val="22"/>
          <w:lang w:val="x-none"/>
        </w:rPr>
        <w:t>de</w:t>
      </w:r>
      <w:proofErr w:type="spellEnd"/>
      <w:r w:rsidRPr="00DC0733">
        <w:rPr>
          <w:rFonts w:ascii="Arial" w:hAnsi="Arial" w:cs="Arial"/>
          <w:color w:val="000000"/>
          <w:sz w:val="22"/>
          <w:szCs w:val="22"/>
          <w:lang w:val="x-none"/>
        </w:rPr>
        <w:t xml:space="preserve"> 20</w:t>
      </w:r>
      <w:r w:rsidRPr="00DC0733">
        <w:rPr>
          <w:rFonts w:ascii="Arial" w:hAnsi="Arial" w:cs="Arial"/>
          <w:color w:val="000000"/>
          <w:sz w:val="22"/>
          <w:szCs w:val="22"/>
        </w:rPr>
        <w:t>22</w:t>
      </w:r>
      <w:r w:rsidRPr="00DC0733">
        <w:rPr>
          <w:rFonts w:ascii="Arial" w:hAnsi="Arial" w:cs="Arial"/>
          <w:color w:val="000000"/>
          <w:sz w:val="22"/>
          <w:szCs w:val="22"/>
          <w:lang w:val="x-none"/>
        </w:rPr>
        <w:t>.</w:t>
      </w:r>
    </w:p>
    <w:p w:rsidR="00DC0733" w:rsidRPr="00DC0733" w:rsidRDefault="00DC0733" w:rsidP="00DC0733">
      <w:pPr>
        <w:snapToGrid w:val="0"/>
        <w:spacing w:line="276" w:lineRule="auto"/>
        <w:rPr>
          <w:rFonts w:ascii="Arial" w:hAnsi="Arial" w:cs="Arial"/>
          <w:color w:val="000000"/>
          <w:sz w:val="22"/>
          <w:szCs w:val="22"/>
          <w:lang w:val="x-none"/>
        </w:rPr>
      </w:pPr>
    </w:p>
    <w:p w:rsidR="00DC0733" w:rsidRPr="00DC0733" w:rsidRDefault="00DC0733" w:rsidP="00DC0733">
      <w:pPr>
        <w:snapToGrid w:val="0"/>
        <w:spacing w:line="276" w:lineRule="auto"/>
        <w:rPr>
          <w:rFonts w:ascii="Arial" w:hAnsi="Arial" w:cs="Arial"/>
          <w:color w:val="000000"/>
          <w:sz w:val="22"/>
          <w:szCs w:val="22"/>
          <w:lang w:val="x-none"/>
        </w:rPr>
      </w:pPr>
    </w:p>
    <w:p w:rsidR="00DC0733" w:rsidRPr="00DC0733" w:rsidRDefault="00DC0733" w:rsidP="00DC0733">
      <w:pPr>
        <w:snapToGrid w:val="0"/>
        <w:spacing w:line="276" w:lineRule="auto"/>
        <w:rPr>
          <w:rFonts w:ascii="Arial" w:hAnsi="Arial" w:cs="Arial"/>
          <w:color w:val="000000"/>
          <w:sz w:val="22"/>
          <w:szCs w:val="22"/>
          <w:lang w:val="x-none"/>
        </w:rPr>
      </w:pP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______________________________________________________________</w:t>
      </w: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Nome completo e assinatura do representante legal da Empresa</w:t>
      </w: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CPF:</w:t>
      </w: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Cargo:</w:t>
      </w: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r w:rsidRPr="00DC0733">
        <w:rPr>
          <w:rFonts w:ascii="Arial" w:hAnsi="Arial" w:cs="Arial"/>
          <w:b/>
          <w:color w:val="000000"/>
          <w:sz w:val="22"/>
          <w:szCs w:val="22"/>
        </w:rPr>
        <w:t>Parágrafo Único. As declarações deverão ser assinadas pelo representante legal da empresa ou procurador legal, identificando obrigatoriamente nas declarações o NOME, CPF E CARGO DO ASSINANTE.</w:t>
      </w:r>
    </w:p>
    <w:p w:rsid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6C69B9" w:rsidRDefault="006C69B9"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center"/>
        <w:rPr>
          <w:rFonts w:ascii="Arial" w:hAnsi="Arial" w:cs="Arial"/>
          <w:b/>
          <w:color w:val="000000"/>
          <w:sz w:val="22"/>
          <w:szCs w:val="22"/>
          <w:u w:val="single"/>
        </w:rPr>
      </w:pPr>
      <w:r w:rsidRPr="00DC0733">
        <w:rPr>
          <w:rFonts w:ascii="Arial" w:hAnsi="Arial" w:cs="Arial"/>
          <w:b/>
          <w:color w:val="000000"/>
          <w:sz w:val="22"/>
          <w:szCs w:val="22"/>
          <w:u w:val="single"/>
          <w:lang w:val="x-none"/>
        </w:rPr>
        <w:lastRenderedPageBreak/>
        <w:t xml:space="preserve">ANEXO </w:t>
      </w:r>
      <w:r w:rsidRPr="00DC0733">
        <w:rPr>
          <w:rFonts w:ascii="Arial" w:hAnsi="Arial" w:cs="Arial"/>
          <w:b/>
          <w:color w:val="000000"/>
          <w:sz w:val="22"/>
          <w:szCs w:val="22"/>
          <w:u w:val="single"/>
        </w:rPr>
        <w:t>VIII</w:t>
      </w:r>
    </w:p>
    <w:p w:rsidR="00DC0733" w:rsidRPr="00DC0733" w:rsidRDefault="00DC0733" w:rsidP="00DC0733">
      <w:pPr>
        <w:spacing w:line="276" w:lineRule="auto"/>
        <w:jc w:val="center"/>
        <w:rPr>
          <w:rFonts w:ascii="Arial" w:hAnsi="Arial" w:cs="Arial"/>
          <w:b/>
          <w:color w:val="000000"/>
          <w:sz w:val="22"/>
          <w:szCs w:val="22"/>
          <w:u w:val="single"/>
          <w:lang w:val="x-none"/>
        </w:rPr>
      </w:pPr>
    </w:p>
    <w:p w:rsidR="00DC0733" w:rsidRPr="00DC0733" w:rsidRDefault="00DC0733" w:rsidP="00DC0733">
      <w:pPr>
        <w:pStyle w:val="Ttulo2"/>
        <w:spacing w:line="276" w:lineRule="auto"/>
        <w:rPr>
          <w:rFonts w:ascii="Arial" w:hAnsi="Arial" w:cs="Arial"/>
          <w:color w:val="000000"/>
          <w:sz w:val="22"/>
          <w:szCs w:val="22"/>
        </w:rPr>
      </w:pPr>
      <w:r>
        <w:rPr>
          <w:rFonts w:ascii="Arial" w:hAnsi="Arial" w:cs="Arial"/>
          <w:color w:val="000000"/>
          <w:sz w:val="22"/>
          <w:szCs w:val="22"/>
        </w:rPr>
        <w:t xml:space="preserve">PROCESSO LICITATÓRIO Nº </w:t>
      </w:r>
      <w:r w:rsidR="002815A6">
        <w:rPr>
          <w:rFonts w:ascii="Arial" w:hAnsi="Arial" w:cs="Arial"/>
          <w:color w:val="000000"/>
          <w:sz w:val="22"/>
          <w:szCs w:val="22"/>
        </w:rPr>
        <w:t>2491/2022</w:t>
      </w:r>
    </w:p>
    <w:p w:rsidR="00DC0733" w:rsidRPr="00DC0733" w:rsidRDefault="00DC0733" w:rsidP="00DC0733">
      <w:pPr>
        <w:pStyle w:val="Ttulo2"/>
        <w:spacing w:line="276" w:lineRule="auto"/>
        <w:rPr>
          <w:rFonts w:ascii="Arial" w:hAnsi="Arial" w:cs="Arial"/>
          <w:color w:val="000000"/>
          <w:sz w:val="22"/>
          <w:szCs w:val="22"/>
        </w:rPr>
      </w:pPr>
      <w:r>
        <w:rPr>
          <w:rFonts w:ascii="Arial" w:hAnsi="Arial" w:cs="Arial"/>
          <w:color w:val="000000"/>
          <w:sz w:val="22"/>
          <w:szCs w:val="22"/>
        </w:rPr>
        <w:t>Pregão Presencial</w:t>
      </w:r>
      <w:r w:rsidRPr="00DC0733">
        <w:rPr>
          <w:rFonts w:ascii="Arial" w:hAnsi="Arial" w:cs="Arial"/>
          <w:color w:val="000000"/>
          <w:sz w:val="22"/>
          <w:szCs w:val="22"/>
        </w:rPr>
        <w:t xml:space="preserve"> Nº </w:t>
      </w:r>
      <w:r w:rsidR="002815A6">
        <w:rPr>
          <w:rFonts w:ascii="Arial" w:hAnsi="Arial" w:cs="Arial"/>
          <w:color w:val="000000"/>
          <w:sz w:val="22"/>
          <w:szCs w:val="22"/>
        </w:rPr>
        <w:t>30/2022</w:t>
      </w:r>
      <w:r w:rsidRPr="00DC0733">
        <w:rPr>
          <w:rFonts w:ascii="Arial" w:hAnsi="Arial" w:cs="Arial"/>
          <w:color w:val="000000"/>
          <w:sz w:val="22"/>
          <w:szCs w:val="22"/>
        </w:rPr>
        <w:t xml:space="preserve"> </w:t>
      </w:r>
    </w:p>
    <w:p w:rsidR="00DC0733" w:rsidRPr="00DC0733" w:rsidRDefault="00DC0733" w:rsidP="00DC0733">
      <w:pPr>
        <w:spacing w:line="276" w:lineRule="auto"/>
        <w:rPr>
          <w:rFonts w:ascii="Arial" w:hAnsi="Arial" w:cs="Arial"/>
          <w:sz w:val="22"/>
          <w:szCs w:val="22"/>
        </w:rPr>
      </w:pPr>
    </w:p>
    <w:p w:rsidR="00DC0733" w:rsidRPr="00DC0733" w:rsidRDefault="00DC0733" w:rsidP="00DC0733">
      <w:pPr>
        <w:shd w:val="clear" w:color="auto" w:fill="BFBFBF"/>
        <w:snapToGrid w:val="0"/>
        <w:spacing w:line="276" w:lineRule="auto"/>
        <w:jc w:val="center"/>
        <w:rPr>
          <w:rFonts w:ascii="Arial" w:hAnsi="Arial" w:cs="Arial"/>
          <w:b/>
          <w:color w:val="000000"/>
          <w:sz w:val="22"/>
          <w:szCs w:val="22"/>
          <w:lang w:val="x-none"/>
        </w:rPr>
      </w:pPr>
      <w:r w:rsidRPr="00DC0733">
        <w:rPr>
          <w:rFonts w:ascii="Arial" w:hAnsi="Arial" w:cs="Arial"/>
          <w:b/>
          <w:color w:val="000000"/>
          <w:sz w:val="22"/>
          <w:szCs w:val="22"/>
        </w:rPr>
        <w:t xml:space="preserve"> (</w:t>
      </w:r>
      <w:r w:rsidRPr="00DC0733">
        <w:rPr>
          <w:rFonts w:ascii="Arial" w:hAnsi="Arial" w:cs="Arial"/>
          <w:b/>
          <w:color w:val="000000"/>
          <w:sz w:val="22"/>
          <w:szCs w:val="22"/>
          <w:lang w:val="x-none"/>
        </w:rPr>
        <w:t>MODELO) DECLARAÇÃO DE CONHECIMENTO DO OBJETO</w:t>
      </w:r>
    </w:p>
    <w:p w:rsidR="00DC0733" w:rsidRPr="00DC0733" w:rsidRDefault="00DC0733" w:rsidP="00DC0733">
      <w:pPr>
        <w:snapToGrid w:val="0"/>
        <w:spacing w:line="276" w:lineRule="auto"/>
        <w:jc w:val="center"/>
        <w:rPr>
          <w:rFonts w:ascii="Arial" w:hAnsi="Arial" w:cs="Arial"/>
          <w:b/>
          <w:color w:val="000000"/>
          <w:sz w:val="22"/>
          <w:szCs w:val="22"/>
          <w:lang w:val="x-none"/>
        </w:rPr>
      </w:pPr>
    </w:p>
    <w:p w:rsidR="00DC0733" w:rsidRPr="00DC0733" w:rsidRDefault="00DC0733" w:rsidP="00DC0733">
      <w:pPr>
        <w:snapToGrid w:val="0"/>
        <w:spacing w:line="276" w:lineRule="auto"/>
        <w:jc w:val="both"/>
        <w:rPr>
          <w:rFonts w:ascii="Arial" w:hAnsi="Arial" w:cs="Arial"/>
          <w:color w:val="000000"/>
          <w:sz w:val="22"/>
          <w:szCs w:val="22"/>
          <w:lang w:val="x-none"/>
        </w:rPr>
      </w:pPr>
      <w:r w:rsidRPr="00DC0733">
        <w:rPr>
          <w:rFonts w:ascii="Arial" w:hAnsi="Arial" w:cs="Arial"/>
          <w:color w:val="000000"/>
          <w:sz w:val="22"/>
          <w:szCs w:val="22"/>
        </w:rPr>
        <w:t xml:space="preserve"> </w:t>
      </w:r>
      <w:r w:rsidRPr="00DC0733">
        <w:rPr>
          <w:rFonts w:ascii="Arial" w:hAnsi="Arial" w:cs="Arial"/>
          <w:sz w:val="22"/>
          <w:szCs w:val="22"/>
        </w:rPr>
        <w:tab/>
      </w:r>
      <w:r w:rsidRPr="00DC0733">
        <w:rPr>
          <w:rFonts w:ascii="Arial" w:hAnsi="Arial" w:cs="Arial"/>
          <w:color w:val="000000"/>
          <w:sz w:val="22"/>
          <w:szCs w:val="22"/>
        </w:rPr>
        <w:t xml:space="preserve">A empresa (.............................Razão Social da Licitante), DECLARA, para os devidos fins, </w:t>
      </w:r>
      <w:r w:rsidRPr="00DC0733">
        <w:rPr>
          <w:rFonts w:ascii="Arial" w:hAnsi="Arial" w:cs="Arial"/>
          <w:color w:val="000000"/>
          <w:sz w:val="22"/>
          <w:szCs w:val="22"/>
          <w:u w:val="single"/>
        </w:rPr>
        <w:t>que conhece os municípios quais os serviços deverão ser executados, assumindo a responsabilidade por sua execução e pela fiel observância da execução do objeto de acordo com o edital em especial ao disposto nos Termos de Referência deste</w:t>
      </w:r>
      <w:r w:rsidRPr="00DC0733">
        <w:rPr>
          <w:rFonts w:ascii="Arial" w:hAnsi="Arial" w:cs="Arial"/>
          <w:color w:val="000000"/>
          <w:sz w:val="22"/>
          <w:szCs w:val="22"/>
          <w:lang w:val="x-none"/>
        </w:rPr>
        <w:t>.</w:t>
      </w:r>
    </w:p>
    <w:p w:rsidR="00DC0733" w:rsidRPr="00DC0733" w:rsidRDefault="00DC0733" w:rsidP="00DC0733">
      <w:pPr>
        <w:snapToGrid w:val="0"/>
        <w:spacing w:line="276" w:lineRule="auto"/>
        <w:jc w:val="both"/>
        <w:rPr>
          <w:rFonts w:ascii="Arial" w:hAnsi="Arial" w:cs="Arial"/>
          <w:color w:val="000000"/>
          <w:sz w:val="22"/>
          <w:szCs w:val="22"/>
          <w:lang w:val="x-none"/>
        </w:rPr>
      </w:pPr>
    </w:p>
    <w:p w:rsidR="00DC0733" w:rsidRPr="00DC0733" w:rsidRDefault="00DC0733" w:rsidP="00DC0733">
      <w:pPr>
        <w:snapToGrid w:val="0"/>
        <w:spacing w:line="276" w:lineRule="auto"/>
        <w:jc w:val="both"/>
        <w:rPr>
          <w:rFonts w:ascii="Arial" w:hAnsi="Arial" w:cs="Arial"/>
          <w:color w:val="000000"/>
          <w:sz w:val="22"/>
          <w:szCs w:val="22"/>
          <w:lang w:val="x-none"/>
        </w:rPr>
      </w:pPr>
      <w:r w:rsidRPr="00DC0733">
        <w:rPr>
          <w:rFonts w:ascii="Arial" w:hAnsi="Arial" w:cs="Arial"/>
          <w:color w:val="000000"/>
          <w:sz w:val="22"/>
          <w:szCs w:val="22"/>
        </w:rPr>
        <w:t xml:space="preserve"> </w:t>
      </w:r>
      <w:r w:rsidRPr="00DC0733">
        <w:rPr>
          <w:rFonts w:ascii="Arial" w:hAnsi="Arial" w:cs="Arial"/>
          <w:color w:val="000000"/>
          <w:sz w:val="22"/>
          <w:szCs w:val="22"/>
        </w:rPr>
        <w:tab/>
      </w:r>
      <w:r w:rsidRPr="00DC0733">
        <w:rPr>
          <w:rFonts w:ascii="Arial" w:hAnsi="Arial" w:cs="Arial"/>
          <w:color w:val="000000"/>
          <w:sz w:val="22"/>
          <w:szCs w:val="22"/>
          <w:lang w:val="x-none"/>
        </w:rPr>
        <w:t>Declaro, ainda, que recebi e examinei toda a documentação deste Edital, tomando</w:t>
      </w:r>
      <w:r w:rsidRPr="00DC0733">
        <w:rPr>
          <w:rFonts w:ascii="Arial" w:hAnsi="Arial" w:cs="Arial"/>
          <w:color w:val="000000"/>
          <w:sz w:val="22"/>
          <w:szCs w:val="22"/>
        </w:rPr>
        <w:t xml:space="preserve"> </w:t>
      </w:r>
      <w:r w:rsidRPr="00DC0733">
        <w:rPr>
          <w:rFonts w:ascii="Arial" w:hAnsi="Arial" w:cs="Arial"/>
          <w:color w:val="000000"/>
          <w:sz w:val="22"/>
          <w:szCs w:val="22"/>
          <w:lang w:val="x-none"/>
        </w:rPr>
        <w:t>conhecimento de todas as informações e das condições locais para o cumprimento das</w:t>
      </w:r>
      <w:r w:rsidRPr="00DC0733">
        <w:rPr>
          <w:rFonts w:ascii="Arial" w:hAnsi="Arial" w:cs="Arial"/>
          <w:color w:val="000000"/>
          <w:sz w:val="22"/>
          <w:szCs w:val="22"/>
        </w:rPr>
        <w:t xml:space="preserve"> </w:t>
      </w:r>
      <w:r w:rsidRPr="00DC0733">
        <w:rPr>
          <w:rFonts w:ascii="Arial" w:hAnsi="Arial" w:cs="Arial"/>
          <w:color w:val="000000"/>
          <w:sz w:val="22"/>
          <w:szCs w:val="22"/>
          <w:lang w:val="x-none"/>
        </w:rPr>
        <w:t>obrigações objeto desta licitação, sendo detentora de todas as informações relativas à execução</w:t>
      </w:r>
      <w:r w:rsidRPr="00DC0733">
        <w:rPr>
          <w:rFonts w:ascii="Arial" w:hAnsi="Arial" w:cs="Arial"/>
          <w:color w:val="000000"/>
          <w:sz w:val="22"/>
          <w:szCs w:val="22"/>
        </w:rPr>
        <w:t xml:space="preserve"> dos </w:t>
      </w:r>
      <w:r w:rsidRPr="00DC0733">
        <w:rPr>
          <w:rFonts w:ascii="Arial" w:hAnsi="Arial" w:cs="Arial"/>
          <w:sz w:val="22"/>
          <w:szCs w:val="22"/>
        </w:rPr>
        <w:t>estudos</w:t>
      </w:r>
      <w:r w:rsidRPr="00DC0733">
        <w:rPr>
          <w:rFonts w:ascii="Arial" w:hAnsi="Arial" w:cs="Arial"/>
          <w:color w:val="000000"/>
          <w:sz w:val="22"/>
          <w:szCs w:val="22"/>
          <w:lang w:val="x-none"/>
        </w:rPr>
        <w:t>.</w:t>
      </w:r>
    </w:p>
    <w:p w:rsidR="00DC0733" w:rsidRPr="00DC0733" w:rsidRDefault="00DC0733" w:rsidP="00DC0733">
      <w:pPr>
        <w:snapToGrid w:val="0"/>
        <w:spacing w:line="276" w:lineRule="auto"/>
        <w:rPr>
          <w:rFonts w:ascii="Arial" w:hAnsi="Arial" w:cs="Arial"/>
          <w:color w:val="000000"/>
          <w:sz w:val="22"/>
          <w:szCs w:val="22"/>
        </w:rPr>
      </w:pPr>
      <w:r w:rsidRPr="00DC0733">
        <w:rPr>
          <w:rFonts w:ascii="Arial" w:hAnsi="Arial" w:cs="Arial"/>
          <w:color w:val="000000"/>
          <w:sz w:val="22"/>
          <w:szCs w:val="22"/>
        </w:rPr>
        <w:t xml:space="preserve"> </w:t>
      </w:r>
      <w:r w:rsidRPr="00DC0733">
        <w:rPr>
          <w:rFonts w:ascii="Arial" w:hAnsi="Arial" w:cs="Arial"/>
          <w:color w:val="000000"/>
          <w:sz w:val="22"/>
          <w:szCs w:val="22"/>
        </w:rPr>
        <w:tab/>
      </w:r>
    </w:p>
    <w:p w:rsidR="00DC0733" w:rsidRPr="00DC0733" w:rsidRDefault="00DC0733" w:rsidP="00DC0733">
      <w:pPr>
        <w:snapToGrid w:val="0"/>
        <w:spacing w:line="276" w:lineRule="auto"/>
        <w:rPr>
          <w:rFonts w:ascii="Arial" w:hAnsi="Arial" w:cs="Arial"/>
          <w:color w:val="000000"/>
          <w:sz w:val="22"/>
          <w:szCs w:val="22"/>
          <w:lang w:val="x-none"/>
        </w:rPr>
      </w:pPr>
      <w:r w:rsidRPr="00DC0733">
        <w:rPr>
          <w:rFonts w:ascii="Arial" w:hAnsi="Arial" w:cs="Arial"/>
          <w:color w:val="000000"/>
          <w:sz w:val="22"/>
          <w:szCs w:val="22"/>
          <w:lang w:val="x-none"/>
        </w:rPr>
        <w:t>E, por ser verdade, firma a presente declaração sob as penas da lei.</w:t>
      </w:r>
    </w:p>
    <w:p w:rsidR="00DC0733" w:rsidRPr="00DC0733" w:rsidRDefault="00DC0733" w:rsidP="00DC0733">
      <w:pPr>
        <w:snapToGrid w:val="0"/>
        <w:spacing w:line="276" w:lineRule="auto"/>
        <w:jc w:val="right"/>
        <w:rPr>
          <w:rFonts w:ascii="Arial" w:hAnsi="Arial" w:cs="Arial"/>
          <w:color w:val="000000"/>
          <w:sz w:val="22"/>
          <w:szCs w:val="22"/>
        </w:rPr>
      </w:pPr>
    </w:p>
    <w:p w:rsidR="00DC0733" w:rsidRPr="00DC0733" w:rsidRDefault="00DC0733" w:rsidP="00DC0733">
      <w:pPr>
        <w:snapToGrid w:val="0"/>
        <w:spacing w:line="276" w:lineRule="auto"/>
        <w:jc w:val="right"/>
        <w:rPr>
          <w:rFonts w:ascii="Arial" w:hAnsi="Arial" w:cs="Arial"/>
          <w:color w:val="000000"/>
          <w:sz w:val="22"/>
          <w:szCs w:val="22"/>
          <w:lang w:val="x-none"/>
        </w:rPr>
      </w:pPr>
      <w:r w:rsidRPr="00DC0733">
        <w:rPr>
          <w:rFonts w:ascii="Arial" w:hAnsi="Arial" w:cs="Arial"/>
          <w:color w:val="000000"/>
          <w:sz w:val="22"/>
          <w:szCs w:val="22"/>
          <w:lang w:val="x-none"/>
        </w:rPr>
        <w:t xml:space="preserve">__________, em ____ de __________ </w:t>
      </w:r>
      <w:proofErr w:type="spellStart"/>
      <w:r w:rsidRPr="00DC0733">
        <w:rPr>
          <w:rFonts w:ascii="Arial" w:hAnsi="Arial" w:cs="Arial"/>
          <w:color w:val="000000"/>
          <w:sz w:val="22"/>
          <w:szCs w:val="22"/>
          <w:lang w:val="x-none"/>
        </w:rPr>
        <w:t>de</w:t>
      </w:r>
      <w:proofErr w:type="spellEnd"/>
      <w:r w:rsidRPr="00DC0733">
        <w:rPr>
          <w:rFonts w:ascii="Arial" w:hAnsi="Arial" w:cs="Arial"/>
          <w:color w:val="000000"/>
          <w:sz w:val="22"/>
          <w:szCs w:val="22"/>
          <w:lang w:val="x-none"/>
        </w:rPr>
        <w:t xml:space="preserve"> 20</w:t>
      </w:r>
      <w:r w:rsidRPr="00DC0733">
        <w:rPr>
          <w:rFonts w:ascii="Arial" w:hAnsi="Arial" w:cs="Arial"/>
          <w:color w:val="000000"/>
          <w:sz w:val="22"/>
          <w:szCs w:val="22"/>
        </w:rPr>
        <w:t>22</w:t>
      </w:r>
      <w:r w:rsidRPr="00DC0733">
        <w:rPr>
          <w:rFonts w:ascii="Arial" w:hAnsi="Arial" w:cs="Arial"/>
          <w:color w:val="000000"/>
          <w:sz w:val="22"/>
          <w:szCs w:val="22"/>
          <w:lang w:val="x-none"/>
        </w:rPr>
        <w:t>.</w:t>
      </w:r>
    </w:p>
    <w:p w:rsidR="00DC0733" w:rsidRPr="00DC0733" w:rsidRDefault="00DC0733" w:rsidP="00DC0733">
      <w:pPr>
        <w:snapToGrid w:val="0"/>
        <w:spacing w:line="276" w:lineRule="auto"/>
        <w:jc w:val="right"/>
        <w:rPr>
          <w:rFonts w:ascii="Arial" w:hAnsi="Arial" w:cs="Arial"/>
          <w:color w:val="000000"/>
          <w:sz w:val="22"/>
          <w:szCs w:val="22"/>
          <w:lang w:val="x-none"/>
        </w:rPr>
      </w:pPr>
    </w:p>
    <w:p w:rsidR="00DC0733" w:rsidRPr="00DC0733" w:rsidRDefault="00DC0733" w:rsidP="00DC0733">
      <w:pPr>
        <w:snapToGrid w:val="0"/>
        <w:spacing w:line="276" w:lineRule="auto"/>
        <w:jc w:val="right"/>
        <w:rPr>
          <w:rFonts w:ascii="Arial" w:hAnsi="Arial" w:cs="Arial"/>
          <w:color w:val="000000"/>
          <w:sz w:val="22"/>
          <w:szCs w:val="22"/>
          <w:lang w:val="x-none"/>
        </w:rPr>
      </w:pPr>
    </w:p>
    <w:p w:rsidR="00DC0733" w:rsidRPr="00DC0733" w:rsidRDefault="00DC0733" w:rsidP="00DC0733">
      <w:pPr>
        <w:snapToGrid w:val="0"/>
        <w:spacing w:line="276" w:lineRule="auto"/>
        <w:jc w:val="right"/>
        <w:rPr>
          <w:rFonts w:ascii="Arial" w:hAnsi="Arial" w:cs="Arial"/>
          <w:color w:val="000000"/>
          <w:sz w:val="22"/>
          <w:szCs w:val="22"/>
          <w:lang w:val="x-none"/>
        </w:rPr>
      </w:pP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______________________________________________________________</w:t>
      </w: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Nome completo e assinatura do representante legal da Empresa</w:t>
      </w: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CPF:</w:t>
      </w: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Cargo:</w:t>
      </w: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r w:rsidRPr="00DC0733">
        <w:rPr>
          <w:rFonts w:ascii="Arial" w:hAnsi="Arial" w:cs="Arial"/>
          <w:b/>
          <w:color w:val="000000"/>
          <w:sz w:val="22"/>
          <w:szCs w:val="22"/>
        </w:rPr>
        <w:t>Parágrafo Único. As declarações deverão ser assinadas pelo representante legal da empresa ou procurador legal, identificando obrigatoriamente nas declarações o NOME, CPF E CARGO DO ASSINANTE.</w:t>
      </w: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napToGrid w:val="0"/>
        <w:spacing w:line="276" w:lineRule="auto"/>
        <w:jc w:val="center"/>
        <w:rPr>
          <w:rFonts w:ascii="Arial" w:hAnsi="Arial" w:cs="Arial"/>
          <w:color w:val="000000"/>
          <w:sz w:val="22"/>
          <w:szCs w:val="22"/>
          <w:lang w:val="x-none"/>
        </w:rPr>
      </w:pPr>
    </w:p>
    <w:p w:rsidR="00DC0733" w:rsidRPr="00DC0733" w:rsidRDefault="00DC0733" w:rsidP="00DC0733">
      <w:pPr>
        <w:snapToGrid w:val="0"/>
        <w:spacing w:line="276" w:lineRule="auto"/>
        <w:jc w:val="center"/>
        <w:rPr>
          <w:rFonts w:ascii="Arial" w:hAnsi="Arial" w:cs="Arial"/>
          <w:color w:val="000000"/>
          <w:sz w:val="22"/>
          <w:szCs w:val="22"/>
          <w:lang w:val="x-none"/>
        </w:rPr>
      </w:pPr>
    </w:p>
    <w:p w:rsidR="00DC0733" w:rsidRPr="00DC0733" w:rsidRDefault="00DC0733" w:rsidP="00DC0733">
      <w:pPr>
        <w:snapToGrid w:val="0"/>
        <w:spacing w:line="276" w:lineRule="auto"/>
        <w:jc w:val="center"/>
        <w:rPr>
          <w:rFonts w:ascii="Arial" w:hAnsi="Arial" w:cs="Arial"/>
          <w:color w:val="000000"/>
          <w:sz w:val="22"/>
          <w:szCs w:val="22"/>
          <w:lang w:val="x-none"/>
        </w:rPr>
      </w:pPr>
    </w:p>
    <w:p w:rsidR="00DC0733" w:rsidRDefault="00DC0733" w:rsidP="00DC0733">
      <w:pPr>
        <w:snapToGrid w:val="0"/>
        <w:spacing w:line="276" w:lineRule="auto"/>
        <w:jc w:val="center"/>
        <w:rPr>
          <w:rFonts w:ascii="Arial" w:hAnsi="Arial" w:cs="Arial"/>
          <w:color w:val="000000"/>
          <w:sz w:val="22"/>
          <w:szCs w:val="22"/>
          <w:lang w:val="x-none"/>
        </w:rPr>
      </w:pPr>
    </w:p>
    <w:p w:rsidR="006C69B9" w:rsidRDefault="006C69B9" w:rsidP="00DC0733">
      <w:pPr>
        <w:snapToGrid w:val="0"/>
        <w:spacing w:line="276" w:lineRule="auto"/>
        <w:jc w:val="center"/>
        <w:rPr>
          <w:rFonts w:ascii="Arial" w:hAnsi="Arial" w:cs="Arial"/>
          <w:color w:val="000000"/>
          <w:sz w:val="22"/>
          <w:szCs w:val="22"/>
          <w:lang w:val="x-none"/>
        </w:rPr>
      </w:pPr>
    </w:p>
    <w:p w:rsidR="006C69B9" w:rsidRPr="00DC0733" w:rsidRDefault="006C69B9" w:rsidP="00DC0733">
      <w:pPr>
        <w:snapToGrid w:val="0"/>
        <w:spacing w:line="276" w:lineRule="auto"/>
        <w:jc w:val="center"/>
        <w:rPr>
          <w:rFonts w:ascii="Arial" w:hAnsi="Arial" w:cs="Arial"/>
          <w:color w:val="000000"/>
          <w:sz w:val="22"/>
          <w:szCs w:val="22"/>
          <w:lang w:val="x-none"/>
        </w:rPr>
      </w:pPr>
    </w:p>
    <w:p w:rsidR="00DC0733" w:rsidRPr="00DC0733" w:rsidRDefault="00DC0733" w:rsidP="00DC0733">
      <w:pPr>
        <w:snapToGrid w:val="0"/>
        <w:spacing w:line="276" w:lineRule="auto"/>
        <w:jc w:val="center"/>
        <w:rPr>
          <w:rFonts w:ascii="Arial" w:hAnsi="Arial" w:cs="Arial"/>
          <w:color w:val="000000"/>
          <w:sz w:val="22"/>
          <w:szCs w:val="22"/>
          <w:lang w:val="x-none"/>
        </w:rPr>
      </w:pPr>
    </w:p>
    <w:p w:rsidR="00DC0733" w:rsidRPr="00DC0733" w:rsidRDefault="00DC0733" w:rsidP="00DC0733">
      <w:pPr>
        <w:snapToGrid w:val="0"/>
        <w:spacing w:line="276" w:lineRule="auto"/>
        <w:jc w:val="center"/>
        <w:rPr>
          <w:rFonts w:ascii="Arial" w:hAnsi="Arial" w:cs="Arial"/>
          <w:color w:val="000000"/>
          <w:sz w:val="22"/>
          <w:szCs w:val="22"/>
          <w:lang w:val="x-none"/>
        </w:rPr>
      </w:pPr>
    </w:p>
    <w:p w:rsidR="00DC0733" w:rsidRPr="00DC0733" w:rsidRDefault="00DC0733" w:rsidP="00DC0733">
      <w:pPr>
        <w:snapToGrid w:val="0"/>
        <w:spacing w:line="276" w:lineRule="auto"/>
        <w:jc w:val="center"/>
        <w:rPr>
          <w:rFonts w:ascii="Arial" w:hAnsi="Arial" w:cs="Arial"/>
          <w:color w:val="000000"/>
          <w:sz w:val="22"/>
          <w:szCs w:val="22"/>
          <w:lang w:val="x-none"/>
        </w:rPr>
      </w:pPr>
    </w:p>
    <w:p w:rsidR="00DC0733" w:rsidRPr="00DC0733" w:rsidRDefault="00DC0733" w:rsidP="00DC0733">
      <w:pPr>
        <w:snapToGrid w:val="0"/>
        <w:spacing w:line="276" w:lineRule="auto"/>
        <w:jc w:val="center"/>
        <w:rPr>
          <w:rFonts w:ascii="Arial" w:hAnsi="Arial" w:cs="Arial"/>
          <w:color w:val="000000"/>
          <w:sz w:val="22"/>
          <w:szCs w:val="22"/>
          <w:lang w:val="x-none"/>
        </w:rPr>
      </w:pPr>
    </w:p>
    <w:p w:rsidR="00DC0733" w:rsidRPr="00DC0733" w:rsidRDefault="00DC0733" w:rsidP="00DC0733">
      <w:pPr>
        <w:snapToGrid w:val="0"/>
        <w:spacing w:line="276" w:lineRule="auto"/>
        <w:jc w:val="center"/>
        <w:rPr>
          <w:rFonts w:ascii="Arial" w:hAnsi="Arial" w:cs="Arial"/>
          <w:color w:val="000000"/>
          <w:sz w:val="22"/>
          <w:szCs w:val="22"/>
          <w:lang w:val="x-none"/>
        </w:rPr>
      </w:pPr>
    </w:p>
    <w:p w:rsidR="00DC0733" w:rsidRPr="00DC0733" w:rsidRDefault="00DC0733" w:rsidP="00DC0733">
      <w:pPr>
        <w:snapToGrid w:val="0"/>
        <w:spacing w:line="276" w:lineRule="auto"/>
        <w:jc w:val="center"/>
        <w:rPr>
          <w:rFonts w:ascii="Arial" w:hAnsi="Arial" w:cs="Arial"/>
          <w:color w:val="000000"/>
          <w:sz w:val="22"/>
          <w:szCs w:val="22"/>
          <w:lang w:val="x-none"/>
        </w:rPr>
      </w:pPr>
    </w:p>
    <w:p w:rsidR="00DC0733" w:rsidRPr="00DC0733" w:rsidRDefault="00DC0733" w:rsidP="00DC0733">
      <w:pPr>
        <w:spacing w:line="276" w:lineRule="auto"/>
        <w:jc w:val="center"/>
        <w:rPr>
          <w:rFonts w:ascii="Arial" w:hAnsi="Arial" w:cs="Arial"/>
          <w:b/>
          <w:color w:val="000000"/>
          <w:sz w:val="22"/>
          <w:szCs w:val="22"/>
          <w:u w:val="single"/>
        </w:rPr>
      </w:pPr>
      <w:r w:rsidRPr="00DC0733">
        <w:rPr>
          <w:rFonts w:ascii="Arial" w:hAnsi="Arial" w:cs="Arial"/>
          <w:b/>
          <w:color w:val="000000"/>
          <w:sz w:val="22"/>
          <w:szCs w:val="22"/>
          <w:u w:val="single"/>
          <w:lang w:val="x-none"/>
        </w:rPr>
        <w:t xml:space="preserve">ANEXO </w:t>
      </w:r>
      <w:r w:rsidRPr="00DC0733">
        <w:rPr>
          <w:rFonts w:ascii="Arial" w:hAnsi="Arial" w:cs="Arial"/>
          <w:b/>
          <w:color w:val="000000"/>
          <w:sz w:val="22"/>
          <w:szCs w:val="22"/>
          <w:u w:val="single"/>
        </w:rPr>
        <w:t>IX</w:t>
      </w:r>
    </w:p>
    <w:p w:rsidR="00DC0733" w:rsidRPr="00DC0733" w:rsidRDefault="00DC0733" w:rsidP="00DC0733">
      <w:pPr>
        <w:pStyle w:val="Ttulo2"/>
        <w:spacing w:line="276" w:lineRule="auto"/>
        <w:rPr>
          <w:rFonts w:ascii="Arial" w:hAnsi="Arial" w:cs="Arial"/>
          <w:color w:val="000000"/>
          <w:sz w:val="22"/>
          <w:szCs w:val="22"/>
        </w:rPr>
      </w:pPr>
      <w:r w:rsidRPr="00DC0733">
        <w:rPr>
          <w:rFonts w:ascii="Arial" w:hAnsi="Arial" w:cs="Arial"/>
          <w:color w:val="000000"/>
          <w:sz w:val="22"/>
          <w:szCs w:val="22"/>
        </w:rPr>
        <w:t xml:space="preserve">PROCESSO LICITATÓRIO Nº </w:t>
      </w:r>
      <w:r w:rsidR="002815A6">
        <w:rPr>
          <w:rFonts w:ascii="Arial" w:hAnsi="Arial" w:cs="Arial"/>
          <w:color w:val="000000"/>
          <w:sz w:val="22"/>
          <w:szCs w:val="22"/>
        </w:rPr>
        <w:t>2491/2022</w:t>
      </w:r>
    </w:p>
    <w:p w:rsidR="00DC0733" w:rsidRPr="00DC0733" w:rsidRDefault="00DC0733" w:rsidP="00DC0733">
      <w:pPr>
        <w:pStyle w:val="Ttulo2"/>
        <w:spacing w:line="276" w:lineRule="auto"/>
        <w:rPr>
          <w:rFonts w:ascii="Arial" w:hAnsi="Arial" w:cs="Arial"/>
          <w:color w:val="000000"/>
          <w:sz w:val="22"/>
          <w:szCs w:val="22"/>
        </w:rPr>
      </w:pPr>
      <w:r>
        <w:rPr>
          <w:rFonts w:ascii="Arial" w:hAnsi="Arial" w:cs="Arial"/>
          <w:color w:val="000000"/>
          <w:sz w:val="22"/>
          <w:szCs w:val="22"/>
        </w:rPr>
        <w:t>Pregão Presencial</w:t>
      </w:r>
      <w:r w:rsidRPr="00DC0733">
        <w:rPr>
          <w:rFonts w:ascii="Arial" w:hAnsi="Arial" w:cs="Arial"/>
          <w:color w:val="000000"/>
          <w:sz w:val="22"/>
          <w:szCs w:val="22"/>
        </w:rPr>
        <w:t xml:space="preserve"> Nº </w:t>
      </w:r>
      <w:r w:rsidR="002815A6">
        <w:rPr>
          <w:rFonts w:ascii="Arial" w:hAnsi="Arial" w:cs="Arial"/>
          <w:color w:val="000000"/>
          <w:sz w:val="22"/>
          <w:szCs w:val="22"/>
        </w:rPr>
        <w:t>30/2022</w:t>
      </w:r>
      <w:r w:rsidRPr="00DC0733">
        <w:rPr>
          <w:rFonts w:ascii="Arial" w:hAnsi="Arial" w:cs="Arial"/>
          <w:color w:val="000000"/>
          <w:sz w:val="22"/>
          <w:szCs w:val="22"/>
        </w:rPr>
        <w:t xml:space="preserve"> </w:t>
      </w:r>
    </w:p>
    <w:p w:rsidR="00DC0733" w:rsidRPr="00DC0733" w:rsidRDefault="00DC0733" w:rsidP="00DC0733">
      <w:pPr>
        <w:spacing w:line="276" w:lineRule="auto"/>
        <w:rPr>
          <w:rFonts w:ascii="Arial" w:hAnsi="Arial" w:cs="Arial"/>
          <w:sz w:val="22"/>
          <w:szCs w:val="22"/>
        </w:rPr>
      </w:pPr>
    </w:p>
    <w:p w:rsidR="00DC0733" w:rsidRPr="00DC0733" w:rsidRDefault="00DC0733" w:rsidP="00DC0733">
      <w:pPr>
        <w:spacing w:line="276" w:lineRule="auto"/>
        <w:rPr>
          <w:rFonts w:ascii="Arial" w:hAnsi="Arial" w:cs="Arial"/>
          <w:sz w:val="22"/>
          <w:szCs w:val="22"/>
        </w:rPr>
      </w:pPr>
    </w:p>
    <w:p w:rsidR="00DC0733" w:rsidRPr="00DC0733" w:rsidRDefault="00DC0733" w:rsidP="00DC0733">
      <w:pPr>
        <w:shd w:val="clear" w:color="auto" w:fill="BFBFBF"/>
        <w:snapToGrid w:val="0"/>
        <w:spacing w:line="276" w:lineRule="auto"/>
        <w:jc w:val="center"/>
        <w:rPr>
          <w:rFonts w:ascii="Arial" w:hAnsi="Arial" w:cs="Arial"/>
          <w:b/>
          <w:color w:val="000000"/>
          <w:sz w:val="22"/>
          <w:szCs w:val="22"/>
          <w:lang w:val="x-none"/>
        </w:rPr>
      </w:pPr>
      <w:r w:rsidRPr="00DC0733">
        <w:rPr>
          <w:rFonts w:ascii="Arial" w:hAnsi="Arial" w:cs="Arial"/>
          <w:b/>
          <w:bCs/>
          <w:color w:val="000000"/>
          <w:sz w:val="22"/>
          <w:szCs w:val="22"/>
        </w:rPr>
        <w:t xml:space="preserve"> (MODELO) </w:t>
      </w:r>
      <w:r w:rsidRPr="00DC0733">
        <w:rPr>
          <w:rFonts w:ascii="Arial" w:hAnsi="Arial" w:cs="Arial"/>
          <w:b/>
          <w:color w:val="000000"/>
          <w:sz w:val="22"/>
          <w:szCs w:val="22"/>
          <w:lang w:val="x-none"/>
        </w:rPr>
        <w:t>DECLARAÇÃO DE RESPONSABILIDADE TÉCNICA</w:t>
      </w:r>
    </w:p>
    <w:p w:rsidR="00DC0733" w:rsidRPr="00DC0733" w:rsidRDefault="00DC0733" w:rsidP="00DC0733">
      <w:pPr>
        <w:snapToGrid w:val="0"/>
        <w:spacing w:line="276" w:lineRule="auto"/>
        <w:rPr>
          <w:rFonts w:ascii="Arial" w:hAnsi="Arial" w:cs="Arial"/>
          <w:b/>
          <w:color w:val="000000"/>
          <w:sz w:val="22"/>
          <w:szCs w:val="22"/>
          <w:lang w:val="x-none"/>
        </w:rPr>
      </w:pPr>
    </w:p>
    <w:p w:rsidR="00DC0733" w:rsidRPr="00DC0733" w:rsidRDefault="00DC0733" w:rsidP="00DC0733">
      <w:pPr>
        <w:snapToGrid w:val="0"/>
        <w:spacing w:line="276" w:lineRule="auto"/>
        <w:ind w:firstLine="708"/>
        <w:rPr>
          <w:rFonts w:ascii="Arial" w:hAnsi="Arial" w:cs="Arial"/>
          <w:color w:val="000000"/>
          <w:sz w:val="22"/>
          <w:szCs w:val="22"/>
        </w:rPr>
      </w:pPr>
    </w:p>
    <w:p w:rsidR="00DC0733" w:rsidRPr="00DC0733" w:rsidRDefault="00DC0733" w:rsidP="00DC0733">
      <w:pPr>
        <w:snapToGrid w:val="0"/>
        <w:spacing w:line="276" w:lineRule="auto"/>
        <w:jc w:val="both"/>
        <w:rPr>
          <w:rFonts w:ascii="Arial" w:hAnsi="Arial" w:cs="Arial"/>
          <w:color w:val="000000"/>
          <w:sz w:val="22"/>
          <w:szCs w:val="22"/>
          <w:lang w:val="x-none"/>
        </w:rPr>
      </w:pPr>
      <w:r w:rsidRPr="00DC0733">
        <w:rPr>
          <w:rFonts w:ascii="Arial" w:hAnsi="Arial" w:cs="Arial"/>
          <w:color w:val="000000"/>
          <w:sz w:val="22"/>
          <w:szCs w:val="22"/>
        </w:rPr>
        <w:t xml:space="preserve"> </w:t>
      </w:r>
      <w:r w:rsidRPr="00DC0733">
        <w:rPr>
          <w:rFonts w:ascii="Arial" w:hAnsi="Arial" w:cs="Arial"/>
          <w:sz w:val="22"/>
          <w:szCs w:val="22"/>
        </w:rPr>
        <w:tab/>
      </w:r>
      <w:r w:rsidRPr="00DC0733">
        <w:rPr>
          <w:rFonts w:ascii="Arial" w:hAnsi="Arial" w:cs="Arial"/>
          <w:color w:val="000000"/>
          <w:sz w:val="22"/>
          <w:szCs w:val="22"/>
        </w:rPr>
        <w:t xml:space="preserve">A empresa (Razão Social da Licitante), inscrita no CNPJ nº ____________, com endereço na Rua_________________, nº ___, Bairro, ___________Município/UF, através de seu representante legal, Sr. _______________, inscrito no CPF nº _______, vem, pela presente, na qualidade de proponente do procedimento licitatório, sob a modalidade acima informada, instaurado por esse órgão público, </w:t>
      </w:r>
      <w:r w:rsidRPr="00DC0733">
        <w:rPr>
          <w:rFonts w:ascii="Arial" w:hAnsi="Arial" w:cs="Arial"/>
          <w:color w:val="000000"/>
          <w:sz w:val="22"/>
          <w:szCs w:val="22"/>
          <w:lang w:val="x-none"/>
        </w:rPr>
        <w:t>que os responsáveis</w:t>
      </w:r>
      <w:r w:rsidRPr="00DC0733">
        <w:rPr>
          <w:rFonts w:ascii="Arial" w:hAnsi="Arial" w:cs="Arial"/>
          <w:color w:val="000000"/>
          <w:sz w:val="22"/>
          <w:szCs w:val="22"/>
        </w:rPr>
        <w:t>/profissionais</w:t>
      </w:r>
      <w:r w:rsidRPr="00DC0733">
        <w:rPr>
          <w:rFonts w:ascii="Arial" w:hAnsi="Arial" w:cs="Arial"/>
          <w:color w:val="000000"/>
          <w:sz w:val="22"/>
          <w:szCs w:val="22"/>
          <w:lang w:val="x-none"/>
        </w:rPr>
        <w:t xml:space="preserve"> técnicos</w:t>
      </w:r>
      <w:r w:rsidRPr="00DC0733">
        <w:rPr>
          <w:rFonts w:ascii="Arial" w:hAnsi="Arial" w:cs="Arial"/>
          <w:color w:val="000000"/>
          <w:sz w:val="22"/>
          <w:szCs w:val="22"/>
        </w:rPr>
        <w:t xml:space="preserve"> que realizarão o a elaboração ou revisão dos planos,</w:t>
      </w:r>
      <w:r w:rsidRPr="00DC0733">
        <w:rPr>
          <w:rFonts w:ascii="Arial" w:hAnsi="Arial" w:cs="Arial"/>
          <w:color w:val="000000"/>
          <w:sz w:val="22"/>
          <w:szCs w:val="22"/>
          <w:lang w:val="x-none"/>
        </w:rPr>
        <w:t xml:space="preserve"> </w:t>
      </w:r>
      <w:r w:rsidRPr="00DC0733">
        <w:rPr>
          <w:rFonts w:ascii="Arial" w:hAnsi="Arial" w:cs="Arial"/>
          <w:color w:val="000000"/>
          <w:sz w:val="22"/>
          <w:szCs w:val="22"/>
        </w:rPr>
        <w:t xml:space="preserve">se </w:t>
      </w:r>
      <w:r w:rsidRPr="00DC0733">
        <w:rPr>
          <w:rFonts w:ascii="Arial" w:hAnsi="Arial" w:cs="Arial"/>
          <w:color w:val="000000"/>
          <w:sz w:val="22"/>
          <w:szCs w:val="22"/>
          <w:lang w:val="x-none"/>
        </w:rPr>
        <w:t xml:space="preserve">comprometem a exercer </w:t>
      </w:r>
      <w:r w:rsidRPr="00DC0733">
        <w:rPr>
          <w:rFonts w:ascii="Arial" w:hAnsi="Arial" w:cs="Arial"/>
          <w:color w:val="000000"/>
          <w:sz w:val="22"/>
          <w:szCs w:val="22"/>
        </w:rPr>
        <w:t>os serviços ora licitados</w:t>
      </w:r>
      <w:r w:rsidRPr="00DC0733">
        <w:rPr>
          <w:rFonts w:ascii="Arial" w:hAnsi="Arial" w:cs="Arial"/>
          <w:color w:val="000000"/>
          <w:sz w:val="22"/>
          <w:szCs w:val="22"/>
          <w:lang w:val="x-none"/>
        </w:rPr>
        <w:t xml:space="preserve"> </w:t>
      </w:r>
      <w:r w:rsidRPr="00DC0733">
        <w:rPr>
          <w:rFonts w:ascii="Arial" w:hAnsi="Arial" w:cs="Arial"/>
          <w:color w:val="000000"/>
          <w:sz w:val="22"/>
          <w:szCs w:val="22"/>
        </w:rPr>
        <w:t>estritamente com o disposto no edital de licitação</w:t>
      </w:r>
      <w:r w:rsidRPr="00DC0733">
        <w:rPr>
          <w:rFonts w:ascii="Arial" w:hAnsi="Arial" w:cs="Arial"/>
          <w:color w:val="000000"/>
          <w:sz w:val="22"/>
          <w:szCs w:val="22"/>
          <w:lang w:val="x-none"/>
        </w:rPr>
        <w:t>.</w:t>
      </w:r>
    </w:p>
    <w:p w:rsidR="00DC0733" w:rsidRPr="00DC0733" w:rsidRDefault="00DC0733" w:rsidP="00DC0733">
      <w:pPr>
        <w:snapToGrid w:val="0"/>
        <w:spacing w:line="276" w:lineRule="auto"/>
        <w:rPr>
          <w:rFonts w:ascii="Arial" w:hAnsi="Arial" w:cs="Arial"/>
          <w:color w:val="000000"/>
          <w:sz w:val="22"/>
          <w:szCs w:val="22"/>
          <w:lang w:val="x-none"/>
        </w:rPr>
      </w:pPr>
    </w:p>
    <w:p w:rsidR="00DC0733" w:rsidRPr="00DC0733" w:rsidRDefault="00DC0733" w:rsidP="00DC0733">
      <w:pPr>
        <w:snapToGrid w:val="0"/>
        <w:spacing w:line="276" w:lineRule="auto"/>
        <w:rPr>
          <w:rFonts w:ascii="Arial" w:hAnsi="Arial" w:cs="Arial"/>
          <w:color w:val="000000"/>
          <w:sz w:val="22"/>
          <w:szCs w:val="22"/>
          <w:lang w:val="x-none"/>
        </w:rPr>
      </w:pPr>
      <w:r w:rsidRPr="00DC0733">
        <w:rPr>
          <w:rFonts w:ascii="Arial" w:hAnsi="Arial" w:cs="Arial"/>
          <w:color w:val="000000"/>
          <w:sz w:val="22"/>
          <w:szCs w:val="22"/>
        </w:rPr>
        <w:t xml:space="preserve"> </w:t>
      </w:r>
      <w:r w:rsidRPr="00DC0733">
        <w:rPr>
          <w:rFonts w:ascii="Arial" w:hAnsi="Arial" w:cs="Arial"/>
          <w:color w:val="000000"/>
          <w:sz w:val="22"/>
          <w:szCs w:val="22"/>
        </w:rPr>
        <w:tab/>
      </w:r>
      <w:r w:rsidRPr="00DC0733">
        <w:rPr>
          <w:rFonts w:ascii="Arial" w:hAnsi="Arial" w:cs="Arial"/>
          <w:color w:val="000000"/>
          <w:sz w:val="22"/>
          <w:szCs w:val="22"/>
          <w:lang w:val="x-none"/>
        </w:rPr>
        <w:t>Por ser verdade, firmo a presente declaração.</w:t>
      </w:r>
    </w:p>
    <w:p w:rsidR="00DC0733" w:rsidRPr="00DC0733" w:rsidRDefault="00DC0733" w:rsidP="00DC0733">
      <w:pPr>
        <w:snapToGrid w:val="0"/>
        <w:spacing w:line="276" w:lineRule="auto"/>
        <w:rPr>
          <w:rFonts w:ascii="Arial" w:hAnsi="Arial" w:cs="Arial"/>
          <w:color w:val="000000"/>
          <w:sz w:val="22"/>
          <w:szCs w:val="22"/>
          <w:lang w:val="x-none"/>
        </w:rPr>
      </w:pPr>
    </w:p>
    <w:p w:rsidR="00DC0733" w:rsidRPr="00DC0733" w:rsidRDefault="00DC0733" w:rsidP="00DC0733">
      <w:pPr>
        <w:snapToGrid w:val="0"/>
        <w:spacing w:line="276" w:lineRule="auto"/>
        <w:rPr>
          <w:rFonts w:ascii="Arial" w:hAnsi="Arial" w:cs="Arial"/>
          <w:color w:val="000000"/>
          <w:sz w:val="22"/>
          <w:szCs w:val="22"/>
          <w:lang w:val="x-none"/>
        </w:rPr>
      </w:pPr>
    </w:p>
    <w:p w:rsidR="00DC0733" w:rsidRPr="00DC0733" w:rsidRDefault="00DC0733" w:rsidP="00DC0733">
      <w:pPr>
        <w:snapToGrid w:val="0"/>
        <w:spacing w:line="276" w:lineRule="auto"/>
        <w:jc w:val="right"/>
        <w:rPr>
          <w:rFonts w:ascii="Arial" w:hAnsi="Arial" w:cs="Arial"/>
          <w:color w:val="000000"/>
          <w:sz w:val="22"/>
          <w:szCs w:val="22"/>
          <w:lang w:val="x-none"/>
        </w:rPr>
      </w:pPr>
      <w:r w:rsidRPr="00DC0733">
        <w:rPr>
          <w:rFonts w:ascii="Arial" w:hAnsi="Arial" w:cs="Arial"/>
          <w:color w:val="000000"/>
          <w:sz w:val="22"/>
          <w:szCs w:val="22"/>
          <w:lang w:val="x-none"/>
        </w:rPr>
        <w:t xml:space="preserve">__________________, _____ de _______________ </w:t>
      </w:r>
      <w:proofErr w:type="spellStart"/>
      <w:r w:rsidRPr="00DC0733">
        <w:rPr>
          <w:rFonts w:ascii="Arial" w:hAnsi="Arial" w:cs="Arial"/>
          <w:color w:val="000000"/>
          <w:sz w:val="22"/>
          <w:szCs w:val="22"/>
          <w:lang w:val="x-none"/>
        </w:rPr>
        <w:t>de</w:t>
      </w:r>
      <w:proofErr w:type="spellEnd"/>
      <w:r w:rsidRPr="00DC0733">
        <w:rPr>
          <w:rFonts w:ascii="Arial" w:hAnsi="Arial" w:cs="Arial"/>
          <w:color w:val="000000"/>
          <w:sz w:val="22"/>
          <w:szCs w:val="22"/>
          <w:lang w:val="x-none"/>
        </w:rPr>
        <w:t xml:space="preserve"> 20</w:t>
      </w:r>
      <w:r w:rsidRPr="00DC0733">
        <w:rPr>
          <w:rFonts w:ascii="Arial" w:hAnsi="Arial" w:cs="Arial"/>
          <w:color w:val="000000"/>
          <w:sz w:val="22"/>
          <w:szCs w:val="22"/>
        </w:rPr>
        <w:t>22</w:t>
      </w:r>
      <w:r w:rsidRPr="00DC0733">
        <w:rPr>
          <w:rFonts w:ascii="Arial" w:hAnsi="Arial" w:cs="Arial"/>
          <w:color w:val="000000"/>
          <w:sz w:val="22"/>
          <w:szCs w:val="22"/>
          <w:lang w:val="x-none"/>
        </w:rPr>
        <w:t>.</w:t>
      </w:r>
    </w:p>
    <w:p w:rsidR="00DC0733" w:rsidRPr="00DC0733" w:rsidRDefault="00DC0733" w:rsidP="00DC0733">
      <w:pPr>
        <w:snapToGrid w:val="0"/>
        <w:spacing w:line="276" w:lineRule="auto"/>
        <w:jc w:val="right"/>
        <w:rPr>
          <w:rFonts w:ascii="Arial" w:hAnsi="Arial" w:cs="Arial"/>
          <w:color w:val="000000"/>
          <w:sz w:val="22"/>
          <w:szCs w:val="22"/>
          <w:lang w:val="x-none"/>
        </w:rPr>
      </w:pPr>
    </w:p>
    <w:p w:rsidR="00DC0733" w:rsidRPr="00DC0733" w:rsidRDefault="00DC0733" w:rsidP="00DC0733">
      <w:pPr>
        <w:snapToGrid w:val="0"/>
        <w:spacing w:line="276" w:lineRule="auto"/>
        <w:jc w:val="right"/>
        <w:rPr>
          <w:rFonts w:ascii="Arial" w:hAnsi="Arial" w:cs="Arial"/>
          <w:color w:val="000000"/>
          <w:sz w:val="22"/>
          <w:szCs w:val="22"/>
          <w:lang w:val="x-none"/>
        </w:rPr>
      </w:pPr>
    </w:p>
    <w:p w:rsidR="00DC0733" w:rsidRPr="00DC0733" w:rsidRDefault="00DC0733" w:rsidP="00DC0733">
      <w:pPr>
        <w:snapToGrid w:val="0"/>
        <w:spacing w:line="276" w:lineRule="auto"/>
        <w:jc w:val="right"/>
        <w:rPr>
          <w:rFonts w:ascii="Arial" w:hAnsi="Arial" w:cs="Arial"/>
          <w:color w:val="000000"/>
          <w:sz w:val="22"/>
          <w:szCs w:val="22"/>
          <w:lang w:val="x-none"/>
        </w:rPr>
      </w:pPr>
    </w:p>
    <w:p w:rsidR="00DC0733" w:rsidRPr="00DC0733" w:rsidRDefault="00DC0733" w:rsidP="00DC0733">
      <w:pPr>
        <w:snapToGrid w:val="0"/>
        <w:spacing w:line="276" w:lineRule="auto"/>
        <w:jc w:val="right"/>
        <w:rPr>
          <w:rFonts w:ascii="Arial" w:hAnsi="Arial" w:cs="Arial"/>
          <w:color w:val="000000"/>
          <w:sz w:val="22"/>
          <w:szCs w:val="22"/>
          <w:lang w:val="x-none"/>
        </w:rPr>
      </w:pPr>
    </w:p>
    <w:p w:rsidR="00DC0733" w:rsidRPr="00DC0733" w:rsidRDefault="00DC0733" w:rsidP="00DC0733">
      <w:pPr>
        <w:snapToGrid w:val="0"/>
        <w:spacing w:line="276" w:lineRule="auto"/>
        <w:jc w:val="right"/>
        <w:rPr>
          <w:rFonts w:ascii="Arial" w:hAnsi="Arial" w:cs="Arial"/>
          <w:color w:val="000000"/>
          <w:sz w:val="22"/>
          <w:szCs w:val="22"/>
          <w:lang w:val="x-none"/>
        </w:rPr>
      </w:pP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______________________________________________________________</w:t>
      </w: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Nome completo e assinatura do representante legal da Empresa</w:t>
      </w: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CPF:</w:t>
      </w:r>
    </w:p>
    <w:p w:rsidR="00DC0733" w:rsidRPr="00DC0733" w:rsidRDefault="00DC0733" w:rsidP="00DC0733">
      <w:pPr>
        <w:spacing w:line="276" w:lineRule="auto"/>
        <w:jc w:val="center"/>
        <w:rPr>
          <w:rFonts w:ascii="Arial" w:hAnsi="Arial" w:cs="Arial"/>
          <w:color w:val="000000"/>
          <w:sz w:val="22"/>
          <w:szCs w:val="22"/>
        </w:rPr>
      </w:pPr>
      <w:r w:rsidRPr="00DC0733">
        <w:rPr>
          <w:rFonts w:ascii="Arial" w:hAnsi="Arial" w:cs="Arial"/>
          <w:color w:val="000000"/>
          <w:sz w:val="22"/>
          <w:szCs w:val="22"/>
        </w:rPr>
        <w:t>Cargo:</w:t>
      </w: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both"/>
        <w:rPr>
          <w:rFonts w:ascii="Arial" w:hAnsi="Arial" w:cs="Arial"/>
          <w:b/>
          <w:color w:val="000000"/>
          <w:sz w:val="22"/>
          <w:szCs w:val="22"/>
        </w:rPr>
      </w:pPr>
      <w:r w:rsidRPr="00DC0733">
        <w:rPr>
          <w:rFonts w:ascii="Arial" w:hAnsi="Arial" w:cs="Arial"/>
          <w:b/>
          <w:color w:val="000000"/>
          <w:sz w:val="22"/>
          <w:szCs w:val="22"/>
        </w:rPr>
        <w:t>Parágrafo Único. As declarações deverão ser assinadas pelo representante legal da empresa ou procurador legal, identificando obrigatoriamente nas declarações o NOME, CPF E CARGO DO ASSINANTE.</w:t>
      </w:r>
    </w:p>
    <w:p w:rsidR="00DC0733" w:rsidRPr="00DC0733" w:rsidRDefault="00DC0733" w:rsidP="00DC0733">
      <w:pPr>
        <w:spacing w:line="276" w:lineRule="auto"/>
        <w:jc w:val="both"/>
        <w:rPr>
          <w:rFonts w:ascii="Arial" w:hAnsi="Arial" w:cs="Arial"/>
          <w:b/>
          <w:color w:val="000000"/>
          <w:sz w:val="22"/>
          <w:szCs w:val="22"/>
        </w:rPr>
      </w:pPr>
    </w:p>
    <w:p w:rsidR="00DC0733" w:rsidRPr="00DC0733" w:rsidRDefault="00DC0733" w:rsidP="00DC0733">
      <w:pPr>
        <w:spacing w:line="276" w:lineRule="auto"/>
        <w:jc w:val="center"/>
        <w:rPr>
          <w:rFonts w:ascii="Arial" w:hAnsi="Arial" w:cs="Arial"/>
          <w:b/>
          <w:bCs/>
          <w:color w:val="000000"/>
          <w:sz w:val="22"/>
          <w:szCs w:val="22"/>
          <w:u w:val="single"/>
        </w:rPr>
      </w:pPr>
    </w:p>
    <w:p w:rsidR="00DC0733" w:rsidRPr="009671A2" w:rsidRDefault="00DC0733" w:rsidP="00DC0733">
      <w:pPr>
        <w:spacing w:line="276" w:lineRule="auto"/>
        <w:jc w:val="center"/>
        <w:rPr>
          <w:b/>
          <w:bCs/>
          <w:color w:val="000000"/>
          <w:sz w:val="22"/>
          <w:szCs w:val="22"/>
          <w:u w:val="single"/>
        </w:rPr>
      </w:pPr>
    </w:p>
    <w:p w:rsidR="00DC0733" w:rsidRDefault="00DC0733" w:rsidP="00DC0733">
      <w:pPr>
        <w:spacing w:line="276" w:lineRule="auto"/>
        <w:jc w:val="center"/>
        <w:rPr>
          <w:b/>
          <w:bCs/>
          <w:color w:val="000000"/>
          <w:sz w:val="22"/>
          <w:szCs w:val="22"/>
          <w:u w:val="single"/>
        </w:rPr>
      </w:pPr>
    </w:p>
    <w:p w:rsid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DC0733" w:rsidRDefault="00DC0733" w:rsidP="00DC0733">
      <w:pPr>
        <w:spacing w:line="276" w:lineRule="auto"/>
        <w:jc w:val="both"/>
        <w:rPr>
          <w:rFonts w:ascii="Arial" w:hAnsi="Arial" w:cs="Arial"/>
          <w:b/>
          <w:color w:val="000000"/>
          <w:sz w:val="22"/>
          <w:szCs w:val="22"/>
        </w:rPr>
      </w:pPr>
    </w:p>
    <w:p w:rsidR="00C43889" w:rsidRPr="00ED7D34" w:rsidRDefault="00C43889" w:rsidP="00C43889">
      <w:pPr>
        <w:widowControl w:val="0"/>
        <w:ind w:right="-142"/>
        <w:jc w:val="both"/>
        <w:rPr>
          <w:rFonts w:ascii="Arial" w:hAnsi="Arial" w:cs="Arial"/>
          <w:b/>
          <w:bCs/>
          <w:spacing w:val="-2"/>
          <w:sz w:val="22"/>
          <w:szCs w:val="22"/>
        </w:rPr>
      </w:pPr>
      <w:r>
        <w:rPr>
          <w:rFonts w:ascii="Arial" w:hAnsi="Arial" w:cs="Arial"/>
          <w:b/>
          <w:bCs/>
          <w:spacing w:val="-2"/>
          <w:sz w:val="22"/>
          <w:szCs w:val="22"/>
        </w:rPr>
        <w:lastRenderedPageBreak/>
        <w:t xml:space="preserve">ANEXO </w:t>
      </w:r>
      <w:r w:rsidR="00DC0733">
        <w:rPr>
          <w:rFonts w:ascii="Arial" w:hAnsi="Arial" w:cs="Arial"/>
          <w:b/>
          <w:bCs/>
          <w:spacing w:val="-2"/>
          <w:sz w:val="22"/>
          <w:szCs w:val="22"/>
        </w:rPr>
        <w:t>X</w:t>
      </w:r>
      <w:r w:rsidRPr="00ED7D34">
        <w:rPr>
          <w:rFonts w:ascii="Arial" w:hAnsi="Arial" w:cs="Arial"/>
          <w:b/>
          <w:bCs/>
          <w:spacing w:val="-2"/>
          <w:sz w:val="22"/>
          <w:szCs w:val="22"/>
        </w:rPr>
        <w:t xml:space="preserve">– MINUTA </w:t>
      </w:r>
      <w:r>
        <w:rPr>
          <w:rFonts w:ascii="Arial" w:hAnsi="Arial" w:cs="Arial"/>
          <w:b/>
          <w:bCs/>
          <w:spacing w:val="-2"/>
          <w:sz w:val="22"/>
          <w:szCs w:val="22"/>
        </w:rPr>
        <w:t xml:space="preserve">DO </w:t>
      </w:r>
      <w:r w:rsidRPr="00ED7D34">
        <w:rPr>
          <w:rFonts w:ascii="Arial" w:hAnsi="Arial" w:cs="Arial"/>
          <w:b/>
          <w:bCs/>
          <w:spacing w:val="-2"/>
          <w:sz w:val="22"/>
          <w:szCs w:val="22"/>
        </w:rPr>
        <w:t xml:space="preserve">CONTRATO </w:t>
      </w:r>
    </w:p>
    <w:p w:rsidR="00C43889" w:rsidRPr="00ED7D34" w:rsidRDefault="00C43889" w:rsidP="00C43889">
      <w:pPr>
        <w:widowControl w:val="0"/>
        <w:ind w:right="-142"/>
        <w:jc w:val="both"/>
        <w:rPr>
          <w:rFonts w:ascii="Arial" w:hAnsi="Arial" w:cs="Arial"/>
          <w:spacing w:val="-2"/>
          <w:sz w:val="22"/>
          <w:szCs w:val="22"/>
        </w:rPr>
      </w:pPr>
    </w:p>
    <w:p w:rsidR="00C43889" w:rsidRPr="00ED7D34" w:rsidRDefault="00C43889" w:rsidP="00C43889">
      <w:pPr>
        <w:pStyle w:val="TextosemFormatao"/>
        <w:tabs>
          <w:tab w:val="left" w:pos="708"/>
        </w:tabs>
        <w:ind w:right="-142"/>
        <w:rPr>
          <w:rFonts w:ascii="Arial" w:eastAsia="MS Mincho" w:hAnsi="Arial" w:cs="Arial"/>
          <w:b/>
          <w:sz w:val="22"/>
          <w:szCs w:val="22"/>
        </w:rPr>
      </w:pPr>
      <w:r w:rsidRPr="00ED7D34">
        <w:rPr>
          <w:rFonts w:ascii="Arial" w:eastAsia="MS Mincho" w:hAnsi="Arial" w:cs="Arial"/>
          <w:b/>
          <w:sz w:val="22"/>
          <w:szCs w:val="22"/>
        </w:rPr>
        <w:t>CONTRATO Nº. .</w:t>
      </w:r>
      <w:r>
        <w:rPr>
          <w:rFonts w:ascii="Arial" w:eastAsia="MS Mincho" w:hAnsi="Arial" w:cs="Arial"/>
          <w:b/>
          <w:sz w:val="22"/>
          <w:szCs w:val="22"/>
        </w:rPr>
        <w:t>...</w:t>
      </w:r>
      <w:r w:rsidRPr="00ED7D34">
        <w:rPr>
          <w:rFonts w:ascii="Arial" w:eastAsia="MS Mincho" w:hAnsi="Arial" w:cs="Arial"/>
          <w:b/>
          <w:sz w:val="22"/>
          <w:szCs w:val="22"/>
        </w:rPr>
        <w:t>../</w:t>
      </w:r>
      <w:r w:rsidR="005A313D">
        <w:rPr>
          <w:rFonts w:ascii="Arial" w:eastAsia="MS Mincho" w:hAnsi="Arial" w:cs="Arial"/>
          <w:b/>
          <w:sz w:val="22"/>
          <w:szCs w:val="22"/>
        </w:rPr>
        <w:t>2022</w:t>
      </w:r>
    </w:p>
    <w:p w:rsidR="00C43889" w:rsidRPr="00E246E4" w:rsidRDefault="00C43889" w:rsidP="00C43889">
      <w:pPr>
        <w:pStyle w:val="TextosemFormatao"/>
        <w:tabs>
          <w:tab w:val="left" w:pos="708"/>
        </w:tabs>
        <w:ind w:right="-142"/>
        <w:rPr>
          <w:rFonts w:ascii="Arial" w:eastAsia="MS Mincho" w:hAnsi="Arial" w:cs="Arial"/>
          <w:b/>
          <w:sz w:val="22"/>
          <w:szCs w:val="22"/>
        </w:rPr>
      </w:pPr>
      <w:r w:rsidRPr="00ED7D34">
        <w:rPr>
          <w:rFonts w:ascii="Arial" w:eastAsia="MS Mincho" w:hAnsi="Arial" w:cs="Arial"/>
          <w:b/>
          <w:sz w:val="22"/>
          <w:szCs w:val="22"/>
        </w:rPr>
        <w:t xml:space="preserve">PROCESSO LICITATÓRIO Nº. </w:t>
      </w:r>
      <w:r w:rsidR="002815A6">
        <w:rPr>
          <w:rFonts w:ascii="Arial" w:eastAsia="MS Mincho" w:hAnsi="Arial" w:cs="Arial"/>
          <w:b/>
          <w:sz w:val="22"/>
          <w:szCs w:val="22"/>
        </w:rPr>
        <w:t>2491/2022</w:t>
      </w:r>
    </w:p>
    <w:p w:rsidR="00C43889" w:rsidRPr="00ED7D34" w:rsidRDefault="00C43889" w:rsidP="00C43889">
      <w:pPr>
        <w:pStyle w:val="TextosemFormatao"/>
        <w:tabs>
          <w:tab w:val="left" w:pos="708"/>
        </w:tabs>
        <w:ind w:right="-142"/>
        <w:rPr>
          <w:rFonts w:ascii="Arial" w:eastAsia="MS Mincho" w:hAnsi="Arial" w:cs="Arial"/>
          <w:b/>
          <w:sz w:val="22"/>
          <w:szCs w:val="22"/>
        </w:rPr>
      </w:pPr>
      <w:r>
        <w:rPr>
          <w:rFonts w:ascii="Arial" w:eastAsia="MS Mincho" w:hAnsi="Arial" w:cs="Arial"/>
          <w:b/>
          <w:sz w:val="22"/>
          <w:szCs w:val="22"/>
        </w:rPr>
        <w:t xml:space="preserve">PREGÃO PRESENCIAL Nº. </w:t>
      </w:r>
      <w:r w:rsidR="002815A6">
        <w:rPr>
          <w:rFonts w:ascii="Arial" w:eastAsia="MS Mincho" w:hAnsi="Arial" w:cs="Arial"/>
          <w:b/>
          <w:sz w:val="22"/>
          <w:szCs w:val="22"/>
        </w:rPr>
        <w:t>30/2022</w:t>
      </w:r>
    </w:p>
    <w:p w:rsidR="00C43889" w:rsidRPr="00ED7D34" w:rsidRDefault="00C43889" w:rsidP="00C43889">
      <w:pPr>
        <w:pStyle w:val="TextosemFormatao"/>
        <w:tabs>
          <w:tab w:val="left" w:pos="708"/>
        </w:tabs>
        <w:ind w:right="-142"/>
        <w:rPr>
          <w:rFonts w:ascii="Arial" w:eastAsia="MS Mincho" w:hAnsi="Arial" w:cs="Arial"/>
          <w:sz w:val="22"/>
          <w:szCs w:val="22"/>
        </w:rPr>
      </w:pPr>
    </w:p>
    <w:p w:rsidR="00C43889" w:rsidRPr="00127960" w:rsidRDefault="0051259D" w:rsidP="00C43889">
      <w:pPr>
        <w:ind w:right="-142"/>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w:t>
      </w:r>
      <w:r w:rsidRPr="00ED134D">
        <w:rPr>
          <w:rFonts w:ascii="Arial" w:hAnsi="Arial" w:cs="Arial"/>
          <w:sz w:val="22"/>
          <w:szCs w:val="22"/>
        </w:rPr>
        <w:t xml:space="preserve">Sr. </w:t>
      </w:r>
      <w:r w:rsidR="002815A6">
        <w:rPr>
          <w:rFonts w:ascii="Arial" w:hAnsi="Arial" w:cs="Arial"/>
          <w:sz w:val="22"/>
          <w:szCs w:val="22"/>
        </w:rPr>
        <w:t>.................</w:t>
      </w:r>
      <w:r w:rsidRPr="00ED134D">
        <w:rPr>
          <w:rFonts w:ascii="Arial" w:hAnsi="Arial" w:cs="Arial"/>
          <w:sz w:val="22"/>
          <w:szCs w:val="22"/>
        </w:rPr>
        <w:t xml:space="preserve">, brasileiro, residente e domiciliado no município de Flor do Sertão, inscrito no CPF sob o n° </w:t>
      </w:r>
      <w:r w:rsidR="002815A6">
        <w:rPr>
          <w:rFonts w:ascii="Arial" w:hAnsi="Arial" w:cs="Arial"/>
          <w:bCs/>
          <w:sz w:val="22"/>
          <w:szCs w:val="22"/>
        </w:rPr>
        <w:t>.................</w:t>
      </w:r>
      <w:r w:rsidRPr="00ED134D">
        <w:rPr>
          <w:rFonts w:ascii="Arial" w:hAnsi="Arial" w:cs="Arial"/>
          <w:sz w:val="22"/>
          <w:szCs w:val="22"/>
        </w:rPr>
        <w:t xml:space="preserve"> e portador da Cédula de Identidade n° </w:t>
      </w:r>
      <w:r w:rsidR="002815A6">
        <w:rPr>
          <w:rFonts w:ascii="Arial" w:hAnsi="Arial" w:cs="Arial"/>
          <w:sz w:val="22"/>
          <w:szCs w:val="22"/>
        </w:rPr>
        <w:t>............</w:t>
      </w:r>
      <w:r w:rsidRPr="00ED134D">
        <w:rPr>
          <w:rFonts w:ascii="Arial" w:hAnsi="Arial" w:cs="Arial"/>
          <w:sz w:val="22"/>
          <w:szCs w:val="22"/>
        </w:rPr>
        <w:t xml:space="preserve"> SSP/SC</w:t>
      </w:r>
      <w:r w:rsidR="00C43889"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00C43889" w:rsidRPr="00127960">
        <w:rPr>
          <w:rFonts w:ascii="Arial" w:eastAsia="Batang" w:hAnsi="Arial" w:cs="Arial"/>
          <w:sz w:val="22"/>
          <w:szCs w:val="22"/>
        </w:rPr>
        <w:t>de comum acordo e com amparo legal na Lei 8.666/93 complementada pela Lei 8.883/94</w:t>
      </w:r>
      <w:r w:rsidR="00C43889">
        <w:rPr>
          <w:rFonts w:ascii="Arial" w:eastAsia="Batang" w:hAnsi="Arial" w:cs="Arial"/>
          <w:sz w:val="22"/>
          <w:szCs w:val="22"/>
        </w:rPr>
        <w:t xml:space="preserve">, </w:t>
      </w:r>
      <w:r w:rsidR="00C43889" w:rsidRPr="00C43889">
        <w:rPr>
          <w:rFonts w:ascii="Arial" w:hAnsi="Arial" w:cs="Arial"/>
          <w:sz w:val="22"/>
        </w:rPr>
        <w:t>Lei Federal nº. 10.520 de 17 de julho de 2002</w:t>
      </w:r>
      <w:r w:rsidR="00C43889" w:rsidRPr="00127960">
        <w:rPr>
          <w:rFonts w:ascii="Arial" w:eastAsia="Batang" w:hAnsi="Arial" w:cs="Arial"/>
          <w:sz w:val="22"/>
          <w:szCs w:val="22"/>
        </w:rPr>
        <w:t xml:space="preserve">, Lei Orgânica Municipal e Licitação nº. </w:t>
      </w:r>
      <w:r w:rsidR="002815A6">
        <w:rPr>
          <w:rFonts w:ascii="Arial" w:eastAsia="Batang" w:hAnsi="Arial" w:cs="Arial"/>
          <w:sz w:val="22"/>
          <w:szCs w:val="22"/>
        </w:rPr>
        <w:t>2491/2022</w:t>
      </w:r>
      <w:r w:rsidR="00C43889" w:rsidRPr="00127960">
        <w:rPr>
          <w:rFonts w:ascii="Arial" w:eastAsia="Batang" w:hAnsi="Arial" w:cs="Arial"/>
          <w:sz w:val="22"/>
          <w:szCs w:val="22"/>
        </w:rPr>
        <w:t xml:space="preserve"> Modalidade de </w:t>
      </w:r>
      <w:r w:rsidR="00C43889">
        <w:rPr>
          <w:rFonts w:ascii="Arial" w:eastAsia="Batang" w:hAnsi="Arial" w:cs="Arial"/>
          <w:sz w:val="22"/>
          <w:szCs w:val="22"/>
        </w:rPr>
        <w:t>Pregão Presencial</w:t>
      </w:r>
      <w:r w:rsidR="00C43889" w:rsidRPr="00127960">
        <w:rPr>
          <w:rFonts w:ascii="Arial" w:eastAsia="Batang" w:hAnsi="Arial" w:cs="Arial"/>
          <w:sz w:val="22"/>
          <w:szCs w:val="22"/>
        </w:rPr>
        <w:t xml:space="preserve"> nº. </w:t>
      </w:r>
      <w:r w:rsidR="002815A6">
        <w:rPr>
          <w:rFonts w:ascii="Arial" w:eastAsia="Batang" w:hAnsi="Arial" w:cs="Arial"/>
          <w:sz w:val="22"/>
          <w:szCs w:val="22"/>
        </w:rPr>
        <w:t>30/2022</w:t>
      </w:r>
      <w:r w:rsidR="00C43889">
        <w:rPr>
          <w:rFonts w:ascii="Arial" w:eastAsia="Batang" w:hAnsi="Arial" w:cs="Arial"/>
          <w:sz w:val="22"/>
          <w:szCs w:val="22"/>
        </w:rPr>
        <w:t>,</w:t>
      </w:r>
      <w:r w:rsidR="00C43889" w:rsidRPr="00127960">
        <w:rPr>
          <w:rFonts w:ascii="Arial" w:eastAsia="Batang" w:hAnsi="Arial" w:cs="Arial"/>
          <w:sz w:val="22"/>
          <w:szCs w:val="22"/>
        </w:rPr>
        <w:t xml:space="preserve"> resolvem contratar o objeto do presente pelas seguintes cláusulas que seguem:</w:t>
      </w:r>
    </w:p>
    <w:p w:rsidR="00C43889" w:rsidRPr="00406CB4" w:rsidRDefault="00C43889" w:rsidP="00C43889">
      <w:pPr>
        <w:pStyle w:val="TextosemFormatao"/>
        <w:tabs>
          <w:tab w:val="left" w:pos="708"/>
        </w:tabs>
        <w:ind w:right="-142"/>
        <w:rPr>
          <w:rFonts w:ascii="Arial" w:eastAsia="MS Mincho" w:hAnsi="Arial" w:cs="Arial"/>
          <w:b/>
          <w:sz w:val="22"/>
          <w:szCs w:val="22"/>
        </w:rPr>
      </w:pPr>
    </w:p>
    <w:p w:rsidR="00C43889" w:rsidRPr="00ED7D34" w:rsidRDefault="00C43889" w:rsidP="00C43889">
      <w:pPr>
        <w:pStyle w:val="TextosemFormatao"/>
        <w:tabs>
          <w:tab w:val="left" w:pos="708"/>
        </w:tabs>
        <w:ind w:right="-142"/>
        <w:rPr>
          <w:rFonts w:ascii="Arial" w:eastAsia="MS Mincho" w:hAnsi="Arial" w:cs="Arial"/>
          <w:b/>
          <w:sz w:val="22"/>
          <w:szCs w:val="22"/>
        </w:rPr>
      </w:pPr>
      <w:r w:rsidRPr="00ED7D34">
        <w:rPr>
          <w:rFonts w:ascii="Arial" w:eastAsia="MS Mincho" w:hAnsi="Arial" w:cs="Arial"/>
          <w:b/>
          <w:sz w:val="22"/>
          <w:szCs w:val="22"/>
        </w:rPr>
        <w:t>CLÁUSULA PRIMEIRA – DO OBJETO</w:t>
      </w:r>
    </w:p>
    <w:p w:rsidR="00C43889" w:rsidRPr="00ED7D34" w:rsidRDefault="00C43889" w:rsidP="00C43889">
      <w:pPr>
        <w:pStyle w:val="TextosemFormatao"/>
        <w:tabs>
          <w:tab w:val="left" w:pos="708"/>
        </w:tabs>
        <w:ind w:right="-142"/>
        <w:rPr>
          <w:rFonts w:ascii="Arial" w:eastAsia="MS Mincho" w:hAnsi="Arial" w:cs="Arial"/>
          <w:sz w:val="22"/>
          <w:szCs w:val="22"/>
        </w:rPr>
      </w:pPr>
    </w:p>
    <w:p w:rsidR="001F66EF" w:rsidRDefault="00C43889" w:rsidP="001F66EF">
      <w:pPr>
        <w:jc w:val="both"/>
        <w:rPr>
          <w:rFonts w:ascii="Arial" w:hAnsi="Arial" w:cs="Arial"/>
          <w:bCs/>
          <w:sz w:val="22"/>
          <w:szCs w:val="22"/>
        </w:rPr>
      </w:pPr>
      <w:r w:rsidRPr="00ED7D34">
        <w:rPr>
          <w:rFonts w:ascii="Arial" w:hAnsi="Arial" w:cs="Arial"/>
          <w:sz w:val="22"/>
          <w:szCs w:val="22"/>
        </w:rPr>
        <w:t xml:space="preserve">Este contrato tem origem no Edital do Processo Licitatório nº. </w:t>
      </w:r>
      <w:r w:rsidR="002815A6">
        <w:rPr>
          <w:rFonts w:ascii="Arial" w:hAnsi="Arial" w:cs="Arial"/>
          <w:sz w:val="22"/>
          <w:szCs w:val="22"/>
        </w:rPr>
        <w:t>2491/2022</w:t>
      </w:r>
      <w:r w:rsidRPr="00ED7D34">
        <w:rPr>
          <w:rFonts w:ascii="Arial" w:hAnsi="Arial" w:cs="Arial"/>
          <w:sz w:val="22"/>
          <w:szCs w:val="22"/>
        </w:rPr>
        <w:t>, na modalida</w:t>
      </w:r>
      <w:r>
        <w:rPr>
          <w:rFonts w:ascii="Arial" w:hAnsi="Arial" w:cs="Arial"/>
          <w:sz w:val="22"/>
          <w:szCs w:val="22"/>
        </w:rPr>
        <w:t xml:space="preserve">de Pregão Presencial nº. </w:t>
      </w:r>
      <w:r w:rsidR="002815A6">
        <w:rPr>
          <w:rFonts w:ascii="Arial" w:hAnsi="Arial" w:cs="Arial"/>
          <w:sz w:val="22"/>
          <w:szCs w:val="22"/>
        </w:rPr>
        <w:t>30/2022</w:t>
      </w:r>
      <w:r w:rsidRPr="00ED7D34">
        <w:rPr>
          <w:rFonts w:ascii="Arial" w:hAnsi="Arial" w:cs="Arial"/>
          <w:sz w:val="22"/>
          <w:szCs w:val="22"/>
        </w:rPr>
        <w:t>, que tem por objeto a</w:t>
      </w:r>
      <w:r w:rsidR="00330138" w:rsidRPr="00330138">
        <w:rPr>
          <w:rFonts w:ascii="Arial" w:hAnsi="Arial" w:cs="Arial"/>
          <w:bCs/>
          <w:sz w:val="22"/>
          <w:szCs w:val="22"/>
        </w:rPr>
        <w:t xml:space="preserve"> </w:t>
      </w:r>
      <w:r w:rsidR="00330138" w:rsidRPr="0073036F">
        <w:rPr>
          <w:rFonts w:ascii="Arial" w:hAnsi="Arial" w:cs="Arial"/>
          <w:bCs/>
          <w:sz w:val="22"/>
          <w:szCs w:val="22"/>
        </w:rPr>
        <w:t xml:space="preserve">CONTRATAÇÃO DE EMPRESA ESPECIALIZADA PARA REVISÃO DO PLANO DIRETOR MUNICIPAL ABRANGENDO AS LEIS COMPLEMENTARES INCLUÍDO: CÓDIGO DE OBRAS, CÓDIGO DE POSTURA, PARCELAMENTO DE SOLO, ZONEAMENTO, PERÍMETRO URBANO, SISTEMA VIÁRIO E USO E OCUPAÇÃO DO SOLO EM CONFORMIDADE E ATENDIMENTO AO ESTATUTO DA CIDADE (LEI FEDERAL Nº. 10.257 DE </w:t>
      </w:r>
      <w:r w:rsidR="00330138">
        <w:rPr>
          <w:rFonts w:ascii="Arial" w:hAnsi="Arial" w:cs="Arial"/>
          <w:bCs/>
          <w:sz w:val="22"/>
          <w:szCs w:val="22"/>
        </w:rPr>
        <w:t>10 DE JULHO DE 2001</w:t>
      </w:r>
      <w:r w:rsidR="001F66EF">
        <w:rPr>
          <w:rFonts w:ascii="Arial" w:hAnsi="Arial" w:cs="Arial"/>
          <w:bCs/>
          <w:sz w:val="22"/>
          <w:szCs w:val="22"/>
        </w:rPr>
        <w:t>,</w:t>
      </w:r>
      <w:r w:rsidR="001F66EF" w:rsidRPr="001F66EF">
        <w:rPr>
          <w:rFonts w:ascii="Arial" w:hAnsi="Arial" w:cs="Arial"/>
          <w:sz w:val="22"/>
          <w:szCs w:val="22"/>
        </w:rPr>
        <w:t xml:space="preserve"> </w:t>
      </w:r>
      <w:r w:rsidR="001F66EF" w:rsidRPr="00ED134D">
        <w:rPr>
          <w:rFonts w:ascii="Arial" w:hAnsi="Arial" w:cs="Arial"/>
          <w:sz w:val="22"/>
          <w:szCs w:val="22"/>
        </w:rPr>
        <w:t>conforme as especificações e quantidades abaixo descritos:</w:t>
      </w:r>
    </w:p>
    <w:tbl>
      <w:tblPr>
        <w:tblW w:w="9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5139"/>
        <w:gridCol w:w="1085"/>
        <w:gridCol w:w="917"/>
        <w:gridCol w:w="1815"/>
      </w:tblGrid>
      <w:tr w:rsidR="00330138" w:rsidRPr="00021036" w:rsidTr="00021036">
        <w:tc>
          <w:tcPr>
            <w:tcW w:w="673" w:type="dxa"/>
            <w:shd w:val="clear" w:color="auto" w:fill="auto"/>
          </w:tcPr>
          <w:p w:rsidR="00330138" w:rsidRPr="00021036" w:rsidRDefault="00330138" w:rsidP="00021036">
            <w:pPr>
              <w:spacing w:line="276" w:lineRule="auto"/>
              <w:jc w:val="center"/>
              <w:rPr>
                <w:rFonts w:ascii="Arial" w:hAnsi="Arial" w:cs="Arial"/>
                <w:b/>
                <w:bCs/>
                <w:sz w:val="22"/>
                <w:szCs w:val="22"/>
              </w:rPr>
            </w:pPr>
            <w:r w:rsidRPr="00021036">
              <w:rPr>
                <w:rFonts w:ascii="Arial" w:hAnsi="Arial" w:cs="Arial"/>
                <w:b/>
                <w:bCs/>
                <w:sz w:val="22"/>
                <w:szCs w:val="22"/>
              </w:rPr>
              <w:t>Item</w:t>
            </w:r>
          </w:p>
        </w:tc>
        <w:tc>
          <w:tcPr>
            <w:tcW w:w="5139" w:type="dxa"/>
            <w:shd w:val="clear" w:color="auto" w:fill="auto"/>
          </w:tcPr>
          <w:p w:rsidR="00330138" w:rsidRPr="00021036" w:rsidRDefault="00330138" w:rsidP="00021036">
            <w:pPr>
              <w:spacing w:line="276" w:lineRule="auto"/>
              <w:jc w:val="center"/>
              <w:rPr>
                <w:rFonts w:ascii="Arial" w:hAnsi="Arial" w:cs="Arial"/>
                <w:b/>
                <w:bCs/>
                <w:sz w:val="22"/>
                <w:szCs w:val="22"/>
              </w:rPr>
            </w:pPr>
            <w:r w:rsidRPr="00021036">
              <w:rPr>
                <w:rFonts w:ascii="Arial" w:hAnsi="Arial" w:cs="Arial"/>
                <w:b/>
                <w:bCs/>
                <w:sz w:val="22"/>
                <w:szCs w:val="22"/>
              </w:rPr>
              <w:t>Descrição</w:t>
            </w:r>
          </w:p>
        </w:tc>
        <w:tc>
          <w:tcPr>
            <w:tcW w:w="1085" w:type="dxa"/>
            <w:shd w:val="clear" w:color="auto" w:fill="auto"/>
          </w:tcPr>
          <w:p w:rsidR="00330138" w:rsidRPr="00021036" w:rsidRDefault="00330138" w:rsidP="00021036">
            <w:pPr>
              <w:spacing w:line="276" w:lineRule="auto"/>
              <w:jc w:val="center"/>
              <w:rPr>
                <w:rFonts w:ascii="Arial" w:hAnsi="Arial" w:cs="Arial"/>
                <w:b/>
                <w:bCs/>
                <w:sz w:val="22"/>
                <w:szCs w:val="22"/>
              </w:rPr>
            </w:pPr>
            <w:r w:rsidRPr="00021036">
              <w:rPr>
                <w:rFonts w:ascii="Arial" w:hAnsi="Arial" w:cs="Arial"/>
                <w:b/>
                <w:bCs/>
                <w:sz w:val="22"/>
                <w:szCs w:val="22"/>
              </w:rPr>
              <w:t>Unidade</w:t>
            </w:r>
          </w:p>
        </w:tc>
        <w:tc>
          <w:tcPr>
            <w:tcW w:w="917" w:type="dxa"/>
            <w:shd w:val="clear" w:color="auto" w:fill="auto"/>
          </w:tcPr>
          <w:p w:rsidR="00330138" w:rsidRPr="00021036" w:rsidRDefault="00330138" w:rsidP="00021036">
            <w:pPr>
              <w:spacing w:line="276" w:lineRule="auto"/>
              <w:jc w:val="center"/>
              <w:rPr>
                <w:rFonts w:ascii="Arial" w:hAnsi="Arial" w:cs="Arial"/>
                <w:b/>
                <w:bCs/>
                <w:sz w:val="22"/>
                <w:szCs w:val="22"/>
              </w:rPr>
            </w:pPr>
            <w:r w:rsidRPr="00021036">
              <w:rPr>
                <w:rFonts w:ascii="Arial" w:hAnsi="Arial" w:cs="Arial"/>
                <w:b/>
                <w:bCs/>
                <w:sz w:val="22"/>
                <w:szCs w:val="22"/>
              </w:rPr>
              <w:t>Quant.</w:t>
            </w:r>
          </w:p>
        </w:tc>
        <w:tc>
          <w:tcPr>
            <w:tcW w:w="1815" w:type="dxa"/>
            <w:shd w:val="clear" w:color="auto" w:fill="auto"/>
          </w:tcPr>
          <w:p w:rsidR="00330138" w:rsidRPr="00021036" w:rsidRDefault="00330138" w:rsidP="00021036">
            <w:pPr>
              <w:spacing w:line="276" w:lineRule="auto"/>
              <w:jc w:val="center"/>
              <w:rPr>
                <w:rFonts w:ascii="Arial" w:hAnsi="Arial" w:cs="Arial"/>
                <w:b/>
                <w:bCs/>
                <w:sz w:val="22"/>
                <w:szCs w:val="22"/>
              </w:rPr>
            </w:pPr>
            <w:r w:rsidRPr="00021036">
              <w:rPr>
                <w:rFonts w:ascii="Arial" w:hAnsi="Arial" w:cs="Arial"/>
                <w:b/>
                <w:bCs/>
                <w:sz w:val="22"/>
                <w:szCs w:val="22"/>
              </w:rPr>
              <w:t xml:space="preserve">Valor Unitário </w:t>
            </w:r>
          </w:p>
        </w:tc>
      </w:tr>
      <w:tr w:rsidR="00330138" w:rsidRPr="00021036" w:rsidTr="00021036">
        <w:tc>
          <w:tcPr>
            <w:tcW w:w="673" w:type="dxa"/>
            <w:shd w:val="clear" w:color="auto" w:fill="auto"/>
          </w:tcPr>
          <w:p w:rsidR="00330138" w:rsidRPr="00021036" w:rsidRDefault="00330138" w:rsidP="00021036">
            <w:pPr>
              <w:spacing w:line="276" w:lineRule="auto"/>
              <w:jc w:val="center"/>
              <w:rPr>
                <w:rFonts w:ascii="Arial" w:hAnsi="Arial" w:cs="Arial"/>
                <w:sz w:val="22"/>
                <w:szCs w:val="22"/>
              </w:rPr>
            </w:pPr>
            <w:r w:rsidRPr="00021036">
              <w:rPr>
                <w:rFonts w:ascii="Arial" w:hAnsi="Arial" w:cs="Arial"/>
                <w:sz w:val="22"/>
                <w:szCs w:val="22"/>
              </w:rPr>
              <w:t>01</w:t>
            </w:r>
          </w:p>
        </w:tc>
        <w:tc>
          <w:tcPr>
            <w:tcW w:w="5139" w:type="dxa"/>
            <w:shd w:val="clear" w:color="auto" w:fill="auto"/>
          </w:tcPr>
          <w:p w:rsidR="00330138" w:rsidRPr="00021036" w:rsidRDefault="00330138" w:rsidP="00021036">
            <w:pPr>
              <w:spacing w:line="276" w:lineRule="auto"/>
              <w:jc w:val="both"/>
              <w:rPr>
                <w:rFonts w:ascii="Arial" w:hAnsi="Arial" w:cs="Arial"/>
                <w:sz w:val="22"/>
                <w:szCs w:val="22"/>
              </w:rPr>
            </w:pPr>
            <w:r w:rsidRPr="00021036">
              <w:rPr>
                <w:rFonts w:ascii="Arial" w:hAnsi="Arial" w:cs="Arial"/>
                <w:sz w:val="22"/>
                <w:szCs w:val="22"/>
              </w:rPr>
              <w:t xml:space="preserve">Prestação de serviços para </w:t>
            </w:r>
            <w:r w:rsidRPr="00021036">
              <w:rPr>
                <w:rFonts w:ascii="Arial" w:hAnsi="Arial" w:cs="Arial"/>
                <w:b/>
                <w:bCs/>
                <w:sz w:val="22"/>
                <w:szCs w:val="22"/>
              </w:rPr>
              <w:t>revisão do Plano Diretor Municipal</w:t>
            </w:r>
            <w:r w:rsidRPr="00021036">
              <w:rPr>
                <w:rFonts w:ascii="Arial" w:hAnsi="Arial" w:cs="Arial"/>
                <w:sz w:val="22"/>
                <w:szCs w:val="22"/>
              </w:rPr>
              <w:t xml:space="preserve"> abrangendo as leis complementares incluindo: código de obras, código de postura, parcelamento do solo, zoneamento, perímetro urbano, sistema viário e uso e ocupação do solo em conformidade e atendimento ao Estatuto da Cidade (LEI FEDERAL Nº 10.257, DE 10 DE JULHO DE 2001) </w:t>
            </w:r>
          </w:p>
        </w:tc>
        <w:tc>
          <w:tcPr>
            <w:tcW w:w="1085" w:type="dxa"/>
            <w:shd w:val="clear" w:color="auto" w:fill="auto"/>
            <w:vAlign w:val="center"/>
          </w:tcPr>
          <w:p w:rsidR="00330138" w:rsidRPr="00021036" w:rsidRDefault="00330138" w:rsidP="00021036">
            <w:pPr>
              <w:spacing w:line="276" w:lineRule="auto"/>
              <w:jc w:val="center"/>
              <w:rPr>
                <w:rFonts w:ascii="Arial" w:hAnsi="Arial" w:cs="Arial"/>
                <w:sz w:val="22"/>
                <w:szCs w:val="22"/>
              </w:rPr>
            </w:pPr>
            <w:r w:rsidRPr="00021036">
              <w:rPr>
                <w:rFonts w:ascii="Arial" w:hAnsi="Arial" w:cs="Arial"/>
                <w:sz w:val="22"/>
                <w:szCs w:val="22"/>
              </w:rPr>
              <w:t>SV</w:t>
            </w:r>
          </w:p>
        </w:tc>
        <w:tc>
          <w:tcPr>
            <w:tcW w:w="917" w:type="dxa"/>
            <w:shd w:val="clear" w:color="auto" w:fill="auto"/>
            <w:vAlign w:val="center"/>
          </w:tcPr>
          <w:p w:rsidR="00330138" w:rsidRPr="00021036" w:rsidRDefault="00330138" w:rsidP="00021036">
            <w:pPr>
              <w:spacing w:line="276" w:lineRule="auto"/>
              <w:jc w:val="center"/>
              <w:rPr>
                <w:rFonts w:ascii="Arial" w:hAnsi="Arial" w:cs="Arial"/>
                <w:sz w:val="22"/>
                <w:szCs w:val="22"/>
              </w:rPr>
            </w:pPr>
            <w:r w:rsidRPr="00021036">
              <w:rPr>
                <w:rFonts w:ascii="Arial" w:hAnsi="Arial" w:cs="Arial"/>
                <w:sz w:val="22"/>
                <w:szCs w:val="22"/>
              </w:rPr>
              <w:t>01</w:t>
            </w:r>
          </w:p>
        </w:tc>
        <w:tc>
          <w:tcPr>
            <w:tcW w:w="1815" w:type="dxa"/>
            <w:shd w:val="clear" w:color="auto" w:fill="auto"/>
            <w:vAlign w:val="center"/>
          </w:tcPr>
          <w:p w:rsidR="00330138" w:rsidRPr="00021036" w:rsidRDefault="00330138" w:rsidP="00021036">
            <w:pPr>
              <w:spacing w:line="276" w:lineRule="auto"/>
              <w:jc w:val="center"/>
              <w:rPr>
                <w:rFonts w:ascii="Arial" w:hAnsi="Arial" w:cs="Arial"/>
                <w:sz w:val="22"/>
                <w:szCs w:val="22"/>
              </w:rPr>
            </w:pPr>
          </w:p>
        </w:tc>
      </w:tr>
    </w:tbl>
    <w:p w:rsidR="0051259D" w:rsidRDefault="0051259D" w:rsidP="0051259D">
      <w:pPr>
        <w:ind w:right="51"/>
        <w:jc w:val="both"/>
        <w:rPr>
          <w:rFonts w:ascii="Arial" w:hAnsi="Arial" w:cs="Arial"/>
          <w:sz w:val="22"/>
          <w:szCs w:val="22"/>
        </w:rPr>
      </w:pPr>
    </w:p>
    <w:p w:rsidR="00C43889" w:rsidRDefault="00C43889" w:rsidP="00C43889">
      <w:pPr>
        <w:pStyle w:val="Corpodetexto"/>
        <w:ind w:right="-142"/>
        <w:rPr>
          <w:rFonts w:ascii="Arial" w:eastAsia="Batang" w:hAnsi="Arial" w:cs="Arial"/>
          <w:b/>
          <w:iCs/>
          <w:sz w:val="22"/>
          <w:szCs w:val="22"/>
        </w:rPr>
      </w:pPr>
      <w:r w:rsidRPr="00ED7D34">
        <w:rPr>
          <w:rFonts w:ascii="Arial" w:hAnsi="Arial" w:cs="Arial"/>
          <w:b/>
          <w:bCs/>
          <w:sz w:val="22"/>
          <w:szCs w:val="22"/>
        </w:rPr>
        <w:t xml:space="preserve">CLÁUSULA SEGUNDA – </w:t>
      </w:r>
      <w:r w:rsidRPr="00ED7D34">
        <w:rPr>
          <w:rFonts w:ascii="Arial" w:eastAsia="Batang" w:hAnsi="Arial" w:cs="Arial"/>
          <w:b/>
          <w:iCs/>
          <w:sz w:val="22"/>
          <w:szCs w:val="22"/>
        </w:rPr>
        <w:t>DA VIGÊNCIA DO CONTRATO</w:t>
      </w:r>
    </w:p>
    <w:p w:rsidR="00C43889" w:rsidRPr="00ED7D34" w:rsidRDefault="00C43889" w:rsidP="00C43889">
      <w:pPr>
        <w:pStyle w:val="Corpodetexto"/>
        <w:ind w:right="-142"/>
        <w:rPr>
          <w:rFonts w:ascii="Arial" w:eastAsia="Batang" w:hAnsi="Arial" w:cs="Arial"/>
          <w:b/>
          <w:iCs/>
          <w:sz w:val="22"/>
          <w:szCs w:val="22"/>
        </w:rPr>
      </w:pPr>
    </w:p>
    <w:p w:rsidR="00C43889" w:rsidRDefault="00C43889" w:rsidP="00C43889">
      <w:pPr>
        <w:rPr>
          <w:rFonts w:ascii="Arial" w:eastAsia="Batang" w:hAnsi="Arial" w:cs="Arial"/>
          <w:sz w:val="22"/>
          <w:szCs w:val="22"/>
        </w:rPr>
      </w:pPr>
      <w:r>
        <w:rPr>
          <w:rFonts w:ascii="Arial" w:hAnsi="Arial" w:cs="Arial"/>
          <w:sz w:val="22"/>
          <w:szCs w:val="22"/>
        </w:rPr>
        <w:t xml:space="preserve">O contrato terá vigência </w:t>
      </w:r>
      <w:r w:rsidR="00A702ED">
        <w:rPr>
          <w:rFonts w:ascii="Arial" w:hAnsi="Arial" w:cs="Arial"/>
          <w:sz w:val="22"/>
          <w:szCs w:val="22"/>
        </w:rPr>
        <w:t>12 meses</w:t>
      </w:r>
      <w:r>
        <w:rPr>
          <w:rFonts w:ascii="Arial" w:hAnsi="Arial" w:cs="Arial"/>
          <w:sz w:val="22"/>
          <w:szCs w:val="22"/>
        </w:rPr>
        <w:t xml:space="preserve">, contados a partir da assinatura do mesmo, </w:t>
      </w:r>
      <w:r w:rsidRPr="00B66BED">
        <w:rPr>
          <w:rFonts w:ascii="Arial" w:eastAsia="Batang" w:hAnsi="Arial" w:cs="Arial"/>
          <w:sz w:val="22"/>
          <w:szCs w:val="22"/>
        </w:rPr>
        <w:t>podendo ser renovado/prorrogado pelo limite máximo de 60 (sessenta) meses, de acordo com o estabelecido em Lei, a critério e conveniência administrativa.</w:t>
      </w:r>
    </w:p>
    <w:p w:rsidR="00C43889" w:rsidRPr="00C43889" w:rsidRDefault="00C43889" w:rsidP="00C43889">
      <w:pPr>
        <w:rPr>
          <w:rFonts w:eastAsia="Batang"/>
        </w:rPr>
      </w:pPr>
    </w:p>
    <w:p w:rsidR="00C43889" w:rsidRPr="00C43889" w:rsidRDefault="00C43889" w:rsidP="00C43889">
      <w:pPr>
        <w:pStyle w:val="Ttulo8"/>
        <w:ind w:right="-142"/>
        <w:rPr>
          <w:color w:val="auto"/>
          <w:sz w:val="22"/>
          <w:szCs w:val="22"/>
        </w:rPr>
      </w:pPr>
      <w:r w:rsidRPr="00C43889">
        <w:rPr>
          <w:color w:val="auto"/>
          <w:sz w:val="22"/>
          <w:szCs w:val="22"/>
        </w:rPr>
        <w:t>CLAUSULA TERCEIRA – DA FORMA DE REALIZAÇÃO DOS SERVIÇOS</w:t>
      </w:r>
    </w:p>
    <w:p w:rsidR="00C43889" w:rsidRPr="00ED7D34" w:rsidRDefault="00C43889" w:rsidP="00C43889">
      <w:pPr>
        <w:ind w:right="-142"/>
        <w:jc w:val="both"/>
        <w:rPr>
          <w:rFonts w:ascii="Arial" w:hAnsi="Arial" w:cs="Arial"/>
          <w:sz w:val="22"/>
          <w:szCs w:val="22"/>
        </w:rPr>
      </w:pPr>
    </w:p>
    <w:p w:rsidR="002D7959" w:rsidRPr="00F03955" w:rsidRDefault="002D7959" w:rsidP="002D7959">
      <w:pPr>
        <w:overflowPunct/>
        <w:jc w:val="both"/>
        <w:textAlignment w:val="auto"/>
        <w:rPr>
          <w:rFonts w:ascii="Arial" w:hAnsi="Arial" w:cs="Arial"/>
          <w:color w:val="000000"/>
          <w:sz w:val="22"/>
          <w:szCs w:val="22"/>
        </w:rPr>
      </w:pPr>
      <w:r>
        <w:rPr>
          <w:rFonts w:ascii="Arial" w:hAnsi="Arial" w:cs="Arial"/>
          <w:sz w:val="22"/>
          <w:szCs w:val="22"/>
        </w:rPr>
        <w:t xml:space="preserve">A realização dos serviços deverá ser executada conforme </w:t>
      </w:r>
      <w:r w:rsidR="00A702ED">
        <w:rPr>
          <w:rFonts w:ascii="Arial" w:hAnsi="Arial" w:cs="Arial"/>
          <w:sz w:val="22"/>
          <w:szCs w:val="22"/>
        </w:rPr>
        <w:t>as</w:t>
      </w:r>
      <w:r>
        <w:rPr>
          <w:rFonts w:ascii="Arial" w:hAnsi="Arial" w:cs="Arial"/>
          <w:sz w:val="22"/>
          <w:szCs w:val="22"/>
        </w:rPr>
        <w:t xml:space="preserve"> especificações do Anexo I – Termo de Referência</w:t>
      </w:r>
      <w:r w:rsidR="00A702ED">
        <w:rPr>
          <w:rFonts w:ascii="Arial" w:hAnsi="Arial" w:cs="Arial"/>
          <w:sz w:val="22"/>
          <w:szCs w:val="22"/>
        </w:rPr>
        <w:t xml:space="preserve"> do edital do processo licitatório nº. </w:t>
      </w:r>
      <w:r w:rsidR="002815A6">
        <w:rPr>
          <w:rFonts w:ascii="Arial" w:hAnsi="Arial" w:cs="Arial"/>
          <w:sz w:val="22"/>
          <w:szCs w:val="22"/>
        </w:rPr>
        <w:t>2491/2022</w:t>
      </w:r>
      <w:r w:rsidR="00A702ED">
        <w:rPr>
          <w:rFonts w:ascii="Arial" w:hAnsi="Arial" w:cs="Arial"/>
          <w:sz w:val="22"/>
          <w:szCs w:val="22"/>
        </w:rPr>
        <w:t>;</w:t>
      </w:r>
    </w:p>
    <w:p w:rsidR="002D7959" w:rsidRPr="00F03955" w:rsidRDefault="002D7959" w:rsidP="002D7959">
      <w:pPr>
        <w:overflowPunct/>
        <w:jc w:val="both"/>
        <w:textAlignment w:val="auto"/>
        <w:rPr>
          <w:rFonts w:ascii="Arial" w:hAnsi="Arial" w:cs="Arial"/>
          <w:color w:val="000000"/>
          <w:sz w:val="22"/>
          <w:szCs w:val="22"/>
        </w:rPr>
      </w:pPr>
    </w:p>
    <w:p w:rsidR="002D7959" w:rsidRDefault="002D7959" w:rsidP="002D7959">
      <w:pPr>
        <w:overflowPunct/>
        <w:jc w:val="both"/>
        <w:textAlignment w:val="auto"/>
        <w:rPr>
          <w:rFonts w:ascii="Arial" w:hAnsi="Arial" w:cs="Arial"/>
          <w:color w:val="000000"/>
          <w:sz w:val="22"/>
          <w:szCs w:val="22"/>
        </w:rPr>
      </w:pPr>
      <w:r w:rsidRPr="00F03955">
        <w:rPr>
          <w:rFonts w:ascii="Arial" w:hAnsi="Arial" w:cs="Arial"/>
          <w:color w:val="000000"/>
          <w:sz w:val="22"/>
          <w:szCs w:val="22"/>
        </w:rPr>
        <w:t>O recebimento definitivo dar-se-á após a conferência e aceitação do setor requisitante.</w:t>
      </w:r>
    </w:p>
    <w:p w:rsidR="002D7959" w:rsidRDefault="002D7959" w:rsidP="002D7959">
      <w:pPr>
        <w:overflowPunct/>
        <w:jc w:val="both"/>
        <w:textAlignment w:val="auto"/>
        <w:rPr>
          <w:rFonts w:ascii="Arial" w:hAnsi="Arial" w:cs="Arial"/>
          <w:color w:val="000000"/>
          <w:sz w:val="22"/>
          <w:szCs w:val="22"/>
        </w:rPr>
      </w:pPr>
      <w:r w:rsidRPr="00F03955">
        <w:rPr>
          <w:rFonts w:ascii="Arial" w:hAnsi="Arial" w:cs="Arial"/>
          <w:color w:val="000000"/>
          <w:sz w:val="22"/>
          <w:szCs w:val="22"/>
        </w:rPr>
        <w:lastRenderedPageBreak/>
        <w:t>A administração rejeitará o fornecimento executado em desacordo com os termos deste edital.</w:t>
      </w:r>
    </w:p>
    <w:p w:rsidR="002D7959" w:rsidRDefault="002D7959" w:rsidP="002D7959">
      <w:pPr>
        <w:overflowPunct/>
        <w:jc w:val="both"/>
        <w:textAlignment w:val="auto"/>
        <w:rPr>
          <w:rFonts w:ascii="Arial" w:hAnsi="Arial" w:cs="Arial"/>
          <w:color w:val="000000"/>
          <w:sz w:val="22"/>
          <w:szCs w:val="22"/>
        </w:rPr>
      </w:pPr>
    </w:p>
    <w:p w:rsidR="00C43889" w:rsidRPr="00ED7D34" w:rsidRDefault="00C43889" w:rsidP="00C43889">
      <w:pPr>
        <w:ind w:right="-142"/>
        <w:jc w:val="both"/>
        <w:rPr>
          <w:rFonts w:ascii="Arial" w:hAnsi="Arial" w:cs="Arial"/>
          <w:sz w:val="22"/>
          <w:szCs w:val="22"/>
        </w:rPr>
      </w:pPr>
      <w:r w:rsidRPr="00ED7D34">
        <w:rPr>
          <w:rFonts w:ascii="Arial" w:hAnsi="Arial" w:cs="Arial"/>
          <w:b/>
          <w:sz w:val="22"/>
          <w:szCs w:val="22"/>
        </w:rPr>
        <w:t>CLAUSULA QUARTA – DO PREÇO E DO PAGAMENTO</w:t>
      </w:r>
    </w:p>
    <w:p w:rsidR="00C43889" w:rsidRPr="00ED7D34" w:rsidRDefault="00C43889" w:rsidP="00C43889">
      <w:pPr>
        <w:ind w:right="-142"/>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Os pagamentos serão realizados no prazo de até 30 (trinta) dias após prestação dos serviços e envio dos documentos solicitados neste termo de referência, conforme ordem cronológica de pagamento, de acordo com os percentuais abaixo:</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a) 10% (</w:t>
      </w:r>
      <w:r w:rsidRPr="00887605">
        <w:rPr>
          <w:rFonts w:ascii="Arial" w:hAnsi="Arial" w:cs="Arial"/>
          <w:i/>
          <w:sz w:val="22"/>
          <w:szCs w:val="22"/>
        </w:rPr>
        <w:t>dez por cento</w:t>
      </w:r>
      <w:r w:rsidRPr="00887605">
        <w:rPr>
          <w:rFonts w:ascii="Arial" w:hAnsi="Arial" w:cs="Arial"/>
          <w:sz w:val="22"/>
          <w:szCs w:val="22"/>
        </w:rPr>
        <w:t>) do valor contratual, após a análise e aprovação da 1ª Etapa;</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b) 15% (</w:t>
      </w:r>
      <w:r w:rsidRPr="00887605">
        <w:rPr>
          <w:rFonts w:ascii="Arial" w:hAnsi="Arial" w:cs="Arial"/>
          <w:i/>
          <w:sz w:val="22"/>
          <w:szCs w:val="22"/>
        </w:rPr>
        <w:t>quinze por cento</w:t>
      </w:r>
      <w:r w:rsidRPr="00887605">
        <w:rPr>
          <w:rFonts w:ascii="Arial" w:hAnsi="Arial" w:cs="Arial"/>
          <w:sz w:val="22"/>
          <w:szCs w:val="22"/>
        </w:rPr>
        <w:t>) do valor contratual, após a análise e aprovação da 2ª Etapa – Parte 01;</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c) 20% (</w:t>
      </w:r>
      <w:r w:rsidRPr="00887605">
        <w:rPr>
          <w:rFonts w:ascii="Arial" w:hAnsi="Arial" w:cs="Arial"/>
          <w:i/>
          <w:sz w:val="22"/>
          <w:szCs w:val="22"/>
        </w:rPr>
        <w:t>vinte por cento</w:t>
      </w:r>
      <w:r w:rsidRPr="00887605">
        <w:rPr>
          <w:rFonts w:ascii="Arial" w:hAnsi="Arial" w:cs="Arial"/>
          <w:sz w:val="22"/>
          <w:szCs w:val="22"/>
        </w:rPr>
        <w:t>) do valor contratual, após a análise e aprovação da 2ª Etapa – Parte 02;</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d) 15% (</w:t>
      </w:r>
      <w:r w:rsidRPr="00887605">
        <w:rPr>
          <w:rFonts w:ascii="Arial" w:hAnsi="Arial" w:cs="Arial"/>
          <w:i/>
          <w:sz w:val="22"/>
          <w:szCs w:val="22"/>
        </w:rPr>
        <w:t>quinze por cento</w:t>
      </w:r>
      <w:r w:rsidRPr="00887605">
        <w:rPr>
          <w:rFonts w:ascii="Arial" w:hAnsi="Arial" w:cs="Arial"/>
          <w:sz w:val="22"/>
          <w:szCs w:val="22"/>
        </w:rPr>
        <w:t>) do valor contratual, após a análise e aprovação da 2ª Etapa – Parte 03;</w:t>
      </w:r>
    </w:p>
    <w:p w:rsidR="00A702ED" w:rsidRPr="00887605" w:rsidRDefault="00A702ED" w:rsidP="00A702ED">
      <w:pPr>
        <w:pStyle w:val="western"/>
        <w:tabs>
          <w:tab w:val="left" w:pos="1276"/>
        </w:tabs>
        <w:spacing w:before="0" w:line="276" w:lineRule="auto"/>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e) 20% (</w:t>
      </w:r>
      <w:r w:rsidRPr="00887605">
        <w:rPr>
          <w:rFonts w:ascii="Arial" w:hAnsi="Arial" w:cs="Arial"/>
          <w:i/>
          <w:sz w:val="22"/>
          <w:szCs w:val="22"/>
        </w:rPr>
        <w:t>vinte por cento</w:t>
      </w:r>
      <w:r w:rsidRPr="00887605">
        <w:rPr>
          <w:rFonts w:ascii="Arial" w:hAnsi="Arial" w:cs="Arial"/>
          <w:sz w:val="22"/>
          <w:szCs w:val="22"/>
        </w:rPr>
        <w:t>) do valor contratual, após a aprovação da 3ª Etapa;</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f) 20% (</w:t>
      </w:r>
      <w:r w:rsidRPr="00887605">
        <w:rPr>
          <w:rFonts w:ascii="Arial" w:hAnsi="Arial" w:cs="Arial"/>
          <w:i/>
          <w:sz w:val="22"/>
          <w:szCs w:val="22"/>
        </w:rPr>
        <w:t>vinte por cento</w:t>
      </w:r>
      <w:r w:rsidRPr="00887605">
        <w:rPr>
          <w:rFonts w:ascii="Arial" w:hAnsi="Arial" w:cs="Arial"/>
          <w:sz w:val="22"/>
          <w:szCs w:val="22"/>
        </w:rPr>
        <w:t>) do valor contratual, após a aprovação da 4ª Etapa;</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 xml:space="preserve">Para realização do pagamento de cada etapa, a </w:t>
      </w:r>
      <w:r w:rsidRPr="00887605">
        <w:rPr>
          <w:rFonts w:ascii="Arial" w:hAnsi="Arial" w:cs="Arial"/>
          <w:b/>
          <w:bCs/>
          <w:sz w:val="22"/>
          <w:szCs w:val="22"/>
        </w:rPr>
        <w:t>contratada deverá através de relatórios de serviços</w:t>
      </w:r>
      <w:r w:rsidRPr="00887605">
        <w:rPr>
          <w:rFonts w:ascii="Arial" w:hAnsi="Arial" w:cs="Arial"/>
          <w:sz w:val="22"/>
          <w:szCs w:val="22"/>
        </w:rPr>
        <w:t>, comprovar a efetiva realizações destes serviços, devendo estes serem aprovados pelo município contratante.</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 xml:space="preserve">O </w:t>
      </w:r>
      <w:r w:rsidRPr="00887605">
        <w:rPr>
          <w:rFonts w:ascii="Arial" w:hAnsi="Arial" w:cs="Arial"/>
          <w:b/>
          <w:bCs/>
          <w:sz w:val="22"/>
          <w:szCs w:val="22"/>
        </w:rPr>
        <w:t>relatório dos serviços prestados, conforme preceitua o Art. 43, da IN 20 do TCE – Tribunal de Contas do Estado</w:t>
      </w:r>
      <w:r w:rsidRPr="00887605">
        <w:rPr>
          <w:rFonts w:ascii="Arial" w:hAnsi="Arial" w:cs="Arial"/>
          <w:sz w:val="22"/>
          <w:szCs w:val="22"/>
        </w:rPr>
        <w:t xml:space="preserve">, deve ser discriminado </w:t>
      </w:r>
      <w:proofErr w:type="gramStart"/>
      <w:r w:rsidRPr="00887605">
        <w:rPr>
          <w:rFonts w:ascii="Arial" w:hAnsi="Arial" w:cs="Arial"/>
          <w:sz w:val="22"/>
          <w:szCs w:val="22"/>
        </w:rPr>
        <w:t>a(</w:t>
      </w:r>
      <w:proofErr w:type="gramEnd"/>
      <w:r w:rsidRPr="00887605">
        <w:rPr>
          <w:rFonts w:ascii="Arial" w:hAnsi="Arial" w:cs="Arial"/>
          <w:sz w:val="22"/>
          <w:szCs w:val="22"/>
        </w:rPr>
        <w:t xml:space="preserve">s): </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Na contratação de serviços de consultoria, assessoria, assistência técnica, capacitação, produção, promoção de eventos, seminários e congêneres, devem ser discriminadas:</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 xml:space="preserve">I - </w:t>
      </w:r>
      <w:proofErr w:type="gramStart"/>
      <w:r w:rsidRPr="00887605">
        <w:rPr>
          <w:rFonts w:ascii="Arial" w:hAnsi="Arial" w:cs="Arial"/>
          <w:sz w:val="22"/>
          <w:szCs w:val="22"/>
        </w:rPr>
        <w:t>indicação</w:t>
      </w:r>
      <w:proofErr w:type="gramEnd"/>
      <w:r w:rsidRPr="00887605">
        <w:rPr>
          <w:rFonts w:ascii="Arial" w:hAnsi="Arial" w:cs="Arial"/>
          <w:sz w:val="22"/>
          <w:szCs w:val="22"/>
        </w:rPr>
        <w:t xml:space="preserve"> dos profissionais que efetivamente realizaram os serviços e sua qualificação; </w:t>
      </w: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 xml:space="preserve">II - </w:t>
      </w:r>
      <w:proofErr w:type="gramStart"/>
      <w:r w:rsidRPr="00887605">
        <w:rPr>
          <w:rFonts w:ascii="Arial" w:hAnsi="Arial" w:cs="Arial"/>
          <w:sz w:val="22"/>
          <w:szCs w:val="22"/>
        </w:rPr>
        <w:t>quantidade</w:t>
      </w:r>
      <w:proofErr w:type="gramEnd"/>
      <w:r w:rsidRPr="00887605">
        <w:rPr>
          <w:rFonts w:ascii="Arial" w:hAnsi="Arial" w:cs="Arial"/>
          <w:sz w:val="22"/>
          <w:szCs w:val="22"/>
        </w:rPr>
        <w:t xml:space="preserve"> de horas técnicas trabalhadas; </w:t>
      </w: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 xml:space="preserve">III - datas da realização dos serviços para cada profissional envolvido; </w:t>
      </w: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 xml:space="preserve">IV - </w:t>
      </w:r>
      <w:proofErr w:type="gramStart"/>
      <w:r w:rsidRPr="00887605">
        <w:rPr>
          <w:rFonts w:ascii="Arial" w:hAnsi="Arial" w:cs="Arial"/>
          <w:sz w:val="22"/>
          <w:szCs w:val="22"/>
        </w:rPr>
        <w:t>produtos</w:t>
      </w:r>
      <w:proofErr w:type="gramEnd"/>
      <w:r w:rsidRPr="00887605">
        <w:rPr>
          <w:rFonts w:ascii="Arial" w:hAnsi="Arial" w:cs="Arial"/>
          <w:sz w:val="22"/>
          <w:szCs w:val="22"/>
        </w:rPr>
        <w:t xml:space="preserve"> resultantes dos serviços, tais como relatórios, estudos, registros fotográficos, material de divulgação, medição de área contratada de stand”.</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O relatório de serviços deverá conter em anexo: Listas de presença, atas, pauta/programação, horário de início e fim, fotos, slides utilizados, material instrucional, material de apoio, dentro outros, relativo às Reuniões Técnicas, Oficinas Técnicas, Audiências Públicas e Conferências.</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t>A nota fiscal deverá ser preenchida identificando o número do processo licitatório, nº do Contrato emitido pelo município, descrição completa dos serviços conforme a autorização de fornecimento e contrato, bem como informar os dados de CNPJ, Endereço, Nome da Contratada, número da Agencia e Conta Bancária (em nome da pessoa jurídica).</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sidRPr="00887605">
        <w:rPr>
          <w:rFonts w:ascii="Arial" w:hAnsi="Arial" w:cs="Arial"/>
          <w:sz w:val="22"/>
          <w:szCs w:val="22"/>
        </w:rPr>
        <w:lastRenderedPageBreak/>
        <w:t>As notas fiscais deverão ser emitidas para razão social e CNPJ de cada município consorciado solicitante, dados estes que serão disponibilizados pelos próprios municípios quando da emissão do contrato.</w:t>
      </w:r>
    </w:p>
    <w:p w:rsidR="00A702ED" w:rsidRPr="00887605" w:rsidRDefault="00A702ED" w:rsidP="00A702ED">
      <w:pPr>
        <w:spacing w:line="276" w:lineRule="auto"/>
        <w:jc w:val="both"/>
        <w:rPr>
          <w:rFonts w:ascii="Arial" w:hAnsi="Arial" w:cs="Arial"/>
          <w:sz w:val="22"/>
          <w:szCs w:val="22"/>
        </w:rPr>
      </w:pPr>
    </w:p>
    <w:p w:rsidR="00A702ED" w:rsidRPr="00887605" w:rsidRDefault="00A702ED" w:rsidP="00A702ED">
      <w:pPr>
        <w:spacing w:line="276" w:lineRule="auto"/>
        <w:jc w:val="both"/>
        <w:rPr>
          <w:rFonts w:ascii="Arial" w:hAnsi="Arial" w:cs="Arial"/>
          <w:sz w:val="22"/>
          <w:szCs w:val="22"/>
        </w:rPr>
      </w:pPr>
      <w:r>
        <w:rPr>
          <w:rFonts w:ascii="Arial" w:hAnsi="Arial" w:cs="Arial"/>
          <w:sz w:val="22"/>
          <w:szCs w:val="22"/>
        </w:rPr>
        <w:t>O Município</w:t>
      </w:r>
      <w:r w:rsidRPr="00887605">
        <w:rPr>
          <w:rFonts w:ascii="Arial" w:hAnsi="Arial" w:cs="Arial"/>
          <w:sz w:val="22"/>
          <w:szCs w:val="22"/>
        </w:rPr>
        <w:t xml:space="preserve"> </w:t>
      </w:r>
      <w:r>
        <w:rPr>
          <w:rFonts w:ascii="Arial" w:hAnsi="Arial" w:cs="Arial"/>
          <w:sz w:val="22"/>
          <w:szCs w:val="22"/>
        </w:rPr>
        <w:t>não se responsabiliza pelo atraso do pagamento no caso</w:t>
      </w:r>
      <w:r w:rsidRPr="00887605">
        <w:rPr>
          <w:rFonts w:ascii="Arial" w:hAnsi="Arial" w:cs="Arial"/>
          <w:sz w:val="22"/>
          <w:szCs w:val="22"/>
        </w:rPr>
        <w:t xml:space="preserve"> de não entrega do objeto ora licitado, bem como se a contratada agir com imperícia na prestação dos serviços, ou, quando não houver o recebimento da respectiva nota fiscal ou ainda o recebimento do relatório de prestação de serviços.</w:t>
      </w:r>
    </w:p>
    <w:p w:rsidR="00C43889" w:rsidRPr="00ED7D34" w:rsidRDefault="00C43889" w:rsidP="00C43889">
      <w:pPr>
        <w:widowControl w:val="0"/>
        <w:ind w:right="-142"/>
        <w:jc w:val="both"/>
        <w:rPr>
          <w:rFonts w:ascii="Arial" w:hAnsi="Arial" w:cs="Arial"/>
          <w:spacing w:val="-3"/>
          <w:sz w:val="22"/>
          <w:szCs w:val="22"/>
        </w:rPr>
      </w:pPr>
    </w:p>
    <w:p w:rsidR="00C43889" w:rsidRPr="00ED7D34" w:rsidRDefault="00C43889" w:rsidP="00C43889">
      <w:pPr>
        <w:ind w:right="-142"/>
        <w:jc w:val="both"/>
        <w:rPr>
          <w:rFonts w:ascii="Arial" w:hAnsi="Arial" w:cs="Arial"/>
          <w:b/>
          <w:sz w:val="22"/>
          <w:szCs w:val="22"/>
        </w:rPr>
      </w:pPr>
      <w:r w:rsidRPr="00ED7D34">
        <w:rPr>
          <w:rFonts w:ascii="Arial" w:hAnsi="Arial" w:cs="Arial"/>
          <w:b/>
          <w:sz w:val="22"/>
          <w:szCs w:val="22"/>
        </w:rPr>
        <w:t>CLAUSULA QUINTA – DA FISCALIZAÇÃO</w:t>
      </w:r>
    </w:p>
    <w:p w:rsidR="00C43889" w:rsidRPr="00ED7D34" w:rsidRDefault="00C43889" w:rsidP="00C43889">
      <w:pPr>
        <w:ind w:right="-142"/>
        <w:jc w:val="both"/>
        <w:rPr>
          <w:rFonts w:ascii="Arial" w:hAnsi="Arial" w:cs="Arial"/>
          <w:bCs/>
          <w:sz w:val="22"/>
          <w:szCs w:val="22"/>
        </w:rPr>
      </w:pPr>
    </w:p>
    <w:p w:rsidR="00C43889" w:rsidRPr="00ED7D34" w:rsidRDefault="00C43889" w:rsidP="00C43889">
      <w:pPr>
        <w:ind w:right="-142"/>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C43889" w:rsidRPr="00ED7D34" w:rsidRDefault="00C43889" w:rsidP="00C43889">
      <w:pPr>
        <w:ind w:right="-142" w:firstLine="709"/>
        <w:jc w:val="both"/>
        <w:rPr>
          <w:rFonts w:ascii="Arial" w:hAnsi="Arial" w:cs="Arial"/>
          <w:sz w:val="22"/>
          <w:szCs w:val="22"/>
        </w:rPr>
      </w:pPr>
    </w:p>
    <w:p w:rsidR="00C43889" w:rsidRPr="00ED7D34" w:rsidRDefault="00C43889" w:rsidP="00C43889">
      <w:pPr>
        <w:ind w:right="-142"/>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C43889" w:rsidRPr="00ED7D34" w:rsidRDefault="00C43889" w:rsidP="00C43889">
      <w:pPr>
        <w:widowControl w:val="0"/>
        <w:ind w:right="-142"/>
        <w:jc w:val="both"/>
        <w:rPr>
          <w:rFonts w:ascii="Arial" w:hAnsi="Arial" w:cs="Arial"/>
          <w:sz w:val="22"/>
          <w:szCs w:val="22"/>
        </w:rPr>
      </w:pPr>
    </w:p>
    <w:p w:rsidR="00C43889" w:rsidRDefault="00C43889" w:rsidP="00C43889">
      <w:pPr>
        <w:widowControl w:val="0"/>
        <w:ind w:right="-142"/>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C43889" w:rsidRDefault="00C43889" w:rsidP="00C43889">
      <w:pPr>
        <w:widowControl w:val="0"/>
        <w:ind w:right="-142"/>
        <w:jc w:val="both"/>
        <w:rPr>
          <w:rFonts w:ascii="Arial" w:hAnsi="Arial" w:cs="Arial"/>
          <w:sz w:val="22"/>
          <w:szCs w:val="22"/>
        </w:rPr>
      </w:pPr>
    </w:p>
    <w:p w:rsidR="0051259D" w:rsidRDefault="0051259D" w:rsidP="0051259D">
      <w:pPr>
        <w:widowControl w:val="0"/>
        <w:jc w:val="both"/>
        <w:rPr>
          <w:rFonts w:ascii="Arial" w:hAnsi="Arial" w:cs="Arial"/>
          <w:spacing w:val="-3"/>
          <w:sz w:val="22"/>
          <w:szCs w:val="22"/>
        </w:rPr>
      </w:pPr>
      <w:proofErr w:type="gramStart"/>
      <w:r>
        <w:rPr>
          <w:rFonts w:ascii="Arial" w:hAnsi="Arial" w:cs="Arial"/>
          <w:spacing w:val="-3"/>
          <w:sz w:val="22"/>
          <w:szCs w:val="22"/>
        </w:rPr>
        <w:t>Fica Com</w:t>
      </w:r>
      <w:proofErr w:type="gramEnd"/>
      <w:r>
        <w:rPr>
          <w:rFonts w:ascii="Arial" w:hAnsi="Arial" w:cs="Arial"/>
          <w:spacing w:val="-3"/>
          <w:sz w:val="22"/>
          <w:szCs w:val="22"/>
        </w:rPr>
        <w:t xml:space="preserve"> responsável sobre a fiscalização dos Serviços o Secretario Municipal de Educação:</w:t>
      </w:r>
    </w:p>
    <w:p w:rsidR="0051259D" w:rsidRDefault="0051259D" w:rsidP="0051259D">
      <w:pPr>
        <w:widowControl w:val="0"/>
        <w:jc w:val="both"/>
        <w:rPr>
          <w:rFonts w:ascii="Arial" w:hAnsi="Arial" w:cs="Arial"/>
          <w:spacing w:val="-3"/>
          <w:sz w:val="22"/>
          <w:szCs w:val="22"/>
        </w:rPr>
      </w:pPr>
    </w:p>
    <w:p w:rsidR="0051259D" w:rsidRPr="0051259D" w:rsidRDefault="002D7959" w:rsidP="0051259D">
      <w:pPr>
        <w:widowControl w:val="0"/>
        <w:jc w:val="both"/>
        <w:rPr>
          <w:rFonts w:ascii="Arial" w:hAnsi="Arial" w:cs="Arial"/>
          <w:b/>
          <w:spacing w:val="-3"/>
          <w:sz w:val="22"/>
          <w:szCs w:val="22"/>
        </w:rPr>
      </w:pPr>
      <w:r>
        <w:rPr>
          <w:rFonts w:ascii="Arial" w:hAnsi="Arial" w:cs="Arial"/>
          <w:b/>
          <w:spacing w:val="-3"/>
          <w:sz w:val="22"/>
          <w:szCs w:val="22"/>
        </w:rPr>
        <w:t xml:space="preserve">Secretário </w:t>
      </w:r>
      <w:r w:rsidR="008C21C8">
        <w:rPr>
          <w:rFonts w:ascii="Arial" w:hAnsi="Arial" w:cs="Arial"/>
          <w:b/>
          <w:spacing w:val="-3"/>
          <w:sz w:val="22"/>
          <w:szCs w:val="22"/>
        </w:rPr>
        <w:t>de Administração</w:t>
      </w:r>
      <w:r>
        <w:rPr>
          <w:rFonts w:ascii="Arial" w:hAnsi="Arial" w:cs="Arial"/>
          <w:b/>
          <w:spacing w:val="-3"/>
          <w:sz w:val="22"/>
          <w:szCs w:val="22"/>
        </w:rPr>
        <w:t xml:space="preserve"> – </w:t>
      </w:r>
      <w:proofErr w:type="spellStart"/>
      <w:r w:rsidR="008C21C8">
        <w:rPr>
          <w:rFonts w:ascii="Arial" w:hAnsi="Arial" w:cs="Arial"/>
          <w:b/>
          <w:spacing w:val="-3"/>
          <w:sz w:val="22"/>
          <w:szCs w:val="22"/>
        </w:rPr>
        <w:t>Rosmari</w:t>
      </w:r>
      <w:proofErr w:type="spellEnd"/>
      <w:r w:rsidR="008C21C8">
        <w:rPr>
          <w:rFonts w:ascii="Arial" w:hAnsi="Arial" w:cs="Arial"/>
          <w:b/>
          <w:spacing w:val="-3"/>
          <w:sz w:val="22"/>
          <w:szCs w:val="22"/>
        </w:rPr>
        <w:t xml:space="preserve"> Zanella</w:t>
      </w:r>
    </w:p>
    <w:p w:rsidR="00C43889" w:rsidRPr="00B66BED" w:rsidRDefault="00C43889" w:rsidP="00C43889">
      <w:pPr>
        <w:pStyle w:val="TextosemFormatao"/>
        <w:tabs>
          <w:tab w:val="left" w:pos="708"/>
        </w:tabs>
        <w:ind w:right="-142"/>
        <w:rPr>
          <w:rFonts w:ascii="Arial" w:eastAsia="MS Mincho" w:hAnsi="Arial" w:cs="Arial"/>
          <w:sz w:val="22"/>
          <w:szCs w:val="22"/>
        </w:rPr>
      </w:pPr>
    </w:p>
    <w:p w:rsidR="00C43889" w:rsidRPr="00ED7D34" w:rsidRDefault="00C43889" w:rsidP="00C43889">
      <w:pPr>
        <w:pStyle w:val="TextosemFormatao"/>
        <w:tabs>
          <w:tab w:val="left" w:pos="708"/>
        </w:tabs>
        <w:ind w:right="-142"/>
        <w:rPr>
          <w:rFonts w:ascii="Arial" w:eastAsia="MS Mincho" w:hAnsi="Arial" w:cs="Arial"/>
          <w:b/>
          <w:sz w:val="22"/>
          <w:szCs w:val="22"/>
        </w:rPr>
      </w:pPr>
      <w:r w:rsidRPr="00ED7D34">
        <w:rPr>
          <w:rFonts w:ascii="Arial" w:eastAsia="MS Mincho" w:hAnsi="Arial" w:cs="Arial"/>
          <w:b/>
          <w:sz w:val="22"/>
          <w:szCs w:val="22"/>
        </w:rPr>
        <w:t>CLÁUSULA SEXTA – DOS RECURSOS ORÇAMENTÁRIOS</w:t>
      </w:r>
    </w:p>
    <w:p w:rsidR="00C43889" w:rsidRPr="00ED7D34" w:rsidRDefault="00C43889" w:rsidP="00C43889">
      <w:pPr>
        <w:ind w:right="-142"/>
        <w:jc w:val="both"/>
        <w:rPr>
          <w:rFonts w:ascii="Arial" w:hAnsi="Arial" w:cs="Arial"/>
          <w:sz w:val="22"/>
          <w:szCs w:val="22"/>
        </w:rPr>
      </w:pPr>
    </w:p>
    <w:p w:rsidR="00AB19DC" w:rsidRPr="00243493" w:rsidRDefault="00AB19DC" w:rsidP="00AB19DC">
      <w:pPr>
        <w:pStyle w:val="Corpodetexto"/>
        <w:rPr>
          <w:rFonts w:ascii="Arial" w:hAnsi="Arial" w:cs="Arial"/>
          <w:sz w:val="22"/>
          <w:szCs w:val="22"/>
        </w:rPr>
      </w:pPr>
      <w:r w:rsidRPr="00243493">
        <w:rPr>
          <w:rFonts w:ascii="Arial" w:hAnsi="Arial" w:cs="Arial"/>
          <w:sz w:val="22"/>
          <w:szCs w:val="22"/>
        </w:rPr>
        <w:t xml:space="preserve">As despesas decorrentes do cumprimento do presente contrato ocorrerão por conta do projeto atividade: </w:t>
      </w:r>
    </w:p>
    <w:p w:rsidR="00AB19DC" w:rsidRPr="00951EF8" w:rsidRDefault="00AB19DC" w:rsidP="00AB19DC">
      <w:pPr>
        <w:pStyle w:val="Corpodetexto"/>
        <w:tabs>
          <w:tab w:val="left" w:pos="2338"/>
        </w:tabs>
        <w:jc w:val="left"/>
        <w:rPr>
          <w:rFonts w:ascii="Arial" w:hAnsi="Arial" w:cs="Arial"/>
          <w:sz w:val="22"/>
          <w:szCs w:val="22"/>
        </w:rPr>
      </w:pPr>
    </w:p>
    <w:p w:rsidR="002D7959" w:rsidRPr="004869F5" w:rsidRDefault="002D7959" w:rsidP="002D7959">
      <w:pPr>
        <w:pStyle w:val="Corpodetexto"/>
        <w:tabs>
          <w:tab w:val="left" w:pos="2338"/>
        </w:tabs>
        <w:jc w:val="left"/>
        <w:rPr>
          <w:rFonts w:ascii="Arial" w:hAnsi="Arial" w:cs="Arial"/>
          <w:sz w:val="22"/>
          <w:szCs w:val="22"/>
        </w:rPr>
      </w:pPr>
      <w:r w:rsidRPr="004869F5">
        <w:rPr>
          <w:rFonts w:ascii="Arial" w:hAnsi="Arial" w:cs="Arial"/>
          <w:sz w:val="22"/>
          <w:szCs w:val="22"/>
        </w:rPr>
        <w:t>Nome do Projeto Atividade</w:t>
      </w:r>
    </w:p>
    <w:p w:rsidR="00976616" w:rsidRPr="00976616" w:rsidRDefault="00976616" w:rsidP="002D7959">
      <w:pPr>
        <w:pStyle w:val="Corpodetexto"/>
        <w:tabs>
          <w:tab w:val="left" w:pos="2338"/>
        </w:tabs>
        <w:jc w:val="left"/>
        <w:rPr>
          <w:rFonts w:ascii="Arial" w:hAnsi="Arial" w:cs="Arial"/>
          <w:sz w:val="22"/>
          <w:szCs w:val="22"/>
        </w:rPr>
      </w:pPr>
      <w:r w:rsidRPr="00976616">
        <w:rPr>
          <w:rFonts w:ascii="Arial" w:hAnsi="Arial" w:cs="Arial"/>
          <w:sz w:val="22"/>
          <w:szCs w:val="22"/>
        </w:rPr>
        <w:t>041220003.2.004000 MANUTENCAO ATIVIDADES DE ADM. GERAL DO MUNICIPIO;</w:t>
      </w:r>
    </w:p>
    <w:p w:rsidR="002D7959" w:rsidRDefault="002D7959" w:rsidP="002D7959">
      <w:pPr>
        <w:pStyle w:val="Corpodetexto"/>
        <w:tabs>
          <w:tab w:val="left" w:pos="2338"/>
        </w:tabs>
        <w:jc w:val="left"/>
        <w:rPr>
          <w:rFonts w:ascii="Arial" w:hAnsi="Arial" w:cs="Arial"/>
          <w:sz w:val="22"/>
          <w:szCs w:val="22"/>
        </w:rPr>
      </w:pPr>
      <w:r w:rsidRPr="002407E0">
        <w:rPr>
          <w:rFonts w:ascii="Arial" w:hAnsi="Arial" w:cs="Arial"/>
          <w:sz w:val="22"/>
          <w:szCs w:val="22"/>
        </w:rPr>
        <w:t xml:space="preserve">                                                                                </w:t>
      </w:r>
    </w:p>
    <w:p w:rsidR="002D7959" w:rsidRPr="004869F5" w:rsidRDefault="002D7959" w:rsidP="002D7959">
      <w:pPr>
        <w:pStyle w:val="Corpodetexto"/>
        <w:tabs>
          <w:tab w:val="left" w:pos="2338"/>
        </w:tabs>
        <w:jc w:val="left"/>
        <w:rPr>
          <w:rFonts w:ascii="Arial" w:hAnsi="Arial" w:cs="Arial"/>
          <w:sz w:val="22"/>
          <w:szCs w:val="22"/>
        </w:rPr>
      </w:pPr>
      <w:r w:rsidRPr="004869F5">
        <w:rPr>
          <w:rFonts w:ascii="Arial" w:hAnsi="Arial" w:cs="Arial"/>
          <w:sz w:val="22"/>
          <w:szCs w:val="22"/>
        </w:rPr>
        <w:t>Descrição do Elemento Orçamentário</w:t>
      </w:r>
    </w:p>
    <w:p w:rsidR="002D7959" w:rsidRPr="004869F5" w:rsidRDefault="002D7959" w:rsidP="002D7959">
      <w:pPr>
        <w:widowControl w:val="0"/>
        <w:jc w:val="both"/>
        <w:rPr>
          <w:rFonts w:ascii="Arial" w:hAnsi="Arial" w:cs="Arial"/>
          <w:sz w:val="22"/>
          <w:szCs w:val="22"/>
        </w:rPr>
      </w:pPr>
      <w:r w:rsidRPr="004869F5">
        <w:rPr>
          <w:rFonts w:ascii="Arial" w:hAnsi="Arial" w:cs="Arial"/>
          <w:sz w:val="22"/>
          <w:szCs w:val="22"/>
        </w:rPr>
        <w:t xml:space="preserve">3.3.90.39.99.00.00 </w:t>
      </w:r>
      <w:r>
        <w:rPr>
          <w:rFonts w:ascii="Arial" w:hAnsi="Arial" w:cs="Arial"/>
          <w:sz w:val="22"/>
          <w:szCs w:val="22"/>
        </w:rPr>
        <w:t>-</w:t>
      </w:r>
      <w:r w:rsidRPr="004869F5">
        <w:rPr>
          <w:rFonts w:ascii="Arial" w:hAnsi="Arial" w:cs="Arial"/>
          <w:sz w:val="22"/>
          <w:szCs w:val="22"/>
        </w:rPr>
        <w:t xml:space="preserve"> OUTROS SERVIÇOS DE TERCEIROS - PESSOA JU</w:t>
      </w:r>
      <w:r>
        <w:rPr>
          <w:rFonts w:ascii="Arial" w:hAnsi="Arial" w:cs="Arial"/>
          <w:sz w:val="22"/>
          <w:szCs w:val="22"/>
        </w:rPr>
        <w:t>RÍDICA.</w:t>
      </w:r>
      <w:r w:rsidRPr="004869F5">
        <w:rPr>
          <w:rFonts w:ascii="Arial" w:hAnsi="Arial" w:cs="Arial"/>
          <w:sz w:val="22"/>
          <w:szCs w:val="22"/>
        </w:rPr>
        <w:t xml:space="preserve">  </w:t>
      </w:r>
    </w:p>
    <w:p w:rsidR="001F66EF" w:rsidRPr="00E3242A" w:rsidRDefault="001F66EF" w:rsidP="001F66EF">
      <w:pPr>
        <w:widowControl w:val="0"/>
        <w:jc w:val="both"/>
        <w:rPr>
          <w:rFonts w:ascii="Arial" w:hAnsi="Arial" w:cs="Arial"/>
          <w:noProof/>
          <w:spacing w:val="-3"/>
          <w:sz w:val="22"/>
          <w:szCs w:val="22"/>
        </w:rPr>
      </w:pPr>
    </w:p>
    <w:p w:rsidR="00C43889" w:rsidRPr="00ED7D34" w:rsidRDefault="00C43889" w:rsidP="00C43889">
      <w:pPr>
        <w:pStyle w:val="Corpodetexto"/>
        <w:ind w:right="-142"/>
        <w:rPr>
          <w:rFonts w:ascii="Arial" w:eastAsia="Batang" w:hAnsi="Arial" w:cs="Arial"/>
          <w:b/>
          <w:iCs/>
          <w:sz w:val="22"/>
          <w:szCs w:val="22"/>
        </w:rPr>
      </w:pPr>
      <w:r w:rsidRPr="00ED7D34">
        <w:rPr>
          <w:rFonts w:ascii="Arial" w:eastAsia="MS Mincho" w:hAnsi="Arial" w:cs="Arial"/>
          <w:b/>
          <w:sz w:val="22"/>
          <w:szCs w:val="22"/>
        </w:rPr>
        <w:t xml:space="preserve">CLÁUSULA SÉTIMA – </w:t>
      </w:r>
      <w:r w:rsidRPr="00ED7D34">
        <w:rPr>
          <w:rFonts w:ascii="Arial" w:eastAsia="Batang" w:hAnsi="Arial" w:cs="Arial"/>
          <w:b/>
          <w:iCs/>
          <w:sz w:val="22"/>
          <w:szCs w:val="22"/>
        </w:rPr>
        <w:t>DO REAJUSTAMENTO DE PREÇOS</w:t>
      </w:r>
    </w:p>
    <w:p w:rsidR="00C43889" w:rsidRPr="00ED7D34" w:rsidRDefault="00C43889" w:rsidP="00C43889">
      <w:pPr>
        <w:pStyle w:val="Corpodetexto"/>
        <w:ind w:right="-142"/>
        <w:rPr>
          <w:rFonts w:ascii="Arial" w:eastAsia="Batang" w:hAnsi="Arial" w:cs="Arial"/>
          <w:iCs/>
          <w:sz w:val="22"/>
          <w:szCs w:val="22"/>
        </w:rPr>
      </w:pPr>
    </w:p>
    <w:p w:rsidR="001F66EF" w:rsidRDefault="001F66EF" w:rsidP="001F66EF">
      <w:pPr>
        <w:pStyle w:val="Corpodetexto"/>
        <w:rPr>
          <w:rFonts w:ascii="Arial" w:eastAsia="Batang" w:hAnsi="Arial" w:cs="Arial"/>
          <w:sz w:val="22"/>
          <w:szCs w:val="22"/>
        </w:rPr>
      </w:pPr>
      <w:r w:rsidRPr="001F66EF">
        <w:rPr>
          <w:rFonts w:ascii="Arial" w:eastAsia="Batang" w:hAnsi="Arial" w:cs="Arial"/>
          <w:sz w:val="22"/>
          <w:szCs w:val="22"/>
        </w:rPr>
        <w:t xml:space="preserve">O valor </w:t>
      </w:r>
      <w:r w:rsidR="00976616">
        <w:rPr>
          <w:rFonts w:ascii="Arial" w:eastAsia="Batang" w:hAnsi="Arial" w:cs="Arial"/>
          <w:sz w:val="22"/>
          <w:szCs w:val="22"/>
        </w:rPr>
        <w:t>não será reajustado</w:t>
      </w:r>
    </w:p>
    <w:p w:rsidR="00976616" w:rsidRPr="001F66EF" w:rsidRDefault="00976616" w:rsidP="001F66EF">
      <w:pPr>
        <w:pStyle w:val="Corpodetexto"/>
        <w:rPr>
          <w:rFonts w:ascii="Arial" w:eastAsia="Batang" w:hAnsi="Arial" w:cs="Arial"/>
          <w:sz w:val="22"/>
          <w:szCs w:val="22"/>
        </w:rPr>
      </w:pPr>
    </w:p>
    <w:p w:rsidR="00976616" w:rsidRPr="00887605" w:rsidRDefault="00976616" w:rsidP="00976616">
      <w:pPr>
        <w:spacing w:line="276" w:lineRule="auto"/>
        <w:jc w:val="both"/>
        <w:rPr>
          <w:rFonts w:ascii="Arial" w:hAnsi="Arial" w:cs="Arial"/>
          <w:b/>
          <w:sz w:val="22"/>
          <w:szCs w:val="22"/>
          <w:u w:val="single"/>
        </w:rPr>
      </w:pPr>
      <w:r w:rsidRPr="00887605">
        <w:rPr>
          <w:rFonts w:ascii="Arial" w:hAnsi="Arial" w:cs="Arial"/>
          <w:b/>
          <w:sz w:val="22"/>
          <w:szCs w:val="22"/>
          <w:u w:val="single"/>
        </w:rPr>
        <w:t>DAS OBRIGAÇÕES DA CONTRATADA</w:t>
      </w:r>
    </w:p>
    <w:p w:rsidR="00976616" w:rsidRPr="00887605" w:rsidRDefault="00976616" w:rsidP="00976616">
      <w:pPr>
        <w:spacing w:before="240" w:line="276" w:lineRule="auto"/>
        <w:jc w:val="both"/>
        <w:rPr>
          <w:rFonts w:ascii="Arial" w:hAnsi="Arial" w:cs="Arial"/>
          <w:color w:val="000000"/>
          <w:sz w:val="22"/>
          <w:szCs w:val="22"/>
        </w:rPr>
      </w:pPr>
      <w:r w:rsidRPr="00887605">
        <w:rPr>
          <w:rFonts w:ascii="Arial" w:hAnsi="Arial" w:cs="Arial"/>
          <w:color w:val="000000"/>
          <w:sz w:val="22"/>
          <w:szCs w:val="22"/>
        </w:rPr>
        <w:t>São obrigações da CONTRATADA, além de outras inerentes ou decorrentes da presente contratação:</w:t>
      </w:r>
    </w:p>
    <w:p w:rsidR="00976616" w:rsidRPr="00887605" w:rsidRDefault="00976616" w:rsidP="00976616">
      <w:pPr>
        <w:spacing w:before="240" w:line="276" w:lineRule="auto"/>
        <w:jc w:val="both"/>
        <w:rPr>
          <w:rFonts w:ascii="Arial" w:hAnsi="Arial" w:cs="Arial"/>
          <w:color w:val="000000"/>
          <w:sz w:val="22"/>
          <w:szCs w:val="22"/>
        </w:rPr>
      </w:pPr>
      <w:r w:rsidRPr="00887605">
        <w:rPr>
          <w:rFonts w:ascii="Arial" w:hAnsi="Arial" w:cs="Arial"/>
          <w:color w:val="000000"/>
          <w:sz w:val="22"/>
          <w:szCs w:val="22"/>
        </w:rPr>
        <w:t xml:space="preserve">Providenciar todos os recursos e insumos necessários ao perfeito cumprimento do objeto contratado, devendo estar incluídas no preço proposto todas as despesas com encargos fiscais, encargos sociais e trabalhistas, previdenciários, todos os tributos incidentes e demais encargos, </w:t>
      </w:r>
      <w:r w:rsidRPr="00887605">
        <w:rPr>
          <w:rFonts w:ascii="Arial" w:hAnsi="Arial" w:cs="Arial"/>
          <w:color w:val="000000"/>
          <w:sz w:val="22"/>
          <w:szCs w:val="22"/>
        </w:rPr>
        <w:lastRenderedPageBreak/>
        <w:t>inclusive benefícios, taxa de administração e lucro, ou seja, todos os custos diretos e indiretos, mesmo os não especificados, necessários ao perfeito fornecimento do objeto pela CONTRATADA;</w:t>
      </w:r>
    </w:p>
    <w:p w:rsidR="00976616" w:rsidRDefault="00976616" w:rsidP="00976616">
      <w:pPr>
        <w:spacing w:before="240" w:line="276" w:lineRule="auto"/>
        <w:jc w:val="both"/>
        <w:rPr>
          <w:rFonts w:ascii="Arial" w:hAnsi="Arial" w:cs="Arial"/>
          <w:color w:val="000000"/>
          <w:sz w:val="22"/>
          <w:szCs w:val="22"/>
        </w:rPr>
      </w:pPr>
      <w:proofErr w:type="spellStart"/>
      <w:proofErr w:type="gramStart"/>
      <w:r w:rsidRPr="00887605">
        <w:rPr>
          <w:rFonts w:ascii="Arial" w:hAnsi="Arial" w:cs="Arial"/>
          <w:color w:val="000000"/>
          <w:sz w:val="22"/>
          <w:szCs w:val="22"/>
        </w:rPr>
        <w:t>ornecer</w:t>
      </w:r>
      <w:proofErr w:type="spellEnd"/>
      <w:proofErr w:type="gramEnd"/>
      <w:r w:rsidRPr="00887605">
        <w:rPr>
          <w:rFonts w:ascii="Arial" w:hAnsi="Arial" w:cs="Arial"/>
          <w:color w:val="000000"/>
          <w:sz w:val="22"/>
          <w:szCs w:val="22"/>
        </w:rPr>
        <w:t xml:space="preserve"> o objeto em estrita conformidade com as disposições e especificações do presente Edital, Termo de Referência, Proposta de Preços apresentada e nas demais legislações aplicáveis à natureza do objeto ora registrado;</w:t>
      </w:r>
    </w:p>
    <w:p w:rsidR="00976616" w:rsidRPr="00887605" w:rsidRDefault="00976616" w:rsidP="00976616">
      <w:pPr>
        <w:spacing w:before="240" w:line="276" w:lineRule="auto"/>
        <w:jc w:val="both"/>
        <w:rPr>
          <w:rFonts w:ascii="Arial" w:hAnsi="Arial" w:cs="Arial"/>
          <w:color w:val="000000"/>
          <w:sz w:val="22"/>
          <w:szCs w:val="22"/>
        </w:rPr>
      </w:pPr>
      <w:r w:rsidRPr="00887605">
        <w:rPr>
          <w:rFonts w:ascii="Arial" w:hAnsi="Arial" w:cs="Arial"/>
          <w:color w:val="000000"/>
          <w:sz w:val="22"/>
          <w:szCs w:val="22"/>
        </w:rPr>
        <w:t>Assumir a responsabilidade de ordem administrativa, cível e penal, por atos ou omissões que causem danos à Administração ou à terceiros, seja por culpa ou dolo, resultante do fornecimento do objeto desta licitação;</w:t>
      </w:r>
    </w:p>
    <w:p w:rsidR="00976616" w:rsidRPr="00887605" w:rsidRDefault="00976616" w:rsidP="00976616">
      <w:pPr>
        <w:spacing w:before="240" w:line="276" w:lineRule="auto"/>
        <w:jc w:val="both"/>
        <w:rPr>
          <w:rFonts w:ascii="Arial" w:hAnsi="Arial" w:cs="Arial"/>
          <w:color w:val="000000"/>
          <w:sz w:val="22"/>
          <w:szCs w:val="22"/>
        </w:rPr>
      </w:pPr>
      <w:r w:rsidRPr="00887605">
        <w:rPr>
          <w:rFonts w:ascii="Arial" w:hAnsi="Arial" w:cs="Arial"/>
          <w:color w:val="000000"/>
          <w:sz w:val="22"/>
          <w:szCs w:val="22"/>
        </w:rPr>
        <w:t>Manter, durante toda a execução do presente objeto, compatibilidade com as obrigações assumidas, além de todas as condições de habilitação e qualificação exigidas na licitação;</w:t>
      </w:r>
    </w:p>
    <w:p w:rsidR="00976616" w:rsidRPr="00887605" w:rsidRDefault="00976616" w:rsidP="00976616">
      <w:pPr>
        <w:spacing w:before="240" w:line="276" w:lineRule="auto"/>
        <w:jc w:val="both"/>
        <w:rPr>
          <w:rFonts w:ascii="Arial" w:hAnsi="Arial" w:cs="Arial"/>
          <w:color w:val="000000"/>
          <w:sz w:val="22"/>
          <w:szCs w:val="22"/>
        </w:rPr>
      </w:pPr>
      <w:r w:rsidRPr="00887605">
        <w:rPr>
          <w:rFonts w:ascii="Arial" w:hAnsi="Arial" w:cs="Arial"/>
          <w:color w:val="000000"/>
          <w:sz w:val="22"/>
          <w:szCs w:val="22"/>
        </w:rPr>
        <w:t>Comunicar por escrito à CONTRATANTE qualquer problema ocorrido na</w:t>
      </w:r>
      <w:r>
        <w:rPr>
          <w:rFonts w:ascii="Arial" w:hAnsi="Arial" w:cs="Arial"/>
          <w:color w:val="000000"/>
          <w:sz w:val="22"/>
          <w:szCs w:val="22"/>
        </w:rPr>
        <w:t xml:space="preserve"> execução do objeto do contrato</w:t>
      </w:r>
      <w:r w:rsidRPr="00887605">
        <w:rPr>
          <w:rFonts w:ascii="Arial" w:hAnsi="Arial" w:cs="Arial"/>
          <w:color w:val="000000"/>
          <w:sz w:val="22"/>
          <w:szCs w:val="22"/>
        </w:rPr>
        <w:t>;</w:t>
      </w:r>
    </w:p>
    <w:p w:rsidR="00976616" w:rsidRPr="00887605" w:rsidRDefault="00976616" w:rsidP="00976616">
      <w:pPr>
        <w:spacing w:before="240" w:line="276" w:lineRule="auto"/>
        <w:jc w:val="both"/>
        <w:rPr>
          <w:rFonts w:ascii="Arial" w:hAnsi="Arial" w:cs="Arial"/>
          <w:color w:val="000000"/>
          <w:sz w:val="22"/>
          <w:szCs w:val="22"/>
        </w:rPr>
      </w:pPr>
      <w:r w:rsidRPr="00887605">
        <w:rPr>
          <w:rFonts w:ascii="Arial" w:hAnsi="Arial" w:cs="Arial"/>
          <w:color w:val="000000"/>
          <w:sz w:val="22"/>
          <w:szCs w:val="22"/>
        </w:rPr>
        <w:t>Atender aos chamados da CONTRATANTE, visando efetuar reparos em eventuais erros cometidos na execução do objeto do contrato/Ata de Registro de Preços;</w:t>
      </w:r>
    </w:p>
    <w:p w:rsidR="00976616" w:rsidRPr="00887605" w:rsidRDefault="00976616" w:rsidP="00976616">
      <w:pPr>
        <w:spacing w:before="240" w:line="276" w:lineRule="auto"/>
        <w:jc w:val="both"/>
        <w:rPr>
          <w:rFonts w:ascii="Arial" w:hAnsi="Arial" w:cs="Arial"/>
          <w:color w:val="000000"/>
          <w:sz w:val="22"/>
          <w:szCs w:val="22"/>
        </w:rPr>
      </w:pPr>
      <w:r w:rsidRPr="00887605">
        <w:rPr>
          <w:rFonts w:ascii="Arial" w:hAnsi="Arial" w:cs="Arial"/>
          <w:color w:val="000000"/>
          <w:sz w:val="22"/>
          <w:szCs w:val="22"/>
        </w:rPr>
        <w:t xml:space="preserve">Acatar a fiscalização do objeto contratado que deverá ter suas solicitações atendidas imediatamente; </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Responder, independentemente de culpa, por qualquer dano pessoal ou patrimonial à CONTRATANTE, ou ainda a terceiros, na execução do fornecimento objeto da licitação, não sendo excluída, ou mesmo reduzida, a responsabilidade pelo fato de haver fiscalização ou acompanhamento pelo contratante, conforme disposto no art. 70, da Lei nº 8.666/93.</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Revisar o Plano Diretor do Município, considerando suas áreas urbanas e rurais; </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Identificar problemas físicos, sociais ou econômicos e apresentar possíveis soluções;</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Examinar a legislação urbanística e adequá-la às novas propostas do Plano;</w:t>
      </w: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 </w:t>
      </w: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Contemplar, na elaboração do Plano, os temas relativos a Uso e Ocupação do Solo, Mobilidade e Circulação, Meio Ambiente, </w:t>
      </w:r>
      <w:proofErr w:type="spellStart"/>
      <w:r w:rsidRPr="00887605">
        <w:rPr>
          <w:rFonts w:ascii="Arial" w:hAnsi="Arial" w:cs="Arial"/>
          <w:color w:val="000000"/>
          <w:sz w:val="22"/>
          <w:szCs w:val="22"/>
        </w:rPr>
        <w:t>Infra-Estrutura</w:t>
      </w:r>
      <w:proofErr w:type="spellEnd"/>
      <w:r w:rsidRPr="00887605">
        <w:rPr>
          <w:rFonts w:ascii="Arial" w:hAnsi="Arial" w:cs="Arial"/>
          <w:color w:val="000000"/>
          <w:sz w:val="22"/>
          <w:szCs w:val="22"/>
        </w:rPr>
        <w:t xml:space="preserve">, Patrimônio Histórico / Cultural / Paisagístico / Arqueológico e </w:t>
      </w:r>
      <w:proofErr w:type="spellStart"/>
      <w:r w:rsidRPr="00887605">
        <w:rPr>
          <w:rFonts w:ascii="Arial" w:hAnsi="Arial" w:cs="Arial"/>
          <w:color w:val="000000"/>
          <w:sz w:val="22"/>
          <w:szCs w:val="22"/>
        </w:rPr>
        <w:t>Sócio-Econômico</w:t>
      </w:r>
      <w:proofErr w:type="spellEnd"/>
      <w:r w:rsidRPr="00887605">
        <w:rPr>
          <w:rFonts w:ascii="Arial" w:hAnsi="Arial" w:cs="Arial"/>
          <w:color w:val="000000"/>
          <w:sz w:val="22"/>
          <w:szCs w:val="22"/>
        </w:rPr>
        <w:t xml:space="preserve">; </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Adotar metodologia que assegure a participação da comunidade;</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Elaborar Plano de Mídia sob supervisão e aprovação das equipes municipais, a ser utilizado na divulgação dos trabalhos, a partir de sua aprovação; </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Mobilizar, sensibilizar e capacitar os atores sociais e articular parceiros, bem como realizar reuniões, debates, consultas e oficinas para discussão do processo de elaboração ou revisão do Plano Diretor; </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lastRenderedPageBreak/>
        <w:t xml:space="preserve">Realizar oficinas de capacitação das equipes de apoio local e dos grupos de trabalho do município; </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Propiciar acesso livre aos documentos e informações produzidos; </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Dar publicidade aos documentos e informações;</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Garantir a diversidade de participação do setor público, da iniciativa privada e de segmentos sociais e das divisões territoriais do Município durante as audiências públicas, bem como prever a alternância dos locais de discussão, localização e horários acessíveis à maioria da população local;</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 xml:space="preserve">Organizar os </w:t>
      </w:r>
      <w:proofErr w:type="spellStart"/>
      <w:r w:rsidRPr="00887605">
        <w:rPr>
          <w:rFonts w:ascii="Arial" w:hAnsi="Arial" w:cs="Arial"/>
          <w:color w:val="000000"/>
          <w:sz w:val="22"/>
          <w:szCs w:val="22"/>
        </w:rPr>
        <w:t>conteúdos</w:t>
      </w:r>
      <w:proofErr w:type="spellEnd"/>
      <w:r w:rsidRPr="00887605">
        <w:rPr>
          <w:rFonts w:ascii="Arial" w:hAnsi="Arial" w:cs="Arial"/>
          <w:color w:val="000000"/>
          <w:sz w:val="22"/>
          <w:szCs w:val="22"/>
        </w:rPr>
        <w:t xml:space="preserve"> por tópicos e </w:t>
      </w:r>
      <w:proofErr w:type="spellStart"/>
      <w:r w:rsidRPr="00887605">
        <w:rPr>
          <w:rFonts w:ascii="Arial" w:hAnsi="Arial" w:cs="Arial"/>
          <w:color w:val="000000"/>
          <w:sz w:val="22"/>
          <w:szCs w:val="22"/>
        </w:rPr>
        <w:t>subtópicos</w:t>
      </w:r>
      <w:proofErr w:type="spellEnd"/>
      <w:r w:rsidRPr="00887605">
        <w:rPr>
          <w:rFonts w:ascii="Arial" w:hAnsi="Arial" w:cs="Arial"/>
          <w:color w:val="000000"/>
          <w:sz w:val="22"/>
          <w:szCs w:val="22"/>
        </w:rPr>
        <w:t>, evitando-se textos prolixos e acadêmicos. As informações e dados apresentados deverão se restringir ao necessário para as análises efetuadas.</w:t>
      </w:r>
    </w:p>
    <w:p w:rsidR="00976616" w:rsidRPr="00887605" w:rsidRDefault="00976616" w:rsidP="00976616">
      <w:pPr>
        <w:spacing w:line="276" w:lineRule="auto"/>
        <w:jc w:val="both"/>
        <w:rPr>
          <w:rFonts w:ascii="Arial" w:hAnsi="Arial" w:cs="Arial"/>
          <w:color w:val="000000"/>
          <w:sz w:val="22"/>
          <w:szCs w:val="22"/>
        </w:rPr>
      </w:pPr>
    </w:p>
    <w:p w:rsidR="00976616" w:rsidRDefault="00976616" w:rsidP="00976616">
      <w:pPr>
        <w:spacing w:line="276" w:lineRule="auto"/>
        <w:jc w:val="both"/>
        <w:rPr>
          <w:rFonts w:ascii="Arial" w:hAnsi="Arial" w:cs="Arial"/>
          <w:color w:val="000000"/>
          <w:sz w:val="22"/>
          <w:szCs w:val="22"/>
        </w:rPr>
      </w:pPr>
      <w:r w:rsidRPr="00887605">
        <w:rPr>
          <w:rFonts w:ascii="Arial" w:hAnsi="Arial" w:cs="Arial"/>
          <w:color w:val="000000"/>
          <w:sz w:val="22"/>
          <w:szCs w:val="22"/>
        </w:rPr>
        <w:t>Seguir a forma jurídica padrão das minutas de projetos de leis, contendo mensagem de encaminhamento a Câmara de Vereadores;</w:t>
      </w:r>
    </w:p>
    <w:p w:rsidR="00976616" w:rsidRPr="00887605" w:rsidRDefault="00976616" w:rsidP="00976616">
      <w:pPr>
        <w:spacing w:line="276" w:lineRule="auto"/>
        <w:jc w:val="both"/>
        <w:rPr>
          <w:rFonts w:ascii="Arial" w:hAnsi="Arial" w:cs="Arial"/>
          <w:color w:val="000000"/>
          <w:sz w:val="22"/>
          <w:szCs w:val="22"/>
        </w:rPr>
      </w:pPr>
    </w:p>
    <w:p w:rsidR="00976616" w:rsidRPr="00ED7D34" w:rsidRDefault="00976616" w:rsidP="00976616">
      <w:pPr>
        <w:pStyle w:val="TextosemFormatao"/>
        <w:tabs>
          <w:tab w:val="left" w:pos="708"/>
        </w:tabs>
        <w:ind w:right="-142"/>
        <w:rPr>
          <w:rFonts w:ascii="Arial" w:hAnsi="Arial" w:cs="Arial"/>
          <w:sz w:val="22"/>
          <w:szCs w:val="22"/>
        </w:rPr>
      </w:pPr>
      <w:r w:rsidRPr="00ED7D34">
        <w:rPr>
          <w:rFonts w:ascii="Arial" w:hAnsi="Arial" w:cs="Arial"/>
          <w:sz w:val="22"/>
          <w:szCs w:val="22"/>
        </w:rPr>
        <w:t>É da contratada, a obrigação do pagamento de tributos que incidiram sobre os serviços prestados, em qualquer esfera, especialmente ISS e o INSS.</w:t>
      </w:r>
    </w:p>
    <w:p w:rsidR="00976616" w:rsidRPr="00887605" w:rsidRDefault="00976616" w:rsidP="00976616">
      <w:pPr>
        <w:spacing w:line="276" w:lineRule="auto"/>
        <w:jc w:val="both"/>
        <w:rPr>
          <w:rFonts w:ascii="Arial" w:hAnsi="Arial" w:cs="Arial"/>
          <w:color w:val="000000"/>
          <w:sz w:val="22"/>
          <w:szCs w:val="22"/>
        </w:rPr>
      </w:pPr>
    </w:p>
    <w:p w:rsidR="00976616" w:rsidRPr="00887605" w:rsidRDefault="00976616" w:rsidP="00976616">
      <w:pPr>
        <w:pStyle w:val="Corpodetexto"/>
        <w:spacing w:after="240" w:line="276" w:lineRule="auto"/>
        <w:rPr>
          <w:rFonts w:ascii="Arial" w:hAnsi="Arial" w:cs="Arial"/>
          <w:b/>
          <w:sz w:val="22"/>
          <w:szCs w:val="22"/>
          <w:u w:val="single"/>
        </w:rPr>
      </w:pPr>
      <w:r w:rsidRPr="00887605">
        <w:rPr>
          <w:rFonts w:ascii="Arial" w:hAnsi="Arial" w:cs="Arial"/>
          <w:b/>
          <w:sz w:val="22"/>
          <w:szCs w:val="22"/>
          <w:u w:val="single"/>
        </w:rPr>
        <w:t>15. DAS OBRIGAÇÕES DO</w:t>
      </w:r>
      <w:r w:rsidRPr="00887605">
        <w:rPr>
          <w:rFonts w:ascii="Arial" w:hAnsi="Arial" w:cs="Arial"/>
          <w:b/>
          <w:spacing w:val="-7"/>
          <w:sz w:val="22"/>
          <w:szCs w:val="22"/>
          <w:u w:val="single"/>
        </w:rPr>
        <w:t xml:space="preserve"> </w:t>
      </w:r>
      <w:r>
        <w:rPr>
          <w:rFonts w:ascii="Arial" w:hAnsi="Arial" w:cs="Arial"/>
          <w:b/>
          <w:sz w:val="22"/>
          <w:szCs w:val="22"/>
          <w:u w:val="single"/>
        </w:rPr>
        <w:t>MUNICÍPIO</w:t>
      </w:r>
    </w:p>
    <w:p w:rsidR="00976616" w:rsidRPr="00887605" w:rsidRDefault="00976616" w:rsidP="00976616">
      <w:pPr>
        <w:pStyle w:val="Corpodetexto"/>
        <w:spacing w:after="240" w:line="276" w:lineRule="auto"/>
        <w:rPr>
          <w:rFonts w:ascii="Arial" w:hAnsi="Arial" w:cs="Arial"/>
          <w:sz w:val="22"/>
          <w:szCs w:val="22"/>
        </w:rPr>
      </w:pPr>
      <w:r>
        <w:rPr>
          <w:rFonts w:ascii="Arial" w:hAnsi="Arial" w:cs="Arial"/>
          <w:sz w:val="22"/>
          <w:szCs w:val="22"/>
        </w:rPr>
        <w:t>Ao MUNICÍPIO</w:t>
      </w:r>
      <w:r w:rsidRPr="00887605">
        <w:rPr>
          <w:rFonts w:ascii="Arial" w:hAnsi="Arial" w:cs="Arial"/>
          <w:sz w:val="22"/>
          <w:szCs w:val="22"/>
        </w:rPr>
        <w:t xml:space="preserve"> </w:t>
      </w:r>
      <w:r>
        <w:rPr>
          <w:rFonts w:ascii="Arial" w:hAnsi="Arial" w:cs="Arial"/>
          <w:sz w:val="22"/>
          <w:szCs w:val="22"/>
        </w:rPr>
        <w:t>constitui as</w:t>
      </w:r>
      <w:r w:rsidRPr="00887605">
        <w:rPr>
          <w:rFonts w:ascii="Arial" w:hAnsi="Arial" w:cs="Arial"/>
          <w:sz w:val="22"/>
          <w:szCs w:val="22"/>
        </w:rPr>
        <w:t xml:space="preserve"> seguinte</w:t>
      </w:r>
      <w:r>
        <w:rPr>
          <w:rFonts w:ascii="Arial" w:hAnsi="Arial" w:cs="Arial"/>
          <w:sz w:val="22"/>
          <w:szCs w:val="22"/>
        </w:rPr>
        <w:t>s</w:t>
      </w:r>
      <w:r w:rsidRPr="00887605">
        <w:rPr>
          <w:rFonts w:ascii="Arial" w:hAnsi="Arial" w:cs="Arial"/>
          <w:spacing w:val="-26"/>
          <w:sz w:val="22"/>
          <w:szCs w:val="22"/>
        </w:rPr>
        <w:t xml:space="preserve"> </w:t>
      </w:r>
      <w:r w:rsidRPr="00887605">
        <w:rPr>
          <w:rFonts w:ascii="Arial" w:hAnsi="Arial" w:cs="Arial"/>
          <w:sz w:val="22"/>
          <w:szCs w:val="22"/>
        </w:rPr>
        <w:t>obrigações:</w:t>
      </w:r>
    </w:p>
    <w:p w:rsidR="00976616" w:rsidRPr="00887605" w:rsidRDefault="00976616" w:rsidP="00976616">
      <w:pPr>
        <w:pStyle w:val="Corpodetexto"/>
        <w:spacing w:after="240" w:line="276" w:lineRule="auto"/>
        <w:rPr>
          <w:rFonts w:ascii="Arial" w:hAnsi="Arial" w:cs="Arial"/>
          <w:sz w:val="22"/>
          <w:szCs w:val="22"/>
        </w:rPr>
      </w:pPr>
      <w:r w:rsidRPr="00887605">
        <w:rPr>
          <w:rFonts w:ascii="Arial" w:hAnsi="Arial" w:cs="Arial"/>
          <w:sz w:val="22"/>
          <w:szCs w:val="22"/>
        </w:rPr>
        <w:t>Efetuar o pagamento</w:t>
      </w:r>
      <w:r w:rsidRPr="00887605">
        <w:rPr>
          <w:rFonts w:ascii="Arial" w:hAnsi="Arial" w:cs="Arial"/>
          <w:spacing w:val="-6"/>
          <w:sz w:val="22"/>
          <w:szCs w:val="22"/>
        </w:rPr>
        <w:t xml:space="preserve"> </w:t>
      </w:r>
      <w:r w:rsidRPr="00887605">
        <w:rPr>
          <w:rFonts w:ascii="Arial" w:hAnsi="Arial" w:cs="Arial"/>
          <w:sz w:val="22"/>
          <w:szCs w:val="22"/>
        </w:rPr>
        <w:t>ajustado;</w:t>
      </w:r>
    </w:p>
    <w:p w:rsidR="00976616" w:rsidRPr="00887605" w:rsidRDefault="00976616" w:rsidP="00976616">
      <w:pPr>
        <w:pStyle w:val="Corpodetexto"/>
        <w:spacing w:after="240" w:line="276" w:lineRule="auto"/>
        <w:rPr>
          <w:rFonts w:ascii="Arial" w:hAnsi="Arial" w:cs="Arial"/>
          <w:sz w:val="22"/>
          <w:szCs w:val="22"/>
        </w:rPr>
      </w:pPr>
      <w:r w:rsidRPr="00887605">
        <w:rPr>
          <w:rFonts w:ascii="Arial" w:hAnsi="Arial" w:cs="Arial"/>
          <w:sz w:val="22"/>
          <w:szCs w:val="22"/>
        </w:rPr>
        <w:t>Dar à CONTRATADA as condições necessárias à regular exec</w:t>
      </w:r>
      <w:r>
        <w:rPr>
          <w:rFonts w:ascii="Arial" w:hAnsi="Arial" w:cs="Arial"/>
          <w:sz w:val="22"/>
          <w:szCs w:val="22"/>
        </w:rPr>
        <w:t>ução do contrato</w:t>
      </w:r>
      <w:r w:rsidRPr="00887605">
        <w:rPr>
          <w:rFonts w:ascii="Arial" w:hAnsi="Arial" w:cs="Arial"/>
          <w:sz w:val="22"/>
          <w:szCs w:val="22"/>
        </w:rPr>
        <w:t>;</w:t>
      </w:r>
    </w:p>
    <w:p w:rsidR="00976616" w:rsidRPr="00887605" w:rsidRDefault="00976616" w:rsidP="00976616">
      <w:pPr>
        <w:pStyle w:val="Corpodetexto"/>
        <w:spacing w:after="240" w:line="276" w:lineRule="auto"/>
        <w:rPr>
          <w:rFonts w:ascii="Arial" w:hAnsi="Arial" w:cs="Arial"/>
          <w:sz w:val="22"/>
          <w:szCs w:val="22"/>
        </w:rPr>
      </w:pPr>
      <w:r w:rsidRPr="00887605">
        <w:rPr>
          <w:rFonts w:ascii="Arial" w:hAnsi="Arial" w:cs="Arial"/>
          <w:sz w:val="22"/>
          <w:szCs w:val="22"/>
        </w:rPr>
        <w:t xml:space="preserve">Definir equipe técnica municipal que será envolvida no projeto e a definição do setor ou grupo de coordenação política do Plano que vai participar e interagir; </w:t>
      </w:r>
    </w:p>
    <w:p w:rsidR="00976616" w:rsidRPr="00887605" w:rsidRDefault="00976616" w:rsidP="00976616">
      <w:pPr>
        <w:spacing w:line="276" w:lineRule="auto"/>
        <w:jc w:val="both"/>
        <w:rPr>
          <w:rFonts w:ascii="Arial" w:hAnsi="Arial" w:cs="Arial"/>
          <w:sz w:val="22"/>
          <w:szCs w:val="22"/>
        </w:rPr>
      </w:pPr>
      <w:r w:rsidRPr="00887605">
        <w:rPr>
          <w:rFonts w:ascii="Arial" w:hAnsi="Arial" w:cs="Arial"/>
          <w:sz w:val="22"/>
          <w:szCs w:val="22"/>
        </w:rPr>
        <w:t xml:space="preserve">Definir espaço físico de fácil acesso público adequado às reuniões de coordenação do plano; </w:t>
      </w:r>
    </w:p>
    <w:p w:rsidR="00976616" w:rsidRPr="00887605" w:rsidRDefault="00976616" w:rsidP="00976616">
      <w:pPr>
        <w:spacing w:line="276" w:lineRule="auto"/>
        <w:jc w:val="both"/>
        <w:rPr>
          <w:rFonts w:ascii="Arial" w:hAnsi="Arial" w:cs="Arial"/>
          <w:sz w:val="22"/>
          <w:szCs w:val="22"/>
        </w:rPr>
      </w:pPr>
    </w:p>
    <w:p w:rsidR="00976616" w:rsidRPr="00887605" w:rsidRDefault="00976616" w:rsidP="00976616">
      <w:pPr>
        <w:spacing w:line="276" w:lineRule="auto"/>
        <w:jc w:val="both"/>
        <w:rPr>
          <w:rFonts w:ascii="Arial" w:hAnsi="Arial" w:cs="Arial"/>
          <w:sz w:val="22"/>
          <w:szCs w:val="22"/>
        </w:rPr>
      </w:pPr>
      <w:r w:rsidRPr="00887605">
        <w:rPr>
          <w:rFonts w:ascii="Arial" w:hAnsi="Arial" w:cs="Arial"/>
          <w:sz w:val="22"/>
          <w:szCs w:val="22"/>
        </w:rPr>
        <w:t xml:space="preserve">Disponibilizar dados e indicadores dos municípios, legislação urbanística e tributária vigentes; </w:t>
      </w:r>
    </w:p>
    <w:p w:rsidR="00976616" w:rsidRPr="00887605" w:rsidRDefault="00976616" w:rsidP="00976616">
      <w:pPr>
        <w:spacing w:line="276" w:lineRule="auto"/>
        <w:jc w:val="both"/>
        <w:rPr>
          <w:rFonts w:ascii="Arial" w:hAnsi="Arial" w:cs="Arial"/>
          <w:sz w:val="22"/>
          <w:szCs w:val="22"/>
        </w:rPr>
      </w:pPr>
    </w:p>
    <w:p w:rsidR="00976616" w:rsidRPr="00887605" w:rsidRDefault="00976616" w:rsidP="00976616">
      <w:pPr>
        <w:spacing w:line="276" w:lineRule="auto"/>
        <w:jc w:val="both"/>
        <w:rPr>
          <w:rFonts w:ascii="Arial" w:hAnsi="Arial" w:cs="Arial"/>
          <w:sz w:val="22"/>
          <w:szCs w:val="22"/>
        </w:rPr>
      </w:pPr>
      <w:r w:rsidRPr="00887605">
        <w:rPr>
          <w:rFonts w:ascii="Arial" w:hAnsi="Arial" w:cs="Arial"/>
          <w:sz w:val="22"/>
          <w:szCs w:val="22"/>
        </w:rPr>
        <w:t xml:space="preserve">Disponibilizar informações existentes no município e estudos </w:t>
      </w:r>
      <w:proofErr w:type="spellStart"/>
      <w:r w:rsidRPr="00887605">
        <w:rPr>
          <w:rFonts w:ascii="Arial" w:hAnsi="Arial" w:cs="Arial"/>
          <w:sz w:val="22"/>
          <w:szCs w:val="22"/>
        </w:rPr>
        <w:t>sócio-econômicos</w:t>
      </w:r>
      <w:proofErr w:type="spellEnd"/>
      <w:r w:rsidRPr="00887605">
        <w:rPr>
          <w:rFonts w:ascii="Arial" w:hAnsi="Arial" w:cs="Arial"/>
          <w:sz w:val="22"/>
          <w:szCs w:val="22"/>
        </w:rPr>
        <w:t xml:space="preserve"> e de abrangência físico-territorial; </w:t>
      </w:r>
    </w:p>
    <w:p w:rsidR="00976616" w:rsidRPr="00887605" w:rsidRDefault="00976616" w:rsidP="00976616">
      <w:pPr>
        <w:spacing w:line="276" w:lineRule="auto"/>
        <w:jc w:val="both"/>
        <w:rPr>
          <w:rFonts w:ascii="Arial" w:hAnsi="Arial" w:cs="Arial"/>
          <w:sz w:val="22"/>
          <w:szCs w:val="22"/>
        </w:rPr>
      </w:pPr>
    </w:p>
    <w:p w:rsidR="00976616" w:rsidRPr="00887605" w:rsidRDefault="00976616" w:rsidP="00976616">
      <w:pPr>
        <w:spacing w:line="276" w:lineRule="auto"/>
        <w:jc w:val="both"/>
        <w:rPr>
          <w:rFonts w:ascii="Arial" w:hAnsi="Arial" w:cs="Arial"/>
          <w:sz w:val="22"/>
          <w:szCs w:val="22"/>
        </w:rPr>
      </w:pPr>
      <w:r w:rsidRPr="00887605">
        <w:rPr>
          <w:rFonts w:ascii="Arial" w:hAnsi="Arial" w:cs="Arial"/>
          <w:sz w:val="22"/>
          <w:szCs w:val="22"/>
        </w:rPr>
        <w:t xml:space="preserve">Informar os programas e projetos implantados e a serem implantados no município e na região; </w:t>
      </w:r>
    </w:p>
    <w:p w:rsidR="00976616" w:rsidRPr="00887605" w:rsidRDefault="00976616" w:rsidP="00976616">
      <w:pPr>
        <w:spacing w:line="276" w:lineRule="auto"/>
        <w:jc w:val="both"/>
        <w:rPr>
          <w:rFonts w:ascii="Arial" w:hAnsi="Arial" w:cs="Arial"/>
          <w:sz w:val="22"/>
          <w:szCs w:val="22"/>
        </w:rPr>
      </w:pPr>
    </w:p>
    <w:p w:rsidR="00976616" w:rsidRPr="00887605" w:rsidRDefault="00976616" w:rsidP="00976616">
      <w:pPr>
        <w:spacing w:line="276" w:lineRule="auto"/>
        <w:jc w:val="both"/>
        <w:rPr>
          <w:rFonts w:ascii="Arial" w:hAnsi="Arial" w:cs="Arial"/>
          <w:sz w:val="22"/>
          <w:szCs w:val="22"/>
        </w:rPr>
      </w:pPr>
      <w:r w:rsidRPr="00887605">
        <w:rPr>
          <w:rFonts w:ascii="Arial" w:hAnsi="Arial" w:cs="Arial"/>
          <w:sz w:val="22"/>
          <w:szCs w:val="22"/>
        </w:rPr>
        <w:t xml:space="preserve">Definir os núcleos municipais com identidade territorial para facilitar o processo de participação na elaboração ou revisão do plano; </w:t>
      </w:r>
    </w:p>
    <w:p w:rsidR="00976616" w:rsidRPr="00887605" w:rsidRDefault="00976616" w:rsidP="00976616">
      <w:pPr>
        <w:spacing w:line="276" w:lineRule="auto"/>
        <w:jc w:val="both"/>
        <w:rPr>
          <w:rFonts w:ascii="Arial" w:hAnsi="Arial" w:cs="Arial"/>
          <w:sz w:val="22"/>
          <w:szCs w:val="22"/>
        </w:rPr>
      </w:pPr>
    </w:p>
    <w:p w:rsidR="00976616" w:rsidRPr="00887605" w:rsidRDefault="00976616" w:rsidP="00976616">
      <w:pPr>
        <w:spacing w:line="276" w:lineRule="auto"/>
        <w:jc w:val="both"/>
        <w:rPr>
          <w:rFonts w:ascii="Arial" w:hAnsi="Arial" w:cs="Arial"/>
          <w:sz w:val="22"/>
          <w:szCs w:val="22"/>
        </w:rPr>
      </w:pPr>
      <w:r w:rsidRPr="00887605">
        <w:rPr>
          <w:rFonts w:ascii="Arial" w:hAnsi="Arial" w:cs="Arial"/>
          <w:sz w:val="22"/>
          <w:szCs w:val="22"/>
        </w:rPr>
        <w:t xml:space="preserve">Identificar as instituições parceiras através de listagem das representações civis e políticas que poderão contribuir com o processo de elaboração ou revisão do plano; </w:t>
      </w:r>
    </w:p>
    <w:p w:rsidR="00976616" w:rsidRPr="00887605" w:rsidRDefault="00976616" w:rsidP="00976616">
      <w:pPr>
        <w:spacing w:line="276" w:lineRule="auto"/>
        <w:jc w:val="both"/>
        <w:rPr>
          <w:rFonts w:ascii="Arial" w:hAnsi="Arial" w:cs="Arial"/>
          <w:sz w:val="22"/>
          <w:szCs w:val="22"/>
        </w:rPr>
      </w:pPr>
    </w:p>
    <w:p w:rsidR="00976616" w:rsidRPr="00887605" w:rsidRDefault="00976616" w:rsidP="00976616">
      <w:pPr>
        <w:spacing w:line="276" w:lineRule="auto"/>
        <w:jc w:val="both"/>
        <w:rPr>
          <w:rFonts w:ascii="Arial" w:hAnsi="Arial" w:cs="Arial"/>
          <w:sz w:val="22"/>
          <w:szCs w:val="22"/>
        </w:rPr>
      </w:pPr>
      <w:r w:rsidRPr="00887605">
        <w:rPr>
          <w:rFonts w:ascii="Arial" w:hAnsi="Arial" w:cs="Arial"/>
          <w:sz w:val="22"/>
          <w:szCs w:val="22"/>
        </w:rPr>
        <w:t>Participar de todo processo de elaboração ou revisão do Plano, convocando para as reuniões, debates, consultas, oficinas e audiência pública os agentes políticos e sociais locais.</w:t>
      </w:r>
    </w:p>
    <w:p w:rsidR="00C43889" w:rsidRDefault="00C43889" w:rsidP="00C43889">
      <w:pPr>
        <w:pStyle w:val="Corpodetexto"/>
        <w:ind w:right="-142"/>
        <w:rPr>
          <w:rFonts w:ascii="Arial" w:hAnsi="Arial" w:cs="Arial"/>
          <w:b/>
          <w:bCs/>
          <w:sz w:val="22"/>
          <w:szCs w:val="22"/>
        </w:rPr>
      </w:pPr>
      <w:r w:rsidRPr="00ED7D34">
        <w:rPr>
          <w:rFonts w:ascii="Arial" w:hAnsi="Arial" w:cs="Arial"/>
          <w:b/>
          <w:bCs/>
          <w:sz w:val="22"/>
          <w:szCs w:val="22"/>
        </w:rPr>
        <w:lastRenderedPageBreak/>
        <w:t>CLÁUSULA DÉCIMA – DAS PENALIDADES</w:t>
      </w:r>
    </w:p>
    <w:p w:rsidR="00C43889" w:rsidRPr="00ED7D34" w:rsidRDefault="00C43889" w:rsidP="00C43889">
      <w:pPr>
        <w:pStyle w:val="Corpodetexto"/>
        <w:ind w:right="-142"/>
        <w:rPr>
          <w:rFonts w:ascii="Arial" w:hAnsi="Arial" w:cs="Arial"/>
          <w:b/>
          <w:bCs/>
          <w:sz w:val="22"/>
          <w:szCs w:val="22"/>
        </w:rPr>
      </w:pPr>
    </w:p>
    <w:p w:rsidR="00C43889" w:rsidRDefault="00C43889" w:rsidP="00C43889">
      <w:pPr>
        <w:pStyle w:val="Corpodetexto"/>
        <w:ind w:right="-142"/>
        <w:rPr>
          <w:rFonts w:ascii="Arial" w:hAnsi="Arial" w:cs="Arial"/>
          <w:sz w:val="22"/>
          <w:szCs w:val="22"/>
        </w:rPr>
      </w:pPr>
      <w:r w:rsidRPr="00ED7D34">
        <w:rPr>
          <w:rFonts w:ascii="Arial" w:hAnsi="Arial" w:cs="Arial"/>
          <w:sz w:val="22"/>
          <w:szCs w:val="22"/>
        </w:rPr>
        <w:t>A contratada que apresentar documentação falsa, ou ensejar o retardamento da execução dos serviços contratados, ou que não mantiver os termos de sua proposta ou do edital, falhar ou fraudar na prestação dos serviços, comportar-se de modo inidôneo ou cometer fraude fiscal, ficará impedida de licitar e contratar com a Administração Pública, pelo prazo de até 05 anos, enquanto perdurarem os motivos determinantes da punição ou até que seja promovida a reabilitação perante a própria autoridade que aplicou a penalidade, sem prejuízo das multas previstas neste e das demais cominações legais.</w:t>
      </w:r>
    </w:p>
    <w:p w:rsidR="00C43889" w:rsidRPr="00ED7D34" w:rsidRDefault="00C43889" w:rsidP="00C43889">
      <w:pPr>
        <w:pStyle w:val="Corpodetexto"/>
        <w:ind w:right="-142"/>
        <w:rPr>
          <w:rFonts w:ascii="Arial" w:hAnsi="Arial" w:cs="Arial"/>
          <w:bCs/>
          <w:sz w:val="22"/>
          <w:szCs w:val="22"/>
        </w:rPr>
      </w:pPr>
    </w:p>
    <w:p w:rsidR="00C43889" w:rsidRPr="00ED7D34" w:rsidRDefault="00C43889" w:rsidP="00C43889">
      <w:pPr>
        <w:widowControl w:val="0"/>
        <w:ind w:right="-142"/>
        <w:jc w:val="both"/>
        <w:rPr>
          <w:rFonts w:ascii="Arial" w:hAnsi="Arial" w:cs="Arial"/>
          <w:sz w:val="22"/>
          <w:szCs w:val="22"/>
        </w:rPr>
      </w:pPr>
      <w:r w:rsidRPr="00ED7D34">
        <w:rPr>
          <w:rFonts w:ascii="Arial" w:hAnsi="Arial" w:cs="Arial"/>
          <w:sz w:val="22"/>
          <w:szCs w:val="22"/>
        </w:rPr>
        <w:t>Em caso de inexecução do objeto, erro de execução, execução imperfeita, demora na execução, inadimplemento ou não veracidade das informações prestadas, a Contratada estará sujeita às seguintes penalidades:</w:t>
      </w:r>
    </w:p>
    <w:p w:rsidR="00C43889" w:rsidRPr="00ED7D34" w:rsidRDefault="00C43889" w:rsidP="00C43889">
      <w:pPr>
        <w:widowControl w:val="0"/>
        <w:ind w:right="-142"/>
        <w:jc w:val="both"/>
        <w:rPr>
          <w:rFonts w:ascii="Arial" w:hAnsi="Arial" w:cs="Arial"/>
          <w:spacing w:val="-3"/>
          <w:sz w:val="22"/>
          <w:szCs w:val="22"/>
        </w:rPr>
      </w:pPr>
    </w:p>
    <w:p w:rsidR="00C43889" w:rsidRPr="00ED7D34" w:rsidRDefault="00C43889" w:rsidP="00C43889">
      <w:pPr>
        <w:widowControl w:val="0"/>
        <w:ind w:right="-142"/>
        <w:jc w:val="both"/>
        <w:rPr>
          <w:rFonts w:ascii="Arial" w:hAnsi="Arial" w:cs="Arial"/>
          <w:snapToGrid w:val="0"/>
          <w:sz w:val="22"/>
          <w:szCs w:val="22"/>
        </w:rPr>
      </w:pPr>
      <w:r w:rsidRPr="00ED7D34">
        <w:rPr>
          <w:rFonts w:ascii="Arial" w:hAnsi="Arial" w:cs="Arial"/>
          <w:snapToGrid w:val="0"/>
          <w:sz w:val="22"/>
          <w:szCs w:val="22"/>
        </w:rPr>
        <w:t xml:space="preserve">A – </w:t>
      </w:r>
      <w:proofErr w:type="gramStart"/>
      <w:r w:rsidRPr="00ED7D34">
        <w:rPr>
          <w:rFonts w:ascii="Arial" w:hAnsi="Arial" w:cs="Arial"/>
          <w:snapToGrid w:val="0"/>
          <w:sz w:val="22"/>
          <w:szCs w:val="22"/>
        </w:rPr>
        <w:t>advertência</w:t>
      </w:r>
      <w:proofErr w:type="gramEnd"/>
      <w:r w:rsidRPr="00ED7D34">
        <w:rPr>
          <w:rFonts w:ascii="Arial" w:hAnsi="Arial" w:cs="Arial"/>
          <w:snapToGrid w:val="0"/>
          <w:sz w:val="22"/>
          <w:szCs w:val="22"/>
        </w:rPr>
        <w:t xml:space="preserve"> por escrito.</w:t>
      </w:r>
    </w:p>
    <w:p w:rsidR="00C43889" w:rsidRPr="00ED7D34" w:rsidRDefault="00C43889" w:rsidP="00C43889">
      <w:pPr>
        <w:widowControl w:val="0"/>
        <w:ind w:right="-142"/>
        <w:jc w:val="both"/>
        <w:rPr>
          <w:rFonts w:ascii="Arial" w:hAnsi="Arial" w:cs="Arial"/>
          <w:snapToGrid w:val="0"/>
          <w:spacing w:val="-3"/>
          <w:sz w:val="22"/>
          <w:szCs w:val="22"/>
        </w:rPr>
      </w:pPr>
    </w:p>
    <w:p w:rsidR="00C43889" w:rsidRPr="00ED7D34" w:rsidRDefault="00C43889" w:rsidP="00C43889">
      <w:pPr>
        <w:widowControl w:val="0"/>
        <w:ind w:right="-142"/>
        <w:jc w:val="both"/>
        <w:rPr>
          <w:rFonts w:ascii="Arial" w:hAnsi="Arial" w:cs="Arial"/>
          <w:sz w:val="22"/>
          <w:szCs w:val="22"/>
        </w:rPr>
      </w:pPr>
      <w:r w:rsidRPr="00ED7D34">
        <w:rPr>
          <w:rFonts w:ascii="Arial" w:hAnsi="Arial" w:cs="Arial"/>
          <w:sz w:val="22"/>
          <w:szCs w:val="22"/>
        </w:rPr>
        <w:t xml:space="preserve">B – </w:t>
      </w:r>
      <w:proofErr w:type="gramStart"/>
      <w:r w:rsidRPr="00ED7D34">
        <w:rPr>
          <w:rFonts w:ascii="Arial" w:hAnsi="Arial" w:cs="Arial"/>
          <w:sz w:val="22"/>
          <w:szCs w:val="22"/>
        </w:rPr>
        <w:t>m</w:t>
      </w:r>
      <w:r w:rsidRPr="00ED7D34">
        <w:rPr>
          <w:rFonts w:ascii="Arial" w:hAnsi="Arial" w:cs="Arial"/>
          <w:bCs/>
          <w:sz w:val="22"/>
          <w:szCs w:val="22"/>
        </w:rPr>
        <w:t>ulta</w:t>
      </w:r>
      <w:proofErr w:type="gramEnd"/>
      <w:r w:rsidRPr="00ED7D34">
        <w:rPr>
          <w:rFonts w:ascii="Arial" w:hAnsi="Arial" w:cs="Arial"/>
          <w:bCs/>
          <w:sz w:val="22"/>
          <w:szCs w:val="22"/>
        </w:rPr>
        <w:t xml:space="preserve"> de </w:t>
      </w:r>
      <w:r w:rsidRPr="00ED7D34">
        <w:rPr>
          <w:rFonts w:ascii="Arial" w:hAnsi="Arial" w:cs="Arial"/>
          <w:sz w:val="22"/>
          <w:szCs w:val="22"/>
        </w:rPr>
        <w:t>5% sobre o valor total do contrato, por infração a qualquer cláusula ou condição do contrato.</w:t>
      </w:r>
    </w:p>
    <w:p w:rsidR="00C43889" w:rsidRPr="00ED7D34" w:rsidRDefault="00C43889" w:rsidP="00C43889">
      <w:pPr>
        <w:widowControl w:val="0"/>
        <w:ind w:right="-142"/>
        <w:jc w:val="both"/>
        <w:rPr>
          <w:rFonts w:ascii="Arial" w:hAnsi="Arial" w:cs="Arial"/>
          <w:sz w:val="22"/>
          <w:szCs w:val="22"/>
        </w:rPr>
      </w:pPr>
    </w:p>
    <w:p w:rsidR="00C43889" w:rsidRPr="00ED7D34" w:rsidRDefault="00C43889" w:rsidP="00C43889">
      <w:pPr>
        <w:widowControl w:val="0"/>
        <w:ind w:right="-142"/>
        <w:jc w:val="both"/>
        <w:rPr>
          <w:rFonts w:ascii="Arial" w:hAnsi="Arial" w:cs="Arial"/>
          <w:sz w:val="22"/>
          <w:szCs w:val="22"/>
        </w:rPr>
      </w:pPr>
      <w:r w:rsidRPr="00ED7D34">
        <w:rPr>
          <w:rFonts w:ascii="Arial" w:hAnsi="Arial" w:cs="Arial"/>
          <w:sz w:val="22"/>
          <w:szCs w:val="22"/>
        </w:rPr>
        <w:t xml:space="preserve">C – </w:t>
      </w:r>
      <w:proofErr w:type="gramStart"/>
      <w:r w:rsidRPr="00ED7D34">
        <w:rPr>
          <w:rFonts w:ascii="Arial" w:hAnsi="Arial" w:cs="Arial"/>
          <w:sz w:val="22"/>
          <w:szCs w:val="22"/>
        </w:rPr>
        <w:t>suspensão</w:t>
      </w:r>
      <w:proofErr w:type="gramEnd"/>
      <w:r w:rsidRPr="00ED7D34">
        <w:rPr>
          <w:rFonts w:ascii="Arial" w:hAnsi="Arial" w:cs="Arial"/>
          <w:sz w:val="22"/>
          <w:szCs w:val="22"/>
        </w:rPr>
        <w:t xml:space="preserve"> do direito de licitar.</w:t>
      </w:r>
    </w:p>
    <w:p w:rsidR="00C43889" w:rsidRPr="00ED7D34" w:rsidRDefault="00C43889" w:rsidP="00C43889">
      <w:pPr>
        <w:widowControl w:val="0"/>
        <w:ind w:right="-142"/>
        <w:jc w:val="both"/>
        <w:rPr>
          <w:rFonts w:ascii="Arial" w:hAnsi="Arial" w:cs="Arial"/>
          <w:sz w:val="22"/>
          <w:szCs w:val="22"/>
        </w:rPr>
      </w:pPr>
    </w:p>
    <w:p w:rsidR="00C43889" w:rsidRPr="00ED7D34" w:rsidRDefault="00C43889" w:rsidP="00C43889">
      <w:pPr>
        <w:widowControl w:val="0"/>
        <w:ind w:right="-142"/>
        <w:jc w:val="both"/>
        <w:rPr>
          <w:rFonts w:ascii="Arial" w:hAnsi="Arial" w:cs="Arial"/>
          <w:sz w:val="22"/>
          <w:szCs w:val="22"/>
        </w:rPr>
      </w:pPr>
      <w:r w:rsidRPr="00ED7D34">
        <w:rPr>
          <w:rFonts w:ascii="Arial" w:hAnsi="Arial" w:cs="Arial"/>
          <w:sz w:val="22"/>
          <w:szCs w:val="22"/>
        </w:rPr>
        <w:t xml:space="preserve">D – </w:t>
      </w:r>
      <w:proofErr w:type="gramStart"/>
      <w:r w:rsidRPr="00ED7D34">
        <w:rPr>
          <w:rFonts w:ascii="Arial" w:hAnsi="Arial" w:cs="Arial"/>
          <w:sz w:val="22"/>
          <w:szCs w:val="22"/>
        </w:rPr>
        <w:t>declaração</w:t>
      </w:r>
      <w:proofErr w:type="gramEnd"/>
      <w:r w:rsidRPr="00ED7D34">
        <w:rPr>
          <w:rFonts w:ascii="Arial" w:hAnsi="Arial" w:cs="Arial"/>
          <w:sz w:val="22"/>
          <w:szCs w:val="22"/>
        </w:rPr>
        <w:t xml:space="preserve"> de inidoneidade.</w:t>
      </w:r>
    </w:p>
    <w:p w:rsidR="00C43889" w:rsidRPr="00ED7D34" w:rsidRDefault="00C43889" w:rsidP="00C43889">
      <w:pPr>
        <w:widowControl w:val="0"/>
        <w:ind w:right="-142"/>
        <w:jc w:val="both"/>
        <w:rPr>
          <w:rFonts w:ascii="Arial" w:hAnsi="Arial" w:cs="Arial"/>
          <w:spacing w:val="-3"/>
          <w:sz w:val="22"/>
          <w:szCs w:val="22"/>
        </w:rPr>
      </w:pPr>
    </w:p>
    <w:p w:rsidR="00C43889" w:rsidRPr="00ED7D34" w:rsidRDefault="00C43889" w:rsidP="00C43889">
      <w:pPr>
        <w:widowControl w:val="0"/>
        <w:ind w:right="-142"/>
        <w:jc w:val="both"/>
        <w:rPr>
          <w:rFonts w:ascii="Arial" w:hAnsi="Arial" w:cs="Arial"/>
          <w:sz w:val="22"/>
          <w:szCs w:val="22"/>
        </w:rPr>
      </w:pPr>
      <w:r w:rsidRPr="00ED7D34">
        <w:rPr>
          <w:rFonts w:ascii="Arial" w:hAnsi="Arial" w:cs="Arial"/>
          <w:sz w:val="22"/>
          <w:szCs w:val="22"/>
        </w:rPr>
        <w:t>No processo de aplicação de penalidades, é assegurado o direito ao contraditório e à ampla defesa, ficando esclarecido que o prazo para apresentação de defesa prévia será de 5 dias úteis contados da respectiva intimação.</w:t>
      </w:r>
    </w:p>
    <w:p w:rsidR="00C43889" w:rsidRPr="00ED7D34" w:rsidRDefault="00C43889" w:rsidP="00C43889">
      <w:pPr>
        <w:widowControl w:val="0"/>
        <w:ind w:right="-142"/>
        <w:jc w:val="both"/>
        <w:rPr>
          <w:rFonts w:ascii="Arial" w:hAnsi="Arial" w:cs="Arial"/>
          <w:spacing w:val="-3"/>
          <w:sz w:val="22"/>
          <w:szCs w:val="22"/>
        </w:rPr>
      </w:pPr>
    </w:p>
    <w:p w:rsidR="00C43889" w:rsidRPr="00ED7D34" w:rsidRDefault="00C43889" w:rsidP="00C43889">
      <w:pPr>
        <w:pStyle w:val="Corpodetexto"/>
        <w:ind w:right="-142"/>
        <w:rPr>
          <w:rFonts w:ascii="Arial" w:hAnsi="Arial" w:cs="Arial"/>
          <w:b/>
          <w:bCs/>
          <w:sz w:val="22"/>
          <w:szCs w:val="22"/>
        </w:rPr>
      </w:pPr>
      <w:r w:rsidRPr="00ED7D34">
        <w:rPr>
          <w:rFonts w:ascii="Arial" w:hAnsi="Arial" w:cs="Arial"/>
          <w:b/>
          <w:bCs/>
          <w:sz w:val="22"/>
          <w:szCs w:val="22"/>
        </w:rPr>
        <w:t>CLÁUSULA DÉCIMA PRIMEIRA – DA RESCISÃO</w:t>
      </w:r>
    </w:p>
    <w:p w:rsidR="00C43889" w:rsidRPr="00ED7D34" w:rsidRDefault="00C43889" w:rsidP="00C43889">
      <w:pPr>
        <w:pStyle w:val="Corpodetexto"/>
        <w:ind w:right="-142" w:firstLine="851"/>
        <w:rPr>
          <w:rFonts w:ascii="Arial" w:hAnsi="Arial" w:cs="Arial"/>
          <w:sz w:val="22"/>
          <w:szCs w:val="22"/>
        </w:rPr>
      </w:pPr>
    </w:p>
    <w:p w:rsidR="00C43889" w:rsidRPr="00ED7D34" w:rsidRDefault="00C43889" w:rsidP="00C43889">
      <w:pPr>
        <w:widowControl w:val="0"/>
        <w:ind w:right="-142"/>
        <w:jc w:val="both"/>
        <w:rPr>
          <w:rFonts w:ascii="Arial" w:hAnsi="Arial" w:cs="Arial"/>
          <w:spacing w:val="-2"/>
          <w:sz w:val="22"/>
          <w:szCs w:val="22"/>
        </w:rPr>
      </w:pPr>
      <w:r w:rsidRPr="00ED7D34">
        <w:rPr>
          <w:rFonts w:ascii="Arial" w:hAnsi="Arial" w:cs="Arial"/>
          <w:spacing w:val="-2"/>
          <w:sz w:val="22"/>
          <w:szCs w:val="22"/>
        </w:rPr>
        <w:t xml:space="preserve">A inexecução total ou parcial do contrato enseja a sua rescisão, se houver uma das ocorrências prescritas nos artigos </w:t>
      </w:r>
      <w:smartTag w:uri="urn:schemas-microsoft-com:office:smarttags" w:element="metricconverter">
        <w:smartTagPr>
          <w:attr w:name="ProductID" w:val="77 a"/>
        </w:smartTagPr>
        <w:r w:rsidRPr="00ED7D34">
          <w:rPr>
            <w:rFonts w:ascii="Arial" w:hAnsi="Arial" w:cs="Arial"/>
            <w:spacing w:val="-2"/>
            <w:sz w:val="22"/>
            <w:szCs w:val="22"/>
          </w:rPr>
          <w:t>77 a</w:t>
        </w:r>
      </w:smartTag>
      <w:r w:rsidRPr="00ED7D34">
        <w:rPr>
          <w:rFonts w:ascii="Arial" w:hAnsi="Arial" w:cs="Arial"/>
          <w:spacing w:val="-2"/>
          <w:sz w:val="22"/>
          <w:szCs w:val="22"/>
        </w:rPr>
        <w:t xml:space="preserve"> 80 da Lei Federal nº. 8.666 de 21 de junho de 1993.</w:t>
      </w:r>
    </w:p>
    <w:p w:rsidR="00136BC4" w:rsidRDefault="00136BC4" w:rsidP="00C43889">
      <w:pPr>
        <w:widowControl w:val="0"/>
        <w:ind w:right="-142"/>
        <w:jc w:val="both"/>
        <w:rPr>
          <w:rFonts w:ascii="Arial" w:hAnsi="Arial" w:cs="Arial"/>
          <w:sz w:val="22"/>
          <w:szCs w:val="22"/>
        </w:rPr>
      </w:pPr>
    </w:p>
    <w:p w:rsidR="00C43889" w:rsidRPr="00ED7D34" w:rsidRDefault="00C43889" w:rsidP="00C43889">
      <w:pPr>
        <w:widowControl w:val="0"/>
        <w:ind w:right="-142"/>
        <w:jc w:val="both"/>
        <w:rPr>
          <w:rFonts w:ascii="Arial" w:hAnsi="Arial" w:cs="Arial"/>
          <w:sz w:val="22"/>
          <w:szCs w:val="22"/>
        </w:rPr>
      </w:pPr>
      <w:r w:rsidRPr="00ED7D34">
        <w:rPr>
          <w:rFonts w:ascii="Arial" w:hAnsi="Arial" w:cs="Arial"/>
          <w:sz w:val="22"/>
          <w:szCs w:val="22"/>
        </w:rPr>
        <w:t>Constituem motivos para rescisão do Contrato:</w:t>
      </w:r>
    </w:p>
    <w:p w:rsidR="00C43889" w:rsidRPr="00ED7D34" w:rsidRDefault="00C43889" w:rsidP="00C43889">
      <w:pPr>
        <w:widowControl w:val="0"/>
        <w:ind w:right="-142"/>
        <w:jc w:val="both"/>
        <w:rPr>
          <w:rFonts w:ascii="Arial" w:hAnsi="Arial" w:cs="Arial"/>
          <w:sz w:val="22"/>
          <w:szCs w:val="22"/>
        </w:rPr>
      </w:pPr>
    </w:p>
    <w:p w:rsidR="00C43889" w:rsidRDefault="00C43889" w:rsidP="00C43889">
      <w:pPr>
        <w:widowControl w:val="0"/>
        <w:ind w:right="-142"/>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O não cumprimento de cláusulas contratuais, especificações, prazos e obrigações.</w:t>
      </w:r>
    </w:p>
    <w:p w:rsidR="00C43889" w:rsidRDefault="00C43889" w:rsidP="00C43889">
      <w:pPr>
        <w:widowControl w:val="0"/>
        <w:ind w:right="-142"/>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O cumprimento irregular de cláusulas contratuais, especificações, prazos e obrigações.</w:t>
      </w:r>
    </w:p>
    <w:p w:rsidR="00C43889" w:rsidRDefault="00C43889" w:rsidP="00C43889">
      <w:pPr>
        <w:widowControl w:val="0"/>
        <w:ind w:right="-142"/>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A lentidão do seu cumprimento.</w:t>
      </w:r>
    </w:p>
    <w:p w:rsidR="00C43889" w:rsidRDefault="00C43889" w:rsidP="00C43889">
      <w:pPr>
        <w:widowControl w:val="0"/>
        <w:ind w:right="-142"/>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O atraso injustificado da execução do contrato sem justa causa e prévia comunicação à Administração.</w:t>
      </w:r>
    </w:p>
    <w:p w:rsidR="00C43889" w:rsidRDefault="00C43889" w:rsidP="00C43889">
      <w:pPr>
        <w:widowControl w:val="0"/>
        <w:ind w:right="-142"/>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C43889" w:rsidRDefault="00C43889" w:rsidP="00C43889">
      <w:pPr>
        <w:widowControl w:val="0"/>
        <w:ind w:right="-142"/>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43889" w:rsidRDefault="00C43889" w:rsidP="00C43889">
      <w:pPr>
        <w:widowControl w:val="0"/>
        <w:ind w:right="-142"/>
        <w:jc w:val="both"/>
        <w:rPr>
          <w:rFonts w:ascii="Arial" w:hAnsi="Arial" w:cs="Arial"/>
          <w:sz w:val="22"/>
          <w:szCs w:val="22"/>
        </w:rPr>
      </w:pPr>
      <w:r w:rsidRPr="00ED7D34">
        <w:rPr>
          <w:rFonts w:ascii="Arial" w:hAnsi="Arial" w:cs="Arial"/>
          <w:bCs/>
          <w:sz w:val="22"/>
          <w:szCs w:val="22"/>
        </w:rPr>
        <w:t>G</w:t>
      </w:r>
      <w:r w:rsidRPr="00ED7D34">
        <w:rPr>
          <w:rFonts w:ascii="Arial" w:hAnsi="Arial" w:cs="Arial"/>
          <w:sz w:val="22"/>
          <w:szCs w:val="22"/>
        </w:rPr>
        <w:t xml:space="preserve"> – O atraso superior a 90 (noventa) dias dos pagamentos devidos pela Administração decorrentes dos serviços ou parcelas </w:t>
      </w:r>
      <w:proofErr w:type="gramStart"/>
      <w:r w:rsidRPr="00ED7D34">
        <w:rPr>
          <w:rFonts w:ascii="Arial" w:hAnsi="Arial" w:cs="Arial"/>
          <w:sz w:val="22"/>
          <w:szCs w:val="22"/>
        </w:rPr>
        <w:t>destes, já recebidos ou executados</w:t>
      </w:r>
      <w:proofErr w:type="gramEnd"/>
      <w:r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136BC4" w:rsidRPr="00ED7D34" w:rsidRDefault="00136BC4" w:rsidP="00C43889">
      <w:pPr>
        <w:widowControl w:val="0"/>
        <w:ind w:right="-142"/>
        <w:jc w:val="both"/>
        <w:rPr>
          <w:rFonts w:ascii="Arial" w:hAnsi="Arial" w:cs="Arial"/>
          <w:sz w:val="22"/>
          <w:szCs w:val="22"/>
        </w:rPr>
      </w:pPr>
    </w:p>
    <w:p w:rsidR="00C43889" w:rsidRDefault="00C43889" w:rsidP="00C43889">
      <w:pPr>
        <w:widowControl w:val="0"/>
        <w:ind w:right="-142"/>
        <w:jc w:val="both"/>
        <w:rPr>
          <w:rFonts w:ascii="Arial" w:hAnsi="Arial" w:cs="Arial"/>
          <w:sz w:val="22"/>
          <w:szCs w:val="22"/>
        </w:rPr>
      </w:pPr>
      <w:r w:rsidRPr="00ED7D34">
        <w:rPr>
          <w:rFonts w:ascii="Arial" w:hAnsi="Arial" w:cs="Arial"/>
          <w:sz w:val="22"/>
          <w:szCs w:val="22"/>
        </w:rPr>
        <w:t>Quanto à sua forma a rescisão poderá ser:</w:t>
      </w:r>
    </w:p>
    <w:p w:rsidR="00C43889" w:rsidRDefault="00C43889" w:rsidP="00C43889">
      <w:pPr>
        <w:widowControl w:val="0"/>
        <w:ind w:right="-142"/>
        <w:jc w:val="both"/>
        <w:rPr>
          <w:rFonts w:ascii="Arial" w:hAnsi="Arial" w:cs="Arial"/>
          <w:sz w:val="22"/>
          <w:szCs w:val="22"/>
        </w:rPr>
      </w:pPr>
      <w:r w:rsidRPr="00ED7D34">
        <w:rPr>
          <w:rFonts w:ascii="Arial" w:hAnsi="Arial" w:cs="Arial"/>
          <w:bCs/>
          <w:sz w:val="22"/>
          <w:szCs w:val="22"/>
        </w:rPr>
        <w:lastRenderedPageBreak/>
        <w:t>A</w:t>
      </w:r>
      <w:r w:rsidRPr="00ED7D34">
        <w:rPr>
          <w:rFonts w:ascii="Arial" w:hAnsi="Arial" w:cs="Arial"/>
          <w:sz w:val="22"/>
          <w:szCs w:val="22"/>
        </w:rPr>
        <w:t xml:space="preserve"> – Por ato unilateral e escrito da Administração, nos casos enumerados nos incisos I a XII e XVII do artigo 78 da Lei Federal nº. 8.666 de 21 de junho de 1993;</w:t>
      </w:r>
    </w:p>
    <w:p w:rsidR="00C43889" w:rsidRDefault="00C43889" w:rsidP="00C43889">
      <w:pPr>
        <w:widowControl w:val="0"/>
        <w:ind w:right="-142"/>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Amigável, por acordo entre as partes, reduzidas a termo no processo de Licitação, desde que haja conveniência para a Administração;</w:t>
      </w:r>
    </w:p>
    <w:p w:rsidR="00C43889" w:rsidRPr="00ED7D34" w:rsidRDefault="00C43889" w:rsidP="00C43889">
      <w:pPr>
        <w:widowControl w:val="0"/>
        <w:ind w:right="-142"/>
        <w:jc w:val="both"/>
        <w:rPr>
          <w:rFonts w:ascii="Arial" w:hAnsi="Arial" w:cs="Arial"/>
          <w:spacing w:val="-3"/>
          <w:sz w:val="22"/>
          <w:szCs w:val="22"/>
        </w:rPr>
      </w:pPr>
      <w:r w:rsidRPr="00ED7D34">
        <w:rPr>
          <w:rFonts w:ascii="Arial" w:hAnsi="Arial" w:cs="Arial"/>
          <w:bCs/>
          <w:sz w:val="22"/>
          <w:szCs w:val="22"/>
        </w:rPr>
        <w:t>C</w:t>
      </w:r>
      <w:r w:rsidRPr="00ED7D34">
        <w:rPr>
          <w:rFonts w:ascii="Arial" w:hAnsi="Arial" w:cs="Arial"/>
          <w:sz w:val="22"/>
          <w:szCs w:val="22"/>
        </w:rPr>
        <w:t xml:space="preserve"> – Judicial, nos termos da legislação.</w:t>
      </w:r>
    </w:p>
    <w:p w:rsidR="00C43889" w:rsidRPr="00ED7D34" w:rsidRDefault="00C43889" w:rsidP="00C43889">
      <w:pPr>
        <w:widowControl w:val="0"/>
        <w:ind w:right="-142"/>
        <w:jc w:val="both"/>
        <w:rPr>
          <w:rFonts w:ascii="Arial" w:hAnsi="Arial" w:cs="Arial"/>
          <w:snapToGrid w:val="0"/>
          <w:spacing w:val="-3"/>
          <w:sz w:val="22"/>
          <w:szCs w:val="22"/>
        </w:rPr>
      </w:pPr>
    </w:p>
    <w:p w:rsidR="00C43889" w:rsidRPr="00ED7D34" w:rsidRDefault="00C43889" w:rsidP="00C43889">
      <w:pPr>
        <w:pStyle w:val="TextosemFormatao"/>
        <w:tabs>
          <w:tab w:val="left" w:pos="708"/>
        </w:tabs>
        <w:ind w:right="-142"/>
        <w:rPr>
          <w:rFonts w:ascii="Arial" w:eastAsia="MS Mincho" w:hAnsi="Arial" w:cs="Arial"/>
          <w:b/>
          <w:sz w:val="22"/>
          <w:szCs w:val="22"/>
        </w:rPr>
      </w:pPr>
      <w:r w:rsidRPr="00ED7D34">
        <w:rPr>
          <w:rFonts w:ascii="Arial" w:eastAsia="MS Mincho" w:hAnsi="Arial" w:cs="Arial"/>
          <w:b/>
          <w:sz w:val="22"/>
          <w:szCs w:val="22"/>
        </w:rPr>
        <w:t>CLÁUSULA DÉCIMA SEGUNDA – DA LEGISLAÇÃO APLICÁVEL</w:t>
      </w:r>
    </w:p>
    <w:p w:rsidR="00C43889" w:rsidRPr="00ED7D34" w:rsidRDefault="00C43889" w:rsidP="00C43889">
      <w:pPr>
        <w:pStyle w:val="TextosemFormatao"/>
        <w:tabs>
          <w:tab w:val="left" w:pos="708"/>
        </w:tabs>
        <w:ind w:right="-142" w:firstLine="708"/>
        <w:rPr>
          <w:rFonts w:ascii="Arial" w:eastAsia="MS Mincho" w:hAnsi="Arial" w:cs="Arial"/>
          <w:b/>
          <w:sz w:val="22"/>
          <w:szCs w:val="22"/>
        </w:rPr>
      </w:pPr>
    </w:p>
    <w:p w:rsidR="00C43889" w:rsidRPr="00ED7D34" w:rsidRDefault="00C43889" w:rsidP="00C43889">
      <w:pPr>
        <w:pStyle w:val="TextosemFormatao"/>
        <w:tabs>
          <w:tab w:val="left" w:pos="708"/>
        </w:tabs>
        <w:ind w:right="-142"/>
        <w:rPr>
          <w:rFonts w:ascii="Arial" w:eastAsia="MS Mincho" w:hAnsi="Arial" w:cs="Arial"/>
          <w:bCs/>
          <w:sz w:val="22"/>
          <w:szCs w:val="22"/>
        </w:rPr>
      </w:pPr>
      <w:r w:rsidRPr="00ED7D34">
        <w:rPr>
          <w:rFonts w:ascii="Arial" w:eastAsia="MS Mincho" w:hAnsi="Arial" w:cs="Arial"/>
          <w:bCs/>
          <w:sz w:val="22"/>
          <w:szCs w:val="22"/>
        </w:rPr>
        <w:t xml:space="preserve">O presente instrumento rege-se pelas disposições expressas na Lei Federal nº. 8.666/93, consolidada, pelo Edital do Processo Licitatório n° </w:t>
      </w:r>
      <w:r w:rsidR="002815A6">
        <w:rPr>
          <w:rFonts w:ascii="Arial" w:eastAsia="MS Mincho" w:hAnsi="Arial" w:cs="Arial"/>
          <w:bCs/>
          <w:sz w:val="22"/>
          <w:szCs w:val="22"/>
        </w:rPr>
        <w:t>2491/2022</w:t>
      </w:r>
      <w:r w:rsidRPr="00ED7D34">
        <w:rPr>
          <w:rFonts w:ascii="Arial" w:eastAsia="MS Mincho" w:hAnsi="Arial" w:cs="Arial"/>
          <w:bCs/>
          <w:sz w:val="22"/>
          <w:szCs w:val="22"/>
        </w:rPr>
        <w:t xml:space="preserve"> na modalidade </w:t>
      </w:r>
      <w:r w:rsidR="00AB19DC">
        <w:rPr>
          <w:rFonts w:ascii="Arial" w:eastAsia="MS Mincho" w:hAnsi="Arial" w:cs="Arial"/>
          <w:bCs/>
          <w:sz w:val="22"/>
          <w:szCs w:val="22"/>
        </w:rPr>
        <w:t>Pregão Presencial</w:t>
      </w:r>
      <w:r w:rsidRPr="00ED7D34">
        <w:rPr>
          <w:rFonts w:ascii="Arial" w:eastAsia="MS Mincho" w:hAnsi="Arial" w:cs="Arial"/>
          <w:bCs/>
          <w:sz w:val="22"/>
          <w:szCs w:val="22"/>
        </w:rPr>
        <w:t xml:space="preserve"> nº. </w:t>
      </w:r>
      <w:r w:rsidR="002815A6">
        <w:rPr>
          <w:rFonts w:ascii="Arial" w:eastAsia="MS Mincho" w:hAnsi="Arial" w:cs="Arial"/>
          <w:bCs/>
          <w:sz w:val="22"/>
          <w:szCs w:val="22"/>
        </w:rPr>
        <w:t>30/2022</w:t>
      </w:r>
      <w:r w:rsidRPr="00ED7D34">
        <w:rPr>
          <w:rFonts w:ascii="Arial" w:eastAsia="MS Mincho" w:hAnsi="Arial" w:cs="Arial"/>
          <w:bCs/>
          <w:sz w:val="22"/>
          <w:szCs w:val="22"/>
        </w:rPr>
        <w:t>, bem como a proposta apresentada pela contratada e pelos preceitos de direito público, aplicando-se, supletivamente, os princípios da Teoria Geral dos Contratos.</w:t>
      </w:r>
    </w:p>
    <w:p w:rsidR="00C43889" w:rsidRPr="00ED7D34" w:rsidRDefault="00C43889" w:rsidP="00C43889">
      <w:pPr>
        <w:pStyle w:val="TextosemFormatao"/>
        <w:tabs>
          <w:tab w:val="left" w:pos="708"/>
        </w:tabs>
        <w:ind w:right="-142"/>
        <w:rPr>
          <w:rFonts w:ascii="Arial" w:eastAsia="MS Mincho" w:hAnsi="Arial" w:cs="Arial"/>
          <w:sz w:val="22"/>
          <w:szCs w:val="22"/>
        </w:rPr>
      </w:pPr>
    </w:p>
    <w:p w:rsidR="00C43889" w:rsidRPr="00ED7D34" w:rsidRDefault="00C43889" w:rsidP="00C43889">
      <w:pPr>
        <w:pStyle w:val="TextosemFormatao"/>
        <w:tabs>
          <w:tab w:val="left" w:pos="708"/>
        </w:tabs>
        <w:ind w:right="-142"/>
        <w:rPr>
          <w:rFonts w:ascii="Arial" w:eastAsia="MS Mincho" w:hAnsi="Arial" w:cs="Arial"/>
          <w:b/>
          <w:sz w:val="22"/>
          <w:szCs w:val="22"/>
        </w:rPr>
      </w:pPr>
      <w:r w:rsidRPr="00ED7D34">
        <w:rPr>
          <w:rFonts w:ascii="Arial" w:eastAsia="MS Mincho" w:hAnsi="Arial" w:cs="Arial"/>
          <w:b/>
          <w:sz w:val="22"/>
          <w:szCs w:val="22"/>
        </w:rPr>
        <w:t>CLÁUSULA DÉCIMA TERCEIRA – DAS DISPOSIÇÕES FINAIS</w:t>
      </w:r>
    </w:p>
    <w:p w:rsidR="00C43889" w:rsidRPr="00ED7D34" w:rsidRDefault="00C43889" w:rsidP="00C43889">
      <w:pPr>
        <w:pStyle w:val="TextosemFormatao"/>
        <w:tabs>
          <w:tab w:val="left" w:pos="708"/>
        </w:tabs>
        <w:ind w:right="-142"/>
        <w:rPr>
          <w:rFonts w:ascii="Arial" w:eastAsia="MS Mincho" w:hAnsi="Arial" w:cs="Arial"/>
          <w:b/>
          <w:sz w:val="22"/>
          <w:szCs w:val="22"/>
        </w:rPr>
      </w:pPr>
    </w:p>
    <w:p w:rsidR="00C43889" w:rsidRDefault="00C43889" w:rsidP="00C43889">
      <w:pPr>
        <w:pStyle w:val="TextosemFormatao"/>
        <w:tabs>
          <w:tab w:val="left" w:pos="708"/>
        </w:tabs>
        <w:ind w:right="-142"/>
        <w:rPr>
          <w:rFonts w:ascii="Arial" w:eastAsia="MS Mincho" w:hAnsi="Arial" w:cs="Arial"/>
          <w:bCs/>
          <w:sz w:val="22"/>
          <w:szCs w:val="22"/>
        </w:rPr>
      </w:pPr>
      <w:r w:rsidRPr="00ED7D34">
        <w:rPr>
          <w:rFonts w:ascii="Arial" w:eastAsia="MS Mincho" w:hAnsi="Arial" w:cs="Arial"/>
          <w:bCs/>
          <w:sz w:val="22"/>
          <w:szCs w:val="22"/>
        </w:rPr>
        <w:t>Este contrato é intransferível, não podendo a CONTRADO, de forma alguma, sem anuência da CONTRATANTE, sub-rogar seus direitos e obrigações a terceiros.</w:t>
      </w:r>
    </w:p>
    <w:p w:rsidR="00136BC4" w:rsidRPr="00ED7D34" w:rsidRDefault="00136BC4" w:rsidP="00C43889">
      <w:pPr>
        <w:pStyle w:val="TextosemFormatao"/>
        <w:tabs>
          <w:tab w:val="left" w:pos="708"/>
        </w:tabs>
        <w:ind w:right="-142"/>
        <w:rPr>
          <w:rFonts w:ascii="Arial" w:eastAsia="MS Mincho" w:hAnsi="Arial" w:cs="Arial"/>
          <w:bCs/>
          <w:sz w:val="22"/>
          <w:szCs w:val="22"/>
        </w:rPr>
      </w:pPr>
      <w:r w:rsidRPr="00ED134D">
        <w:rPr>
          <w:rFonts w:ascii="Arial" w:hAnsi="Arial" w:cs="Arial"/>
          <w:sz w:val="22"/>
          <w:szCs w:val="22"/>
        </w:rPr>
        <w:t xml:space="preserve">A </w:t>
      </w:r>
      <w:r>
        <w:rPr>
          <w:rFonts w:ascii="Arial" w:hAnsi="Arial" w:cs="Arial"/>
          <w:b/>
          <w:sz w:val="22"/>
          <w:szCs w:val="22"/>
        </w:rPr>
        <w:t>EMPRESA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C43889" w:rsidRPr="00ED7D34" w:rsidRDefault="00C43889" w:rsidP="00C43889">
      <w:pPr>
        <w:pStyle w:val="TextosemFormatao"/>
        <w:tabs>
          <w:tab w:val="left" w:pos="708"/>
        </w:tabs>
        <w:ind w:right="-142"/>
        <w:rPr>
          <w:rFonts w:ascii="Arial" w:eastAsia="MS Mincho" w:hAnsi="Arial" w:cs="Arial"/>
          <w:sz w:val="22"/>
          <w:szCs w:val="22"/>
        </w:rPr>
      </w:pPr>
    </w:p>
    <w:p w:rsidR="00C43889" w:rsidRPr="00ED7D34" w:rsidRDefault="00C43889" w:rsidP="00C43889">
      <w:pPr>
        <w:pStyle w:val="TextosemFormatao"/>
        <w:tabs>
          <w:tab w:val="left" w:pos="708"/>
        </w:tabs>
        <w:ind w:right="-142"/>
        <w:rPr>
          <w:rFonts w:ascii="Arial" w:eastAsia="MS Mincho" w:hAnsi="Arial" w:cs="Arial"/>
          <w:b/>
          <w:sz w:val="22"/>
          <w:szCs w:val="22"/>
        </w:rPr>
      </w:pPr>
      <w:r w:rsidRPr="00ED7D34">
        <w:rPr>
          <w:rFonts w:ascii="Arial" w:eastAsia="MS Mincho" w:hAnsi="Arial" w:cs="Arial"/>
          <w:b/>
          <w:sz w:val="22"/>
          <w:szCs w:val="22"/>
        </w:rPr>
        <w:t>CLÁUSULA DÉCIMA QUARTA – DO FORO</w:t>
      </w:r>
    </w:p>
    <w:p w:rsidR="00C43889" w:rsidRPr="00ED7D34" w:rsidRDefault="00C43889" w:rsidP="00C43889">
      <w:pPr>
        <w:pStyle w:val="TextosemFormatao"/>
        <w:tabs>
          <w:tab w:val="left" w:pos="708"/>
        </w:tabs>
        <w:ind w:right="-142"/>
        <w:rPr>
          <w:rFonts w:ascii="Arial" w:eastAsia="MS Mincho" w:hAnsi="Arial" w:cs="Arial"/>
          <w:sz w:val="22"/>
          <w:szCs w:val="22"/>
        </w:rPr>
      </w:pPr>
    </w:p>
    <w:p w:rsidR="00C43889" w:rsidRDefault="00C43889" w:rsidP="00C43889">
      <w:pPr>
        <w:pStyle w:val="TextosemFormatao"/>
        <w:tabs>
          <w:tab w:val="left" w:pos="708"/>
        </w:tabs>
        <w:ind w:right="-142"/>
        <w:rPr>
          <w:rFonts w:ascii="Arial" w:eastAsia="MS Mincho" w:hAnsi="Arial" w:cs="Arial"/>
          <w:sz w:val="22"/>
          <w:szCs w:val="22"/>
        </w:rPr>
      </w:pPr>
      <w:r w:rsidRPr="00ED7D34">
        <w:rPr>
          <w:rFonts w:ascii="Arial" w:eastAsia="MS Mincho" w:hAnsi="Arial" w:cs="Arial"/>
          <w:sz w:val="22"/>
          <w:szCs w:val="22"/>
        </w:rPr>
        <w:t>Para as questões decorrentes da execução deste contrato, fica eleito o Foro da Comarca de Maravilha, Estado de Santa Catarina, com renúncia expressa de qualquer outro, por mais privilegiado ou especial que possa ser, exceto o que dispõe o inciso X do art. 29 da Constituição Federal.</w:t>
      </w:r>
    </w:p>
    <w:p w:rsidR="00C43889" w:rsidRDefault="00C43889" w:rsidP="00C43889">
      <w:pPr>
        <w:pStyle w:val="TextosemFormatao"/>
        <w:tabs>
          <w:tab w:val="left" w:pos="708"/>
        </w:tabs>
        <w:ind w:right="-142"/>
        <w:rPr>
          <w:rFonts w:ascii="Arial" w:eastAsia="MS Mincho" w:hAnsi="Arial" w:cs="Arial"/>
          <w:sz w:val="22"/>
          <w:szCs w:val="22"/>
        </w:rPr>
      </w:pPr>
      <w:r w:rsidRPr="00ED7D34">
        <w:rPr>
          <w:rFonts w:ascii="Arial" w:eastAsia="MS Mincho" w:hAnsi="Arial" w:cs="Arial"/>
          <w:sz w:val="22"/>
          <w:szCs w:val="22"/>
        </w:rPr>
        <w:t>E, por estarem assim justos e contratados, firmam o presente, juntamente com duas testemunhas, em três vias de igual teor e forma, sem emendas ou rasuras, para que produza seus jurídicos e legais efeitos.</w:t>
      </w:r>
    </w:p>
    <w:p w:rsidR="00D3426C" w:rsidRDefault="00D3426C" w:rsidP="00C43889">
      <w:pPr>
        <w:pStyle w:val="TextosemFormatao"/>
        <w:tabs>
          <w:tab w:val="left" w:pos="708"/>
        </w:tabs>
        <w:ind w:right="-142"/>
        <w:rPr>
          <w:rFonts w:ascii="Arial" w:eastAsia="MS Mincho" w:hAnsi="Arial" w:cs="Arial"/>
          <w:sz w:val="22"/>
          <w:szCs w:val="22"/>
        </w:rPr>
      </w:pPr>
    </w:p>
    <w:p w:rsidR="00C43889" w:rsidRDefault="00C43889" w:rsidP="00C43889">
      <w:pPr>
        <w:pStyle w:val="TextosemFormatao"/>
        <w:ind w:right="-142"/>
        <w:rPr>
          <w:rFonts w:ascii="Arial" w:eastAsia="MS Mincho" w:hAnsi="Arial" w:cs="Arial"/>
          <w:spacing w:val="-2"/>
          <w:sz w:val="22"/>
          <w:szCs w:val="22"/>
        </w:rPr>
      </w:pPr>
      <w:r w:rsidRPr="009435EF">
        <w:rPr>
          <w:rFonts w:ascii="Arial" w:eastAsia="MS Mincho" w:hAnsi="Arial" w:cs="Arial"/>
          <w:spacing w:val="-2"/>
          <w:sz w:val="22"/>
          <w:szCs w:val="22"/>
        </w:rPr>
        <w:t xml:space="preserve">Flor do Sertão - SC, aos ............... dias do mês de ............................ </w:t>
      </w:r>
      <w:proofErr w:type="gramStart"/>
      <w:r w:rsidRPr="009435EF">
        <w:rPr>
          <w:rFonts w:ascii="Arial" w:eastAsia="MS Mincho" w:hAnsi="Arial" w:cs="Arial"/>
          <w:spacing w:val="-2"/>
          <w:sz w:val="22"/>
          <w:szCs w:val="22"/>
        </w:rPr>
        <w:t>de</w:t>
      </w:r>
      <w:proofErr w:type="gramEnd"/>
      <w:r w:rsidRPr="009435EF">
        <w:rPr>
          <w:rFonts w:ascii="Arial" w:eastAsia="MS Mincho" w:hAnsi="Arial" w:cs="Arial"/>
          <w:spacing w:val="-2"/>
          <w:sz w:val="22"/>
          <w:szCs w:val="22"/>
        </w:rPr>
        <w:t xml:space="preserve"> </w:t>
      </w:r>
      <w:r w:rsidR="005A313D">
        <w:rPr>
          <w:rFonts w:ascii="Arial" w:eastAsia="MS Mincho" w:hAnsi="Arial" w:cs="Arial"/>
          <w:spacing w:val="-2"/>
          <w:sz w:val="22"/>
          <w:szCs w:val="22"/>
        </w:rPr>
        <w:t>2022</w:t>
      </w:r>
      <w:r w:rsidRPr="009435EF">
        <w:rPr>
          <w:rFonts w:ascii="Arial" w:eastAsia="MS Mincho" w:hAnsi="Arial" w:cs="Arial"/>
          <w:spacing w:val="-2"/>
          <w:sz w:val="22"/>
          <w:szCs w:val="22"/>
        </w:rPr>
        <w:t>.</w:t>
      </w:r>
    </w:p>
    <w:p w:rsidR="00C43889" w:rsidRDefault="00C43889" w:rsidP="00C43889">
      <w:pPr>
        <w:pStyle w:val="TextosemFormatao"/>
        <w:ind w:right="-142"/>
        <w:rPr>
          <w:rFonts w:ascii="Arial" w:eastAsia="MS Mincho" w:hAnsi="Arial" w:cs="Arial"/>
          <w:spacing w:val="-2"/>
          <w:sz w:val="22"/>
          <w:szCs w:val="22"/>
        </w:rPr>
      </w:pPr>
    </w:p>
    <w:p w:rsidR="00D3426C" w:rsidRDefault="00D3426C" w:rsidP="00C43889">
      <w:pPr>
        <w:pStyle w:val="TextosemFormatao"/>
        <w:ind w:right="-142"/>
        <w:rPr>
          <w:rFonts w:ascii="Arial" w:eastAsia="MS Mincho" w:hAnsi="Arial" w:cs="Arial"/>
          <w:spacing w:val="-2"/>
          <w:sz w:val="22"/>
          <w:szCs w:val="22"/>
        </w:rPr>
      </w:pPr>
    </w:p>
    <w:p w:rsidR="0025330B" w:rsidRDefault="0025330B" w:rsidP="0025330B">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25330B" w:rsidRPr="00092C75" w:rsidTr="00ED4ACD">
        <w:trPr>
          <w:trHeight w:val="105"/>
          <w:jc w:val="center"/>
        </w:trPr>
        <w:tc>
          <w:tcPr>
            <w:tcW w:w="4820" w:type="dxa"/>
            <w:tcBorders>
              <w:top w:val="single" w:sz="4" w:space="0" w:color="auto"/>
            </w:tcBorders>
          </w:tcPr>
          <w:p w:rsidR="0025330B" w:rsidRPr="00092C75" w:rsidRDefault="002815A6" w:rsidP="00ED4ACD">
            <w:pPr>
              <w:jc w:val="center"/>
              <w:rPr>
                <w:rFonts w:ascii="Arial" w:eastAsia="MS Mincho" w:hAnsi="Arial" w:cs="Arial"/>
                <w:b/>
                <w:sz w:val="22"/>
                <w:szCs w:val="22"/>
              </w:rPr>
            </w:pPr>
            <w:r>
              <w:rPr>
                <w:rFonts w:ascii="Arial" w:hAnsi="Arial" w:cs="Arial"/>
                <w:b/>
                <w:bCs/>
                <w:sz w:val="22"/>
                <w:szCs w:val="22"/>
              </w:rPr>
              <w:t>......................................</w:t>
            </w:r>
            <w:bookmarkStart w:id="14" w:name="_GoBack"/>
            <w:bookmarkEnd w:id="14"/>
          </w:p>
        </w:tc>
        <w:tc>
          <w:tcPr>
            <w:tcW w:w="1134" w:type="dxa"/>
          </w:tcPr>
          <w:p w:rsidR="0025330B" w:rsidRPr="00092C75" w:rsidRDefault="0025330B" w:rsidP="00ED4ACD">
            <w:pPr>
              <w:jc w:val="center"/>
              <w:rPr>
                <w:rFonts w:ascii="Arial" w:eastAsia="MS Mincho" w:hAnsi="Arial" w:cs="Arial"/>
                <w:sz w:val="22"/>
                <w:szCs w:val="22"/>
              </w:rPr>
            </w:pPr>
          </w:p>
        </w:tc>
        <w:tc>
          <w:tcPr>
            <w:tcW w:w="4394" w:type="dxa"/>
            <w:tcBorders>
              <w:top w:val="single" w:sz="4" w:space="0" w:color="auto"/>
            </w:tcBorders>
          </w:tcPr>
          <w:p w:rsidR="0025330B" w:rsidRPr="00092C75" w:rsidRDefault="0025330B" w:rsidP="00ED4ACD">
            <w:pPr>
              <w:jc w:val="center"/>
              <w:rPr>
                <w:rFonts w:ascii="Arial" w:eastAsia="MS Mincho" w:hAnsi="Arial" w:cs="Arial"/>
                <w:b/>
                <w:sz w:val="22"/>
                <w:szCs w:val="22"/>
              </w:rPr>
            </w:pPr>
            <w:r>
              <w:rPr>
                <w:rFonts w:ascii="Arial" w:hAnsi="Arial" w:cs="Arial"/>
                <w:b/>
                <w:bCs/>
                <w:sz w:val="22"/>
                <w:szCs w:val="22"/>
              </w:rPr>
              <w:t>.....................................</w:t>
            </w:r>
          </w:p>
        </w:tc>
      </w:tr>
      <w:tr w:rsidR="0025330B" w:rsidRPr="00092C75" w:rsidTr="00ED4ACD">
        <w:trPr>
          <w:trHeight w:val="210"/>
          <w:jc w:val="center"/>
        </w:trPr>
        <w:tc>
          <w:tcPr>
            <w:tcW w:w="4820" w:type="dxa"/>
          </w:tcPr>
          <w:p w:rsidR="0025330B" w:rsidRPr="00092C75" w:rsidRDefault="0025330B" w:rsidP="002815A6">
            <w:pPr>
              <w:jc w:val="center"/>
              <w:rPr>
                <w:rFonts w:ascii="Arial" w:hAnsi="Arial" w:cs="Arial"/>
                <w:spacing w:val="-3"/>
                <w:sz w:val="22"/>
                <w:szCs w:val="22"/>
              </w:rPr>
            </w:pPr>
            <w:r w:rsidRPr="00092C75">
              <w:rPr>
                <w:rFonts w:ascii="Arial" w:hAnsi="Arial" w:cs="Arial"/>
                <w:sz w:val="22"/>
                <w:szCs w:val="22"/>
              </w:rPr>
              <w:t xml:space="preserve">CPF: </w:t>
            </w:r>
            <w:r w:rsidR="002815A6">
              <w:rPr>
                <w:rFonts w:ascii="Arial" w:hAnsi="Arial" w:cs="Arial"/>
                <w:bCs/>
                <w:sz w:val="22"/>
                <w:szCs w:val="22"/>
              </w:rPr>
              <w:t>............</w:t>
            </w:r>
          </w:p>
        </w:tc>
        <w:tc>
          <w:tcPr>
            <w:tcW w:w="1134" w:type="dxa"/>
          </w:tcPr>
          <w:p w:rsidR="0025330B" w:rsidRPr="00092C75" w:rsidRDefault="0025330B" w:rsidP="00ED4ACD">
            <w:pPr>
              <w:jc w:val="center"/>
              <w:rPr>
                <w:rFonts w:ascii="Arial" w:eastAsia="MS Mincho" w:hAnsi="Arial" w:cs="Arial"/>
                <w:sz w:val="22"/>
                <w:szCs w:val="22"/>
              </w:rPr>
            </w:pPr>
          </w:p>
        </w:tc>
        <w:tc>
          <w:tcPr>
            <w:tcW w:w="4394" w:type="dxa"/>
          </w:tcPr>
          <w:p w:rsidR="0025330B" w:rsidRPr="00092C75" w:rsidRDefault="0025330B" w:rsidP="00ED4ACD">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25330B" w:rsidRPr="00092C75" w:rsidTr="00ED4ACD">
        <w:trPr>
          <w:trHeight w:val="210"/>
          <w:jc w:val="center"/>
        </w:trPr>
        <w:tc>
          <w:tcPr>
            <w:tcW w:w="4820" w:type="dxa"/>
          </w:tcPr>
          <w:p w:rsidR="0025330B" w:rsidRPr="00092C75" w:rsidRDefault="0025330B" w:rsidP="00ED4ACD">
            <w:pPr>
              <w:jc w:val="center"/>
              <w:rPr>
                <w:rFonts w:ascii="Arial" w:hAnsi="Arial" w:cs="Arial"/>
                <w:sz w:val="22"/>
                <w:szCs w:val="22"/>
              </w:rPr>
            </w:pPr>
            <w:r>
              <w:rPr>
                <w:rFonts w:ascii="Arial" w:hAnsi="Arial" w:cs="Arial"/>
                <w:sz w:val="22"/>
                <w:szCs w:val="22"/>
              </w:rPr>
              <w:t>CONTRATANTE</w:t>
            </w:r>
          </w:p>
        </w:tc>
        <w:tc>
          <w:tcPr>
            <w:tcW w:w="1134" w:type="dxa"/>
          </w:tcPr>
          <w:p w:rsidR="0025330B" w:rsidRPr="00092C75" w:rsidRDefault="0025330B" w:rsidP="00ED4ACD">
            <w:pPr>
              <w:jc w:val="center"/>
              <w:rPr>
                <w:rFonts w:ascii="Arial" w:eastAsia="MS Mincho" w:hAnsi="Arial" w:cs="Arial"/>
                <w:sz w:val="22"/>
                <w:szCs w:val="22"/>
              </w:rPr>
            </w:pPr>
          </w:p>
        </w:tc>
        <w:tc>
          <w:tcPr>
            <w:tcW w:w="4394" w:type="dxa"/>
          </w:tcPr>
          <w:p w:rsidR="0025330B" w:rsidRPr="00092C75" w:rsidRDefault="0025330B" w:rsidP="00ED4ACD">
            <w:pPr>
              <w:jc w:val="center"/>
              <w:rPr>
                <w:rFonts w:ascii="Arial" w:hAnsi="Arial" w:cs="Arial"/>
                <w:sz w:val="22"/>
                <w:szCs w:val="22"/>
              </w:rPr>
            </w:pPr>
            <w:r>
              <w:rPr>
                <w:rFonts w:ascii="Arial" w:hAnsi="Arial" w:cs="Arial"/>
                <w:sz w:val="22"/>
                <w:szCs w:val="22"/>
              </w:rPr>
              <w:t>CONTRATADA</w:t>
            </w:r>
          </w:p>
        </w:tc>
      </w:tr>
    </w:tbl>
    <w:p w:rsidR="0025330B" w:rsidRDefault="0025330B" w:rsidP="0025330B">
      <w:pPr>
        <w:jc w:val="both"/>
        <w:rPr>
          <w:rFonts w:ascii="Arial" w:hAnsi="Arial" w:cs="Arial"/>
          <w:sz w:val="22"/>
          <w:szCs w:val="22"/>
        </w:rPr>
      </w:pPr>
    </w:p>
    <w:p w:rsidR="0025330B" w:rsidRDefault="0025330B" w:rsidP="0025330B">
      <w:pPr>
        <w:jc w:val="both"/>
        <w:rPr>
          <w:rFonts w:ascii="Arial" w:hAnsi="Arial" w:cs="Arial"/>
          <w:sz w:val="22"/>
          <w:szCs w:val="22"/>
        </w:rPr>
      </w:pPr>
    </w:p>
    <w:p w:rsidR="0025330B" w:rsidRDefault="0025330B" w:rsidP="0025330B">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25330B" w:rsidRPr="00092C75" w:rsidTr="00ED4ACD">
        <w:trPr>
          <w:jc w:val="center"/>
        </w:trPr>
        <w:tc>
          <w:tcPr>
            <w:tcW w:w="4756" w:type="dxa"/>
            <w:tcBorders>
              <w:top w:val="single" w:sz="4" w:space="0" w:color="auto"/>
            </w:tcBorders>
          </w:tcPr>
          <w:p w:rsidR="0025330B" w:rsidRPr="00092C75" w:rsidRDefault="0025330B" w:rsidP="00ED4ACD">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25330B" w:rsidRPr="00092C75" w:rsidRDefault="0025330B" w:rsidP="00ED4ACD">
            <w:pPr>
              <w:jc w:val="center"/>
              <w:rPr>
                <w:rFonts w:ascii="Arial" w:eastAsia="MS Mincho" w:hAnsi="Arial" w:cs="Arial"/>
                <w:sz w:val="22"/>
                <w:szCs w:val="22"/>
              </w:rPr>
            </w:pPr>
          </w:p>
        </w:tc>
        <w:tc>
          <w:tcPr>
            <w:tcW w:w="4484" w:type="dxa"/>
            <w:tcBorders>
              <w:top w:val="single" w:sz="4" w:space="0" w:color="auto"/>
            </w:tcBorders>
          </w:tcPr>
          <w:p w:rsidR="0025330B" w:rsidRPr="00092C75" w:rsidRDefault="005A313D" w:rsidP="00ED4ACD">
            <w:pPr>
              <w:jc w:val="center"/>
              <w:rPr>
                <w:rFonts w:ascii="Arial" w:hAnsi="Arial" w:cs="Arial"/>
                <w:b/>
                <w:bCs/>
                <w:sz w:val="22"/>
                <w:szCs w:val="22"/>
              </w:rPr>
            </w:pPr>
            <w:r>
              <w:rPr>
                <w:rFonts w:ascii="Arial" w:hAnsi="Arial" w:cs="Arial"/>
                <w:b/>
                <w:bCs/>
                <w:sz w:val="22"/>
                <w:szCs w:val="22"/>
              </w:rPr>
              <w:t>PAULO ROBERTO BEGNINI</w:t>
            </w:r>
          </w:p>
        </w:tc>
      </w:tr>
      <w:tr w:rsidR="0025330B" w:rsidRPr="00092C75" w:rsidTr="00ED4ACD">
        <w:trPr>
          <w:jc w:val="center"/>
        </w:trPr>
        <w:tc>
          <w:tcPr>
            <w:tcW w:w="4756" w:type="dxa"/>
          </w:tcPr>
          <w:p w:rsidR="0025330B" w:rsidRPr="00092C75" w:rsidRDefault="0025330B" w:rsidP="00ED4ACD">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25330B" w:rsidRPr="00092C75" w:rsidRDefault="0025330B" w:rsidP="00ED4ACD">
            <w:pPr>
              <w:jc w:val="center"/>
              <w:rPr>
                <w:rFonts w:ascii="Arial" w:eastAsia="MS Mincho" w:hAnsi="Arial" w:cs="Arial"/>
                <w:sz w:val="22"/>
                <w:szCs w:val="22"/>
              </w:rPr>
            </w:pPr>
          </w:p>
        </w:tc>
        <w:tc>
          <w:tcPr>
            <w:tcW w:w="4484" w:type="dxa"/>
          </w:tcPr>
          <w:p w:rsidR="0025330B" w:rsidRPr="00092C75" w:rsidRDefault="0025330B" w:rsidP="00ED4ACD">
            <w:pPr>
              <w:jc w:val="center"/>
              <w:rPr>
                <w:rFonts w:ascii="Arial" w:hAnsi="Arial" w:cs="Arial"/>
                <w:sz w:val="22"/>
                <w:szCs w:val="22"/>
              </w:rPr>
            </w:pPr>
            <w:r w:rsidRPr="00092C75">
              <w:rPr>
                <w:rFonts w:ascii="Arial" w:hAnsi="Arial" w:cs="Arial"/>
                <w:sz w:val="22"/>
                <w:szCs w:val="22"/>
              </w:rPr>
              <w:t>TESTEMUNHA</w:t>
            </w:r>
          </w:p>
        </w:tc>
      </w:tr>
    </w:tbl>
    <w:p w:rsidR="00D3426C" w:rsidRDefault="00D3426C" w:rsidP="00C43889">
      <w:pPr>
        <w:pStyle w:val="TextosemFormatao"/>
        <w:ind w:right="-142"/>
        <w:rPr>
          <w:rFonts w:ascii="Arial" w:eastAsia="MS Mincho" w:hAnsi="Arial" w:cs="Arial"/>
          <w:spacing w:val="-2"/>
          <w:sz w:val="22"/>
          <w:szCs w:val="22"/>
        </w:rPr>
      </w:pPr>
    </w:p>
    <w:sectPr w:rsidR="00D3426C" w:rsidSect="00300B2D">
      <w:headerReference w:type="even" r:id="rId17"/>
      <w:headerReference w:type="default" r:id="rId18"/>
      <w:footerReference w:type="even" r:id="rId19"/>
      <w:footerReference w:type="default" r:id="rId20"/>
      <w:headerReference w:type="first" r:id="rId21"/>
      <w:footerReference w:type="first" r:id="rId22"/>
      <w:type w:val="nextColumn"/>
      <w:pgSz w:w="11907" w:h="16840" w:code="9"/>
      <w:pgMar w:top="2127" w:right="1134" w:bottom="993" w:left="1134" w:header="720" w:footer="291"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E88" w:rsidRDefault="00270E88">
      <w:r>
        <w:separator/>
      </w:r>
    </w:p>
  </w:endnote>
  <w:endnote w:type="continuationSeparator" w:id="0">
    <w:p w:rsidR="00270E88" w:rsidRDefault="00270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ourier (W1)">
    <w:panose1 w:val="00000000000000000000"/>
    <w:charset w:val="00"/>
    <w:family w:val="modern"/>
    <w:notTrueType/>
    <w:pitch w:val="fixed"/>
    <w:sig w:usb0="00000003" w:usb1="00000000" w:usb2="00000000" w:usb3="00000000" w:csb0="00000001"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Batang">
    <w:altName w:val="Malgun Gothic"/>
    <w:panose1 w:val="02030600000101010101"/>
    <w:charset w:val="81"/>
    <w:family w:val="auto"/>
    <w:pitch w:val="fixed"/>
    <w:sig w:usb0="00000000" w:usb1="09060000" w:usb2="00000010" w:usb3="00000000" w:csb0="0008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05" w:rsidRDefault="00887605"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7605" w:rsidRDefault="00887605"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05" w:rsidRDefault="0073741A" w:rsidP="00542265">
    <w:pPr>
      <w:pStyle w:val="Rodap"/>
      <w:tabs>
        <w:tab w:val="clear" w:pos="8838"/>
        <w:tab w:val="right" w:pos="8222"/>
      </w:tabs>
      <w:ind w:right="360"/>
      <w:jc w:val="both"/>
      <w:rPr>
        <w:rFonts w:ascii="Arial" w:hAnsi="Arial"/>
        <w:sz w:val="12"/>
      </w:rPr>
    </w:pPr>
    <w:r>
      <w:rPr>
        <w:rFonts w:ascii="Arial" w:hAnsi="Arial"/>
        <w:noProof/>
        <w:sz w:val="12"/>
      </w:rPr>
      <w:drawing>
        <wp:anchor distT="0" distB="0" distL="114300" distR="114300" simplePos="0" relativeHeight="251658240" behindDoc="1" locked="0" layoutInCell="1" allowOverlap="1">
          <wp:simplePos x="0" y="0"/>
          <wp:positionH relativeFrom="margin">
            <wp:posOffset>-716915</wp:posOffset>
          </wp:positionH>
          <wp:positionV relativeFrom="margin">
            <wp:posOffset>8356600</wp:posOffset>
          </wp:positionV>
          <wp:extent cx="7743825" cy="990600"/>
          <wp:effectExtent l="0" t="0" r="0" b="0"/>
          <wp:wrapNone/>
          <wp:docPr id="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05" w:rsidRDefault="0073741A">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8366125</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E88" w:rsidRDefault="00270E88">
      <w:r>
        <w:separator/>
      </w:r>
    </w:p>
  </w:footnote>
  <w:footnote w:type="continuationSeparator" w:id="0">
    <w:p w:rsidR="00270E88" w:rsidRDefault="00270E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05" w:rsidRDefault="00887605">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7605" w:rsidRDefault="00887605">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05" w:rsidRDefault="0073741A">
    <w:pPr>
      <w:pStyle w:val="Cabealho"/>
      <w:ind w:right="360"/>
    </w:pPr>
    <w:r>
      <w:rPr>
        <w:noProof/>
      </w:rPr>
      <w:drawing>
        <wp:anchor distT="0" distB="0" distL="114300" distR="114300" simplePos="0" relativeHeight="251659264" behindDoc="0" locked="0" layoutInCell="1" allowOverlap="1">
          <wp:simplePos x="0" y="0"/>
          <wp:positionH relativeFrom="page">
            <wp:posOffset>59690</wp:posOffset>
          </wp:positionH>
          <wp:positionV relativeFrom="page">
            <wp:posOffset>2540</wp:posOffset>
          </wp:positionV>
          <wp:extent cx="7516495" cy="1285875"/>
          <wp:effectExtent l="0" t="0" r="0" b="0"/>
          <wp:wrapSquare wrapText="bothSides"/>
          <wp:docPr id="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05" w:rsidRDefault="0073741A">
    <w:pPr>
      <w:pStyle w:val="Cabealho"/>
    </w:pPr>
    <w:r>
      <w:rPr>
        <w:noProof/>
      </w:rPr>
      <w:drawing>
        <wp:anchor distT="0" distB="0" distL="114300" distR="114300" simplePos="0" relativeHeight="251656192" behindDoc="0" locked="0" layoutInCell="1" allowOverlap="1">
          <wp:simplePos x="0" y="0"/>
          <wp:positionH relativeFrom="page">
            <wp:posOffset>59690</wp:posOffset>
          </wp:positionH>
          <wp:positionV relativeFrom="page">
            <wp:posOffset>2540</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2CB791"/>
    <w:multiLevelType w:val="singleLevel"/>
    <w:tmpl w:val="972CB791"/>
    <w:lvl w:ilvl="0">
      <w:start w:val="1"/>
      <w:numFmt w:val="lowerLetter"/>
      <w:lvlText w:val="%1)"/>
      <w:lvlJc w:val="left"/>
      <w:pPr>
        <w:tabs>
          <w:tab w:val="left" w:pos="425"/>
        </w:tabs>
        <w:ind w:left="425" w:hanging="425"/>
      </w:pPr>
      <w:rPr>
        <w:rFonts w:hint="default"/>
      </w:rPr>
    </w:lvl>
  </w:abstractNum>
  <w:abstractNum w:abstractNumId="1" w15:restartNumberingAfterBreak="0">
    <w:nsid w:val="FFFFFF89"/>
    <w:multiLevelType w:val="singleLevel"/>
    <w:tmpl w:val="3E629B58"/>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2145CB6"/>
    <w:multiLevelType w:val="multilevel"/>
    <w:tmpl w:val="FF144646"/>
    <w:lvl w:ilvl="0">
      <w:start w:val="1"/>
      <w:numFmt w:val="bullet"/>
      <w:lvlText w:val=""/>
      <w:lvlJc w:val="left"/>
      <w:pPr>
        <w:ind w:left="480" w:hanging="480"/>
      </w:pPr>
      <w:rPr>
        <w:rFonts w:ascii="Wingdings" w:hAnsi="Wingdings" w:hint="default"/>
        <w:color w:val="auto"/>
      </w:rPr>
    </w:lvl>
    <w:lvl w:ilvl="1">
      <w:start w:val="1"/>
      <w:numFmt w:val="decimal"/>
      <w:lvlText w:val="%1.%2"/>
      <w:lvlJc w:val="left"/>
      <w:pPr>
        <w:ind w:left="906" w:hanging="480"/>
      </w:pPr>
      <w:rPr>
        <w:rFonts w:hint="default"/>
        <w:b/>
      </w:rPr>
    </w:lvl>
    <w:lvl w:ilvl="2">
      <w:start w:val="1"/>
      <w:numFmt w:val="decimal"/>
      <w:lvlText w:val="%1.%2.%3"/>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4AC5D7A"/>
    <w:multiLevelType w:val="multilevel"/>
    <w:tmpl w:val="5E823192"/>
    <w:lvl w:ilvl="0">
      <w:start w:val="1"/>
      <w:numFmt w:val="decimal"/>
      <w:lvlText w:val="%1"/>
      <w:lvlJc w:val="left"/>
      <w:pPr>
        <w:ind w:left="360" w:hanging="360"/>
      </w:pPr>
      <w:rPr>
        <w:rFonts w:hint="default"/>
      </w:rPr>
    </w:lvl>
    <w:lvl w:ilvl="1">
      <w:start w:val="4"/>
      <w:numFmt w:val="decimal"/>
      <w:lvlText w:val="%1.%2"/>
      <w:lvlJc w:val="left"/>
      <w:pPr>
        <w:ind w:left="513" w:hanging="360"/>
      </w:pPr>
      <w:rPr>
        <w:rFonts w:hint="default"/>
      </w:rPr>
    </w:lvl>
    <w:lvl w:ilvl="2">
      <w:start w:val="1"/>
      <w:numFmt w:val="decimal"/>
      <w:lvlText w:val="%1.%2.%3"/>
      <w:lvlJc w:val="left"/>
      <w:pPr>
        <w:ind w:left="1026" w:hanging="720"/>
      </w:pPr>
      <w:rPr>
        <w:rFonts w:hint="default"/>
      </w:rPr>
    </w:lvl>
    <w:lvl w:ilvl="3">
      <w:start w:val="1"/>
      <w:numFmt w:val="decimal"/>
      <w:lvlText w:val="%1.%2.%3.%4"/>
      <w:lvlJc w:val="left"/>
      <w:pPr>
        <w:ind w:left="1179" w:hanging="72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1845" w:hanging="108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511" w:hanging="1440"/>
      </w:pPr>
      <w:rPr>
        <w:rFonts w:hint="default"/>
      </w:rPr>
    </w:lvl>
    <w:lvl w:ilvl="8">
      <w:start w:val="1"/>
      <w:numFmt w:val="decimal"/>
      <w:lvlText w:val="%1.%2.%3.%4.%5.%6.%7.%8.%9"/>
      <w:lvlJc w:val="left"/>
      <w:pPr>
        <w:ind w:left="3024" w:hanging="1800"/>
      </w:pPr>
      <w:rPr>
        <w:rFonts w:hint="default"/>
      </w:rPr>
    </w:lvl>
  </w:abstractNum>
  <w:abstractNum w:abstractNumId="4" w15:restartNumberingAfterBreak="0">
    <w:nsid w:val="057F0216"/>
    <w:multiLevelType w:val="hybridMultilevel"/>
    <w:tmpl w:val="70DAB5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3F667A"/>
    <w:multiLevelType w:val="multilevel"/>
    <w:tmpl w:val="2B140BCA"/>
    <w:lvl w:ilvl="0">
      <w:start w:val="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BFA2E12"/>
    <w:multiLevelType w:val="hybridMultilevel"/>
    <w:tmpl w:val="69B810F0"/>
    <w:lvl w:ilvl="0" w:tplc="04160001">
      <w:start w:val="1"/>
      <w:numFmt w:val="bullet"/>
      <w:lvlText w:val=""/>
      <w:lvlJc w:val="left"/>
      <w:pPr>
        <w:ind w:left="153" w:hanging="360"/>
      </w:pPr>
      <w:rPr>
        <w:rFonts w:ascii="Symbol" w:hAnsi="Symbol"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7" w15:restartNumberingAfterBreak="0">
    <w:nsid w:val="12E33DEF"/>
    <w:multiLevelType w:val="hybridMultilevel"/>
    <w:tmpl w:val="8562721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45E1996"/>
    <w:multiLevelType w:val="hybridMultilevel"/>
    <w:tmpl w:val="9C6413F6"/>
    <w:styleLink w:val="Estilo11"/>
    <w:lvl w:ilvl="0" w:tplc="4582218E">
      <w:start w:val="1"/>
      <w:numFmt w:val="decimalZero"/>
      <w:lvlText w:val="%1"/>
      <w:lvlJc w:val="left"/>
      <w:pPr>
        <w:ind w:left="1778" w:hanging="360"/>
      </w:pPr>
      <w:rPr>
        <w:rFonts w:hint="default"/>
        <w:b/>
        <w:u w:val="single"/>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9" w15:restartNumberingAfterBreak="0">
    <w:nsid w:val="189F3CE2"/>
    <w:multiLevelType w:val="multilevel"/>
    <w:tmpl w:val="2B140BCA"/>
    <w:lvl w:ilvl="0">
      <w:start w:val="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D020D3"/>
    <w:multiLevelType w:val="multilevel"/>
    <w:tmpl w:val="D722F124"/>
    <w:lvl w:ilvl="0">
      <w:start w:val="3"/>
      <w:numFmt w:val="decimal"/>
      <w:lvlText w:val="%1"/>
      <w:lvlJc w:val="left"/>
      <w:pPr>
        <w:tabs>
          <w:tab w:val="num" w:pos="480"/>
        </w:tabs>
        <w:ind w:left="480" w:hanging="480"/>
      </w:pPr>
      <w:rPr>
        <w:rFonts w:hint="default"/>
        <w:b/>
      </w:rPr>
    </w:lvl>
    <w:lvl w:ilvl="1">
      <w:start w:val="3"/>
      <w:numFmt w:val="decimal"/>
      <w:lvlText w:val="%1.%2"/>
      <w:lvlJc w:val="left"/>
      <w:pPr>
        <w:tabs>
          <w:tab w:val="num" w:pos="865"/>
        </w:tabs>
        <w:ind w:left="865" w:hanging="480"/>
      </w:pPr>
      <w:rPr>
        <w:rFonts w:hint="default"/>
        <w:b/>
      </w:rPr>
    </w:lvl>
    <w:lvl w:ilvl="2">
      <w:start w:val="1"/>
      <w:numFmt w:val="decimal"/>
      <w:lvlText w:val="%1.%2.%3"/>
      <w:lvlJc w:val="left"/>
      <w:pPr>
        <w:tabs>
          <w:tab w:val="num" w:pos="1571"/>
        </w:tabs>
        <w:ind w:left="1571" w:hanging="720"/>
      </w:pPr>
      <w:rPr>
        <w:rFonts w:hint="default"/>
        <w:b/>
      </w:rPr>
    </w:lvl>
    <w:lvl w:ilvl="3">
      <w:start w:val="1"/>
      <w:numFmt w:val="decimal"/>
      <w:lvlText w:val="%1.%2.%3.%4"/>
      <w:lvlJc w:val="left"/>
      <w:pPr>
        <w:tabs>
          <w:tab w:val="num" w:pos="1875"/>
        </w:tabs>
        <w:ind w:left="1875" w:hanging="720"/>
      </w:pPr>
      <w:rPr>
        <w:rFonts w:hint="default"/>
        <w:b/>
      </w:rPr>
    </w:lvl>
    <w:lvl w:ilvl="4">
      <w:start w:val="1"/>
      <w:numFmt w:val="decimal"/>
      <w:lvlText w:val="%1.%2.%3.%4.%5"/>
      <w:lvlJc w:val="left"/>
      <w:pPr>
        <w:tabs>
          <w:tab w:val="num" w:pos="2620"/>
        </w:tabs>
        <w:ind w:left="2620" w:hanging="1080"/>
      </w:pPr>
      <w:rPr>
        <w:rFonts w:hint="default"/>
        <w:b/>
      </w:rPr>
    </w:lvl>
    <w:lvl w:ilvl="5">
      <w:start w:val="1"/>
      <w:numFmt w:val="decimal"/>
      <w:lvlText w:val="%1.%2.%3.%4.%5.%6"/>
      <w:lvlJc w:val="left"/>
      <w:pPr>
        <w:tabs>
          <w:tab w:val="num" w:pos="3005"/>
        </w:tabs>
        <w:ind w:left="3005" w:hanging="1080"/>
      </w:pPr>
      <w:rPr>
        <w:rFonts w:hint="default"/>
        <w:b/>
      </w:rPr>
    </w:lvl>
    <w:lvl w:ilvl="6">
      <w:start w:val="1"/>
      <w:numFmt w:val="decimal"/>
      <w:lvlText w:val="%1.%2.%3.%4.%5.%6.%7"/>
      <w:lvlJc w:val="left"/>
      <w:pPr>
        <w:tabs>
          <w:tab w:val="num" w:pos="3750"/>
        </w:tabs>
        <w:ind w:left="3750" w:hanging="1440"/>
      </w:pPr>
      <w:rPr>
        <w:rFonts w:hint="default"/>
        <w:b/>
      </w:rPr>
    </w:lvl>
    <w:lvl w:ilvl="7">
      <w:start w:val="1"/>
      <w:numFmt w:val="decimal"/>
      <w:lvlText w:val="%1.%2.%3.%4.%5.%6.%7.%8"/>
      <w:lvlJc w:val="left"/>
      <w:pPr>
        <w:tabs>
          <w:tab w:val="num" w:pos="4135"/>
        </w:tabs>
        <w:ind w:left="4135" w:hanging="1440"/>
      </w:pPr>
      <w:rPr>
        <w:rFonts w:hint="default"/>
        <w:b/>
      </w:rPr>
    </w:lvl>
    <w:lvl w:ilvl="8">
      <w:start w:val="1"/>
      <w:numFmt w:val="decimal"/>
      <w:lvlText w:val="%1.%2.%3.%4.%5.%6.%7.%8.%9"/>
      <w:lvlJc w:val="left"/>
      <w:pPr>
        <w:tabs>
          <w:tab w:val="num" w:pos="4880"/>
        </w:tabs>
        <w:ind w:left="4880" w:hanging="1800"/>
      </w:pPr>
      <w:rPr>
        <w:rFonts w:hint="default"/>
        <w:b/>
      </w:rPr>
    </w:lvl>
  </w:abstractNum>
  <w:abstractNum w:abstractNumId="11" w15:restartNumberingAfterBreak="0">
    <w:nsid w:val="213D661A"/>
    <w:multiLevelType w:val="hybridMultilevel"/>
    <w:tmpl w:val="7120340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2636A76"/>
    <w:multiLevelType w:val="hybridMultilevel"/>
    <w:tmpl w:val="461634CC"/>
    <w:lvl w:ilvl="0" w:tplc="04160001">
      <w:start w:val="1"/>
      <w:numFmt w:val="bullet"/>
      <w:lvlText w:val=""/>
      <w:lvlJc w:val="left"/>
      <w:pPr>
        <w:tabs>
          <w:tab w:val="num" w:pos="360"/>
        </w:tabs>
        <w:ind w:left="360" w:hanging="360"/>
      </w:pPr>
      <w:rPr>
        <w:rFonts w:ascii="Symbol" w:hAnsi="Symbol" w:hint="default"/>
      </w:rPr>
    </w:lvl>
    <w:lvl w:ilvl="1" w:tplc="04160003" w:tentative="1">
      <w:start w:val="1"/>
      <w:numFmt w:val="bullet"/>
      <w:lvlText w:val="o"/>
      <w:lvlJc w:val="left"/>
      <w:pPr>
        <w:tabs>
          <w:tab w:val="num" w:pos="1080"/>
        </w:tabs>
        <w:ind w:left="1080" w:hanging="360"/>
      </w:pPr>
      <w:rPr>
        <w:rFonts w:ascii="Courier New" w:hAnsi="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76E6632"/>
    <w:multiLevelType w:val="hybridMultilevel"/>
    <w:tmpl w:val="D394676A"/>
    <w:lvl w:ilvl="0" w:tplc="04160013">
      <w:start w:val="1"/>
      <w:numFmt w:val="upperRoman"/>
      <w:lvlText w:val="%1."/>
      <w:lvlJc w:val="right"/>
      <w:pPr>
        <w:ind w:left="1070" w:hanging="360"/>
      </w:p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14"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15" w15:restartNumberingAfterBreak="0">
    <w:nsid w:val="2FB02BEE"/>
    <w:multiLevelType w:val="multilevel"/>
    <w:tmpl w:val="8CD6771A"/>
    <w:lvl w:ilvl="0">
      <w:start w:val="6"/>
      <w:numFmt w:val="decimal"/>
      <w:lvlText w:val="%1"/>
      <w:lvlJc w:val="left"/>
      <w:pPr>
        <w:ind w:left="1080" w:hanging="360"/>
      </w:pPr>
      <w:rPr>
        <w:rFonts w:hint="default"/>
      </w:rPr>
    </w:lvl>
    <w:lvl w:ilvl="1">
      <w:start w:val="1"/>
      <w:numFmt w:val="decimal"/>
      <w:isLgl/>
      <w:lvlText w:val="%1.%2"/>
      <w:lvlJc w:val="left"/>
      <w:pPr>
        <w:ind w:left="786" w:hanging="360"/>
      </w:pPr>
      <w:rPr>
        <w:rFonts w:hint="default"/>
        <w:b/>
        <w:i w:val="0"/>
        <w:color w:val="auto"/>
        <w:sz w:val="22"/>
        <w:szCs w:val="22"/>
      </w:rPr>
    </w:lvl>
    <w:lvl w:ilvl="2">
      <w:start w:val="1"/>
      <w:numFmt w:val="decimal"/>
      <w:isLgl/>
      <w:lvlText w:val="%1.%2.%3"/>
      <w:lvlJc w:val="left"/>
      <w:pPr>
        <w:ind w:left="1440" w:hanging="720"/>
      </w:pPr>
      <w:rPr>
        <w:rFonts w:hint="default"/>
        <w:b/>
        <w:color w:val="auto"/>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6" w15:restartNumberingAfterBreak="0">
    <w:nsid w:val="2FFF7B46"/>
    <w:multiLevelType w:val="hybridMultilevel"/>
    <w:tmpl w:val="CB1EDB1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18" w15:restartNumberingAfterBreak="0">
    <w:nsid w:val="371C71A9"/>
    <w:multiLevelType w:val="hybridMultilevel"/>
    <w:tmpl w:val="6F1AA25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7992F45"/>
    <w:multiLevelType w:val="multilevel"/>
    <w:tmpl w:val="F6DCE5C2"/>
    <w:lvl w:ilvl="0">
      <w:start w:val="9"/>
      <w:numFmt w:val="decimal"/>
      <w:lvlText w:val="%1"/>
      <w:lvlJc w:val="left"/>
      <w:pPr>
        <w:tabs>
          <w:tab w:val="num" w:pos="420"/>
        </w:tabs>
        <w:ind w:left="420" w:hanging="420"/>
      </w:pPr>
      <w:rPr>
        <w:rFonts w:eastAsia="Times New Roman" w:hint="default"/>
      </w:rPr>
    </w:lvl>
    <w:lvl w:ilvl="1">
      <w:start w:val="18"/>
      <w:numFmt w:val="decimal"/>
      <w:lvlText w:val="%1.%2"/>
      <w:lvlJc w:val="left"/>
      <w:pPr>
        <w:tabs>
          <w:tab w:val="num" w:pos="420"/>
        </w:tabs>
        <w:ind w:left="420" w:hanging="420"/>
      </w:pPr>
      <w:rPr>
        <w:rFonts w:eastAsia="Times New Roman" w:hint="default"/>
      </w:rPr>
    </w:lvl>
    <w:lvl w:ilvl="2">
      <w:start w:val="1"/>
      <w:numFmt w:val="decimal"/>
      <w:lvlText w:val="%1.%2.%3"/>
      <w:lvlJc w:val="left"/>
      <w:pPr>
        <w:tabs>
          <w:tab w:val="num" w:pos="720"/>
        </w:tabs>
        <w:ind w:left="720" w:hanging="720"/>
      </w:pPr>
      <w:rPr>
        <w:rFonts w:eastAsia="Times New Roman" w:hint="default"/>
      </w:rPr>
    </w:lvl>
    <w:lvl w:ilvl="3">
      <w:start w:val="1"/>
      <w:numFmt w:val="decimal"/>
      <w:lvlText w:val="%1.%2.%3.%4"/>
      <w:lvlJc w:val="left"/>
      <w:pPr>
        <w:tabs>
          <w:tab w:val="num" w:pos="720"/>
        </w:tabs>
        <w:ind w:left="720" w:hanging="720"/>
      </w:pPr>
      <w:rPr>
        <w:rFonts w:eastAsia="Times New Roman" w:hint="default"/>
      </w:rPr>
    </w:lvl>
    <w:lvl w:ilvl="4">
      <w:start w:val="1"/>
      <w:numFmt w:val="decimal"/>
      <w:lvlText w:val="%1.%2.%3.%4.%5"/>
      <w:lvlJc w:val="left"/>
      <w:pPr>
        <w:tabs>
          <w:tab w:val="num" w:pos="1080"/>
        </w:tabs>
        <w:ind w:left="1080" w:hanging="1080"/>
      </w:pPr>
      <w:rPr>
        <w:rFonts w:eastAsia="Times New Roman" w:hint="default"/>
      </w:rPr>
    </w:lvl>
    <w:lvl w:ilvl="5">
      <w:start w:val="1"/>
      <w:numFmt w:val="decimal"/>
      <w:lvlText w:val="%1.%2.%3.%4.%5.%6"/>
      <w:lvlJc w:val="left"/>
      <w:pPr>
        <w:tabs>
          <w:tab w:val="num" w:pos="1080"/>
        </w:tabs>
        <w:ind w:left="1080" w:hanging="1080"/>
      </w:pPr>
      <w:rPr>
        <w:rFonts w:eastAsia="Times New Roman" w:hint="default"/>
      </w:rPr>
    </w:lvl>
    <w:lvl w:ilvl="6">
      <w:start w:val="1"/>
      <w:numFmt w:val="decimal"/>
      <w:lvlText w:val="%1.%2.%3.%4.%5.%6.%7"/>
      <w:lvlJc w:val="left"/>
      <w:pPr>
        <w:tabs>
          <w:tab w:val="num" w:pos="1440"/>
        </w:tabs>
        <w:ind w:left="1440" w:hanging="1440"/>
      </w:pPr>
      <w:rPr>
        <w:rFonts w:eastAsia="Times New Roman" w:hint="default"/>
      </w:rPr>
    </w:lvl>
    <w:lvl w:ilvl="7">
      <w:start w:val="1"/>
      <w:numFmt w:val="decimal"/>
      <w:lvlText w:val="%1.%2.%3.%4.%5.%6.%7.%8"/>
      <w:lvlJc w:val="left"/>
      <w:pPr>
        <w:tabs>
          <w:tab w:val="num" w:pos="1440"/>
        </w:tabs>
        <w:ind w:left="1440" w:hanging="1440"/>
      </w:pPr>
      <w:rPr>
        <w:rFonts w:eastAsia="Times New Roman" w:hint="default"/>
      </w:rPr>
    </w:lvl>
    <w:lvl w:ilvl="8">
      <w:start w:val="1"/>
      <w:numFmt w:val="decimal"/>
      <w:lvlText w:val="%1.%2.%3.%4.%5.%6.%7.%8.%9"/>
      <w:lvlJc w:val="left"/>
      <w:pPr>
        <w:tabs>
          <w:tab w:val="num" w:pos="1800"/>
        </w:tabs>
        <w:ind w:left="1800" w:hanging="1800"/>
      </w:pPr>
      <w:rPr>
        <w:rFonts w:eastAsia="Times New Roman" w:hint="default"/>
      </w:rPr>
    </w:lvl>
  </w:abstractNum>
  <w:abstractNum w:abstractNumId="20" w15:restartNumberingAfterBreak="0">
    <w:nsid w:val="39146BE1"/>
    <w:multiLevelType w:val="hybridMultilevel"/>
    <w:tmpl w:val="CBC4C0F4"/>
    <w:lvl w:ilvl="0" w:tplc="04160013">
      <w:start w:val="1"/>
      <w:numFmt w:val="upperRoman"/>
      <w:lvlText w:val="%1."/>
      <w:lvlJc w:val="righ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21" w15:restartNumberingAfterBreak="0">
    <w:nsid w:val="39B8068C"/>
    <w:multiLevelType w:val="hybridMultilevel"/>
    <w:tmpl w:val="9A34297E"/>
    <w:lvl w:ilvl="0" w:tplc="4F8C2AE4">
      <w:start w:val="1"/>
      <w:numFmt w:val="upperRoman"/>
      <w:lvlText w:val="%1."/>
      <w:lvlJc w:val="righ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0681917"/>
    <w:multiLevelType w:val="hybridMultilevel"/>
    <w:tmpl w:val="67B64E6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7EE477B"/>
    <w:multiLevelType w:val="hybridMultilevel"/>
    <w:tmpl w:val="13C4AD7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BA42288"/>
    <w:multiLevelType w:val="multilevel"/>
    <w:tmpl w:val="F6DCE5C2"/>
    <w:lvl w:ilvl="0">
      <w:start w:val="9"/>
      <w:numFmt w:val="decimal"/>
      <w:lvlText w:val="%1"/>
      <w:lvlJc w:val="left"/>
      <w:pPr>
        <w:tabs>
          <w:tab w:val="num" w:pos="420"/>
        </w:tabs>
        <w:ind w:left="420" w:hanging="420"/>
      </w:pPr>
      <w:rPr>
        <w:rFonts w:eastAsia="Times New Roman" w:hint="default"/>
      </w:rPr>
    </w:lvl>
    <w:lvl w:ilvl="1">
      <w:start w:val="18"/>
      <w:numFmt w:val="decimal"/>
      <w:lvlText w:val="%1.%2"/>
      <w:lvlJc w:val="left"/>
      <w:pPr>
        <w:tabs>
          <w:tab w:val="num" w:pos="420"/>
        </w:tabs>
        <w:ind w:left="420" w:hanging="420"/>
      </w:pPr>
      <w:rPr>
        <w:rFonts w:eastAsia="Times New Roman" w:hint="default"/>
      </w:rPr>
    </w:lvl>
    <w:lvl w:ilvl="2">
      <w:start w:val="1"/>
      <w:numFmt w:val="decimal"/>
      <w:lvlText w:val="%1.%2.%3"/>
      <w:lvlJc w:val="left"/>
      <w:pPr>
        <w:tabs>
          <w:tab w:val="num" w:pos="720"/>
        </w:tabs>
        <w:ind w:left="720" w:hanging="720"/>
      </w:pPr>
      <w:rPr>
        <w:rFonts w:eastAsia="Times New Roman" w:hint="default"/>
      </w:rPr>
    </w:lvl>
    <w:lvl w:ilvl="3">
      <w:start w:val="1"/>
      <w:numFmt w:val="decimal"/>
      <w:lvlText w:val="%1.%2.%3.%4"/>
      <w:lvlJc w:val="left"/>
      <w:pPr>
        <w:tabs>
          <w:tab w:val="num" w:pos="720"/>
        </w:tabs>
        <w:ind w:left="720" w:hanging="720"/>
      </w:pPr>
      <w:rPr>
        <w:rFonts w:eastAsia="Times New Roman" w:hint="default"/>
      </w:rPr>
    </w:lvl>
    <w:lvl w:ilvl="4">
      <w:start w:val="1"/>
      <w:numFmt w:val="decimal"/>
      <w:lvlText w:val="%1.%2.%3.%4.%5"/>
      <w:lvlJc w:val="left"/>
      <w:pPr>
        <w:tabs>
          <w:tab w:val="num" w:pos="1080"/>
        </w:tabs>
        <w:ind w:left="1080" w:hanging="1080"/>
      </w:pPr>
      <w:rPr>
        <w:rFonts w:eastAsia="Times New Roman" w:hint="default"/>
      </w:rPr>
    </w:lvl>
    <w:lvl w:ilvl="5">
      <w:start w:val="1"/>
      <w:numFmt w:val="decimal"/>
      <w:lvlText w:val="%1.%2.%3.%4.%5.%6"/>
      <w:lvlJc w:val="left"/>
      <w:pPr>
        <w:tabs>
          <w:tab w:val="num" w:pos="1080"/>
        </w:tabs>
        <w:ind w:left="1080" w:hanging="1080"/>
      </w:pPr>
      <w:rPr>
        <w:rFonts w:eastAsia="Times New Roman" w:hint="default"/>
      </w:rPr>
    </w:lvl>
    <w:lvl w:ilvl="6">
      <w:start w:val="1"/>
      <w:numFmt w:val="decimal"/>
      <w:lvlText w:val="%1.%2.%3.%4.%5.%6.%7"/>
      <w:lvlJc w:val="left"/>
      <w:pPr>
        <w:tabs>
          <w:tab w:val="num" w:pos="1440"/>
        </w:tabs>
        <w:ind w:left="1440" w:hanging="1440"/>
      </w:pPr>
      <w:rPr>
        <w:rFonts w:eastAsia="Times New Roman" w:hint="default"/>
      </w:rPr>
    </w:lvl>
    <w:lvl w:ilvl="7">
      <w:start w:val="1"/>
      <w:numFmt w:val="decimal"/>
      <w:lvlText w:val="%1.%2.%3.%4.%5.%6.%7.%8"/>
      <w:lvlJc w:val="left"/>
      <w:pPr>
        <w:tabs>
          <w:tab w:val="num" w:pos="1440"/>
        </w:tabs>
        <w:ind w:left="1440" w:hanging="1440"/>
      </w:pPr>
      <w:rPr>
        <w:rFonts w:eastAsia="Times New Roman" w:hint="default"/>
      </w:rPr>
    </w:lvl>
    <w:lvl w:ilvl="8">
      <w:start w:val="1"/>
      <w:numFmt w:val="decimal"/>
      <w:lvlText w:val="%1.%2.%3.%4.%5.%6.%7.%8.%9"/>
      <w:lvlJc w:val="left"/>
      <w:pPr>
        <w:tabs>
          <w:tab w:val="num" w:pos="1800"/>
        </w:tabs>
        <w:ind w:left="1800" w:hanging="1800"/>
      </w:pPr>
      <w:rPr>
        <w:rFonts w:eastAsia="Times New Roman" w:hint="default"/>
      </w:rPr>
    </w:lvl>
  </w:abstractNum>
  <w:abstractNum w:abstractNumId="25" w15:restartNumberingAfterBreak="0">
    <w:nsid w:val="4DE05CF8"/>
    <w:multiLevelType w:val="hybridMultilevel"/>
    <w:tmpl w:val="A48AAD8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7" w15:restartNumberingAfterBreak="0">
    <w:nsid w:val="5C252EAD"/>
    <w:multiLevelType w:val="hybridMultilevel"/>
    <w:tmpl w:val="0DF6049E"/>
    <w:lvl w:ilvl="0" w:tplc="04160013">
      <w:start w:val="1"/>
      <w:numFmt w:val="upperRoman"/>
      <w:lvlText w:val="%1."/>
      <w:lvlJc w:val="righ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8" w15:restartNumberingAfterBreak="0">
    <w:nsid w:val="61350875"/>
    <w:multiLevelType w:val="multilevel"/>
    <w:tmpl w:val="77A8D11A"/>
    <w:styleLink w:val="Estilo1"/>
    <w:lvl w:ilvl="0">
      <w:start w:val="3"/>
      <w:numFmt w:val="decimal"/>
      <w:lvlText w:val="%1"/>
      <w:lvlJc w:val="left"/>
      <w:pPr>
        <w:ind w:left="480" w:hanging="480"/>
      </w:pPr>
      <w:rPr>
        <w:rFonts w:hint="default"/>
      </w:rPr>
    </w:lvl>
    <w:lvl w:ilvl="1">
      <w:start w:val="1"/>
      <w:numFmt w:val="decimal"/>
      <w:lvlText w:val="%1.%2"/>
      <w:lvlJc w:val="left"/>
      <w:pPr>
        <w:ind w:left="1048" w:hanging="480"/>
      </w:pPr>
      <w:rPr>
        <w:rFonts w:hint="default"/>
        <w:b/>
      </w:rPr>
    </w:lvl>
    <w:lvl w:ilvl="2">
      <w:start w:val="1"/>
      <w:numFmt w:val="decimal"/>
      <w:lvlText w:val="%1.%2.%3"/>
      <w:lvlJc w:val="left"/>
      <w:pPr>
        <w:ind w:left="1429"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6268719D"/>
    <w:multiLevelType w:val="hybridMultilevel"/>
    <w:tmpl w:val="70969E5A"/>
    <w:lvl w:ilvl="0" w:tplc="04160013">
      <w:start w:val="1"/>
      <w:numFmt w:val="upperRoman"/>
      <w:lvlText w:val="%1."/>
      <w:lvlJc w:val="righ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54977CF"/>
    <w:multiLevelType w:val="hybridMultilevel"/>
    <w:tmpl w:val="3D6606D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8FC47C2"/>
    <w:multiLevelType w:val="multilevel"/>
    <w:tmpl w:val="5E823192"/>
    <w:lvl w:ilvl="0">
      <w:start w:val="1"/>
      <w:numFmt w:val="decimal"/>
      <w:lvlText w:val="%1"/>
      <w:lvlJc w:val="left"/>
      <w:pPr>
        <w:ind w:left="360" w:hanging="360"/>
      </w:pPr>
      <w:rPr>
        <w:rFonts w:hint="default"/>
      </w:rPr>
    </w:lvl>
    <w:lvl w:ilvl="1">
      <w:start w:val="3"/>
      <w:numFmt w:val="decimal"/>
      <w:lvlText w:val="%1.%2"/>
      <w:lvlJc w:val="left"/>
      <w:pPr>
        <w:ind w:left="513" w:hanging="360"/>
      </w:pPr>
      <w:rPr>
        <w:rFonts w:hint="default"/>
      </w:rPr>
    </w:lvl>
    <w:lvl w:ilvl="2">
      <w:start w:val="1"/>
      <w:numFmt w:val="decimal"/>
      <w:lvlText w:val="%1.%2.%3"/>
      <w:lvlJc w:val="left"/>
      <w:pPr>
        <w:ind w:left="1026" w:hanging="720"/>
      </w:pPr>
      <w:rPr>
        <w:rFonts w:hint="default"/>
      </w:rPr>
    </w:lvl>
    <w:lvl w:ilvl="3">
      <w:start w:val="1"/>
      <w:numFmt w:val="decimal"/>
      <w:lvlText w:val="%1.%2.%3.%4"/>
      <w:lvlJc w:val="left"/>
      <w:pPr>
        <w:ind w:left="1179" w:hanging="72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1845" w:hanging="108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511" w:hanging="1440"/>
      </w:pPr>
      <w:rPr>
        <w:rFonts w:hint="default"/>
      </w:rPr>
    </w:lvl>
    <w:lvl w:ilvl="8">
      <w:start w:val="1"/>
      <w:numFmt w:val="decimal"/>
      <w:lvlText w:val="%1.%2.%3.%4.%5.%6.%7.%8.%9"/>
      <w:lvlJc w:val="left"/>
      <w:pPr>
        <w:ind w:left="3024" w:hanging="1800"/>
      </w:pPr>
      <w:rPr>
        <w:rFonts w:hint="default"/>
      </w:rPr>
    </w:lvl>
  </w:abstractNum>
  <w:abstractNum w:abstractNumId="32" w15:restartNumberingAfterBreak="0">
    <w:nsid w:val="71B615A8"/>
    <w:multiLevelType w:val="hybridMultilevel"/>
    <w:tmpl w:val="1E6096E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44008FF"/>
    <w:multiLevelType w:val="hybridMultilevel"/>
    <w:tmpl w:val="ACC0DFD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4E3712E"/>
    <w:multiLevelType w:val="hybridMultilevel"/>
    <w:tmpl w:val="A530B576"/>
    <w:lvl w:ilvl="0" w:tplc="04160001">
      <w:start w:val="1"/>
      <w:numFmt w:val="bullet"/>
      <w:lvlText w:val=""/>
      <w:lvlJc w:val="left"/>
      <w:pPr>
        <w:ind w:left="153" w:hanging="360"/>
      </w:pPr>
      <w:rPr>
        <w:rFonts w:ascii="Symbol" w:hAnsi="Symbol"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35" w15:restartNumberingAfterBreak="0">
    <w:nsid w:val="75311EEC"/>
    <w:multiLevelType w:val="multilevel"/>
    <w:tmpl w:val="FCA01BBC"/>
    <w:lvl w:ilvl="0">
      <w:start w:val="9"/>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7177095"/>
    <w:multiLevelType w:val="hybridMultilevel"/>
    <w:tmpl w:val="BBC05898"/>
    <w:lvl w:ilvl="0" w:tplc="04160013">
      <w:start w:val="1"/>
      <w:numFmt w:val="upperRoman"/>
      <w:lvlText w:val="%1."/>
      <w:lvlJc w:val="righ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7"/>
  </w:num>
  <w:num w:numId="15">
    <w:abstractNumId w:val="14"/>
  </w:num>
  <w:num w:numId="16">
    <w:abstractNumId w:val="16"/>
  </w:num>
  <w:num w:numId="17">
    <w:abstractNumId w:val="12"/>
  </w:num>
  <w:num w:numId="18">
    <w:abstractNumId w:val="5"/>
  </w:num>
  <w:num w:numId="19">
    <w:abstractNumId w:val="24"/>
  </w:num>
  <w:num w:numId="20">
    <w:abstractNumId w:val="19"/>
  </w:num>
  <w:num w:numId="21">
    <w:abstractNumId w:val="9"/>
  </w:num>
  <w:num w:numId="22">
    <w:abstractNumId w:val="35"/>
  </w:num>
  <w:num w:numId="23">
    <w:abstractNumId w:val="26"/>
  </w:num>
  <w:num w:numId="24">
    <w:abstractNumId w:val="4"/>
  </w:num>
  <w:num w:numId="25">
    <w:abstractNumId w:val="6"/>
  </w:num>
  <w:num w:numId="26">
    <w:abstractNumId w:val="34"/>
  </w:num>
  <w:num w:numId="27">
    <w:abstractNumId w:val="31"/>
  </w:num>
  <w:num w:numId="28">
    <w:abstractNumId w:val="3"/>
  </w:num>
  <w:num w:numId="29">
    <w:abstractNumId w:val="10"/>
  </w:num>
  <w:num w:numId="30">
    <w:abstractNumId w:val="28"/>
  </w:num>
  <w:num w:numId="31">
    <w:abstractNumId w:val="15"/>
  </w:num>
  <w:num w:numId="32">
    <w:abstractNumId w:val="8"/>
  </w:num>
  <w:num w:numId="33">
    <w:abstractNumId w:val="30"/>
  </w:num>
  <w:num w:numId="34">
    <w:abstractNumId w:val="27"/>
  </w:num>
  <w:num w:numId="35">
    <w:abstractNumId w:val="29"/>
  </w:num>
  <w:num w:numId="36">
    <w:abstractNumId w:val="13"/>
  </w:num>
  <w:num w:numId="37">
    <w:abstractNumId w:val="25"/>
  </w:num>
  <w:num w:numId="38">
    <w:abstractNumId w:val="2"/>
  </w:num>
  <w:num w:numId="39">
    <w:abstractNumId w:val="36"/>
  </w:num>
  <w:num w:numId="40">
    <w:abstractNumId w:val="18"/>
  </w:num>
  <w:num w:numId="41">
    <w:abstractNumId w:val="21"/>
  </w:num>
  <w:num w:numId="42">
    <w:abstractNumId w:val="22"/>
  </w:num>
  <w:num w:numId="43">
    <w:abstractNumId w:val="11"/>
  </w:num>
  <w:num w:numId="44">
    <w:abstractNumId w:val="23"/>
  </w:num>
  <w:num w:numId="45">
    <w:abstractNumId w:val="20"/>
  </w:num>
  <w:num w:numId="46">
    <w:abstractNumId w:val="7"/>
  </w:num>
  <w:num w:numId="47">
    <w:abstractNumId w:val="33"/>
  </w:num>
  <w:num w:numId="48">
    <w:abstractNumId w:val="0"/>
  </w:num>
  <w:num w:numId="49">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12C74"/>
    <w:rsid w:val="00014A06"/>
    <w:rsid w:val="0001749E"/>
    <w:rsid w:val="00021036"/>
    <w:rsid w:val="00043680"/>
    <w:rsid w:val="00047F5F"/>
    <w:rsid w:val="000606B9"/>
    <w:rsid w:val="00065983"/>
    <w:rsid w:val="00074AC5"/>
    <w:rsid w:val="000760BE"/>
    <w:rsid w:val="00076E27"/>
    <w:rsid w:val="000852A6"/>
    <w:rsid w:val="00087C75"/>
    <w:rsid w:val="00091831"/>
    <w:rsid w:val="0009244A"/>
    <w:rsid w:val="00092C75"/>
    <w:rsid w:val="00094653"/>
    <w:rsid w:val="000956AE"/>
    <w:rsid w:val="000B367A"/>
    <w:rsid w:val="000B38B2"/>
    <w:rsid w:val="000C1654"/>
    <w:rsid w:val="000C2C04"/>
    <w:rsid w:val="000C35CD"/>
    <w:rsid w:val="000D058D"/>
    <w:rsid w:val="000D2A01"/>
    <w:rsid w:val="000D55EC"/>
    <w:rsid w:val="000D709E"/>
    <w:rsid w:val="000E5524"/>
    <w:rsid w:val="000F5B45"/>
    <w:rsid w:val="00127960"/>
    <w:rsid w:val="0013174B"/>
    <w:rsid w:val="00132450"/>
    <w:rsid w:val="0013554A"/>
    <w:rsid w:val="00136BC4"/>
    <w:rsid w:val="00136DD5"/>
    <w:rsid w:val="0014686A"/>
    <w:rsid w:val="00154D7A"/>
    <w:rsid w:val="001569A6"/>
    <w:rsid w:val="001610C0"/>
    <w:rsid w:val="001633EE"/>
    <w:rsid w:val="0016590D"/>
    <w:rsid w:val="00174F15"/>
    <w:rsid w:val="00181DCA"/>
    <w:rsid w:val="001822AB"/>
    <w:rsid w:val="00186C74"/>
    <w:rsid w:val="00191E33"/>
    <w:rsid w:val="00192316"/>
    <w:rsid w:val="0019466F"/>
    <w:rsid w:val="0019520F"/>
    <w:rsid w:val="001B39A4"/>
    <w:rsid w:val="001D3D3B"/>
    <w:rsid w:val="001D572D"/>
    <w:rsid w:val="001D5ED6"/>
    <w:rsid w:val="001E6560"/>
    <w:rsid w:val="001E6FA9"/>
    <w:rsid w:val="001F00C0"/>
    <w:rsid w:val="001F66EF"/>
    <w:rsid w:val="00200A78"/>
    <w:rsid w:val="00202C30"/>
    <w:rsid w:val="00203348"/>
    <w:rsid w:val="00207BC8"/>
    <w:rsid w:val="0021327B"/>
    <w:rsid w:val="0021519C"/>
    <w:rsid w:val="002416C6"/>
    <w:rsid w:val="002431E0"/>
    <w:rsid w:val="00243493"/>
    <w:rsid w:val="002516D3"/>
    <w:rsid w:val="002532E7"/>
    <w:rsid w:val="0025330B"/>
    <w:rsid w:val="0025707D"/>
    <w:rsid w:val="0026003E"/>
    <w:rsid w:val="00264DAC"/>
    <w:rsid w:val="00270E88"/>
    <w:rsid w:val="00276863"/>
    <w:rsid w:val="00280394"/>
    <w:rsid w:val="002815A6"/>
    <w:rsid w:val="0028171A"/>
    <w:rsid w:val="002854F6"/>
    <w:rsid w:val="00294A32"/>
    <w:rsid w:val="00296827"/>
    <w:rsid w:val="002A23C9"/>
    <w:rsid w:val="002B0428"/>
    <w:rsid w:val="002C195E"/>
    <w:rsid w:val="002C1BEA"/>
    <w:rsid w:val="002C2B69"/>
    <w:rsid w:val="002C3A3C"/>
    <w:rsid w:val="002C7273"/>
    <w:rsid w:val="002D3E4C"/>
    <w:rsid w:val="002D4284"/>
    <w:rsid w:val="002D6BB9"/>
    <w:rsid w:val="002D7959"/>
    <w:rsid w:val="002E01D7"/>
    <w:rsid w:val="002F3312"/>
    <w:rsid w:val="002F58D8"/>
    <w:rsid w:val="002F6575"/>
    <w:rsid w:val="00300361"/>
    <w:rsid w:val="00300B2D"/>
    <w:rsid w:val="00301A57"/>
    <w:rsid w:val="00305323"/>
    <w:rsid w:val="003106CF"/>
    <w:rsid w:val="00311CA4"/>
    <w:rsid w:val="00314001"/>
    <w:rsid w:val="00317E9E"/>
    <w:rsid w:val="00321455"/>
    <w:rsid w:val="00323F26"/>
    <w:rsid w:val="003268BE"/>
    <w:rsid w:val="00327671"/>
    <w:rsid w:val="00330138"/>
    <w:rsid w:val="0033733B"/>
    <w:rsid w:val="00341F3E"/>
    <w:rsid w:val="003421D3"/>
    <w:rsid w:val="0034288F"/>
    <w:rsid w:val="003473AB"/>
    <w:rsid w:val="00352DE8"/>
    <w:rsid w:val="0035523C"/>
    <w:rsid w:val="00355D29"/>
    <w:rsid w:val="00360A98"/>
    <w:rsid w:val="003615D9"/>
    <w:rsid w:val="00364BBC"/>
    <w:rsid w:val="00365376"/>
    <w:rsid w:val="00372DC8"/>
    <w:rsid w:val="00377D2A"/>
    <w:rsid w:val="00381710"/>
    <w:rsid w:val="00383ED4"/>
    <w:rsid w:val="003927B8"/>
    <w:rsid w:val="00392880"/>
    <w:rsid w:val="00392BE9"/>
    <w:rsid w:val="003A0139"/>
    <w:rsid w:val="003B1FFB"/>
    <w:rsid w:val="003C1E75"/>
    <w:rsid w:val="003C31D3"/>
    <w:rsid w:val="003C45E9"/>
    <w:rsid w:val="003C517C"/>
    <w:rsid w:val="003D1EEB"/>
    <w:rsid w:val="003D2F0A"/>
    <w:rsid w:val="003D36AC"/>
    <w:rsid w:val="003D5503"/>
    <w:rsid w:val="003D6DAF"/>
    <w:rsid w:val="003E1D7E"/>
    <w:rsid w:val="003F71D3"/>
    <w:rsid w:val="0040121D"/>
    <w:rsid w:val="00402C53"/>
    <w:rsid w:val="004039D6"/>
    <w:rsid w:val="004057E5"/>
    <w:rsid w:val="00406CB4"/>
    <w:rsid w:val="00407148"/>
    <w:rsid w:val="004077A3"/>
    <w:rsid w:val="00412868"/>
    <w:rsid w:val="00416912"/>
    <w:rsid w:val="00421C04"/>
    <w:rsid w:val="00422A5B"/>
    <w:rsid w:val="00423BD2"/>
    <w:rsid w:val="0043350E"/>
    <w:rsid w:val="00434C4A"/>
    <w:rsid w:val="00440ED0"/>
    <w:rsid w:val="004429B8"/>
    <w:rsid w:val="004431ED"/>
    <w:rsid w:val="00450308"/>
    <w:rsid w:val="00454FDB"/>
    <w:rsid w:val="004632E5"/>
    <w:rsid w:val="004660F2"/>
    <w:rsid w:val="00466A7F"/>
    <w:rsid w:val="004670F6"/>
    <w:rsid w:val="0047009E"/>
    <w:rsid w:val="004727B9"/>
    <w:rsid w:val="00475042"/>
    <w:rsid w:val="004804E0"/>
    <w:rsid w:val="00481D68"/>
    <w:rsid w:val="0048410E"/>
    <w:rsid w:val="004869F5"/>
    <w:rsid w:val="00487C14"/>
    <w:rsid w:val="004A1F0E"/>
    <w:rsid w:val="004A4595"/>
    <w:rsid w:val="004A7B0F"/>
    <w:rsid w:val="004B2512"/>
    <w:rsid w:val="004B5DE8"/>
    <w:rsid w:val="004C7180"/>
    <w:rsid w:val="004E103B"/>
    <w:rsid w:val="004E7BC3"/>
    <w:rsid w:val="004F2E79"/>
    <w:rsid w:val="004F2FB4"/>
    <w:rsid w:val="004F5083"/>
    <w:rsid w:val="004F5B1D"/>
    <w:rsid w:val="004F6A4C"/>
    <w:rsid w:val="005001AE"/>
    <w:rsid w:val="0050326D"/>
    <w:rsid w:val="005073AD"/>
    <w:rsid w:val="0051031A"/>
    <w:rsid w:val="0051259D"/>
    <w:rsid w:val="00512A1C"/>
    <w:rsid w:val="0051460F"/>
    <w:rsid w:val="0051641F"/>
    <w:rsid w:val="00526FFB"/>
    <w:rsid w:val="00531BA7"/>
    <w:rsid w:val="00542265"/>
    <w:rsid w:val="0055624F"/>
    <w:rsid w:val="005602CD"/>
    <w:rsid w:val="00560327"/>
    <w:rsid w:val="0056075A"/>
    <w:rsid w:val="00561359"/>
    <w:rsid w:val="00562699"/>
    <w:rsid w:val="00566A2A"/>
    <w:rsid w:val="00573350"/>
    <w:rsid w:val="005733E3"/>
    <w:rsid w:val="0057455B"/>
    <w:rsid w:val="005822DD"/>
    <w:rsid w:val="0059066C"/>
    <w:rsid w:val="005919DF"/>
    <w:rsid w:val="005A1565"/>
    <w:rsid w:val="005A313D"/>
    <w:rsid w:val="005A35D7"/>
    <w:rsid w:val="005A4336"/>
    <w:rsid w:val="005A48AF"/>
    <w:rsid w:val="005B2593"/>
    <w:rsid w:val="005C0A3B"/>
    <w:rsid w:val="005C2C2E"/>
    <w:rsid w:val="005C72C2"/>
    <w:rsid w:val="005D4ED3"/>
    <w:rsid w:val="005D502A"/>
    <w:rsid w:val="005F24D0"/>
    <w:rsid w:val="005F2928"/>
    <w:rsid w:val="005F5FDD"/>
    <w:rsid w:val="005F64D2"/>
    <w:rsid w:val="005F6F69"/>
    <w:rsid w:val="005F71B3"/>
    <w:rsid w:val="0060652D"/>
    <w:rsid w:val="0061509D"/>
    <w:rsid w:val="00616538"/>
    <w:rsid w:val="00616BFC"/>
    <w:rsid w:val="00622C2A"/>
    <w:rsid w:val="00622DEC"/>
    <w:rsid w:val="0062305B"/>
    <w:rsid w:val="006263A3"/>
    <w:rsid w:val="00630A9F"/>
    <w:rsid w:val="00630DE4"/>
    <w:rsid w:val="00631447"/>
    <w:rsid w:val="006345E2"/>
    <w:rsid w:val="00643F74"/>
    <w:rsid w:val="0064698B"/>
    <w:rsid w:val="00656AE3"/>
    <w:rsid w:val="00662202"/>
    <w:rsid w:val="0066246B"/>
    <w:rsid w:val="00674291"/>
    <w:rsid w:val="00676B7D"/>
    <w:rsid w:val="00686458"/>
    <w:rsid w:val="00687ADD"/>
    <w:rsid w:val="00690E30"/>
    <w:rsid w:val="00692BFD"/>
    <w:rsid w:val="00695A9C"/>
    <w:rsid w:val="006A111B"/>
    <w:rsid w:val="006A2D99"/>
    <w:rsid w:val="006A7179"/>
    <w:rsid w:val="006A7D56"/>
    <w:rsid w:val="006B00EF"/>
    <w:rsid w:val="006B1C93"/>
    <w:rsid w:val="006B1CBF"/>
    <w:rsid w:val="006B28DE"/>
    <w:rsid w:val="006C1536"/>
    <w:rsid w:val="006C69B9"/>
    <w:rsid w:val="006C6E97"/>
    <w:rsid w:val="006D4283"/>
    <w:rsid w:val="006D60C8"/>
    <w:rsid w:val="006E268F"/>
    <w:rsid w:val="006F5193"/>
    <w:rsid w:val="0070043E"/>
    <w:rsid w:val="007069BE"/>
    <w:rsid w:val="00707D9D"/>
    <w:rsid w:val="00715253"/>
    <w:rsid w:val="007208B8"/>
    <w:rsid w:val="0073036F"/>
    <w:rsid w:val="007343F5"/>
    <w:rsid w:val="00735AE9"/>
    <w:rsid w:val="0073625D"/>
    <w:rsid w:val="007367D2"/>
    <w:rsid w:val="0073741A"/>
    <w:rsid w:val="007425B4"/>
    <w:rsid w:val="00747EAD"/>
    <w:rsid w:val="00752EBE"/>
    <w:rsid w:val="00756CAA"/>
    <w:rsid w:val="00762DDF"/>
    <w:rsid w:val="00762F7A"/>
    <w:rsid w:val="007710A5"/>
    <w:rsid w:val="00771B35"/>
    <w:rsid w:val="00776D37"/>
    <w:rsid w:val="007819B6"/>
    <w:rsid w:val="00784362"/>
    <w:rsid w:val="007876A0"/>
    <w:rsid w:val="00794A07"/>
    <w:rsid w:val="0079657E"/>
    <w:rsid w:val="007967B2"/>
    <w:rsid w:val="007A134C"/>
    <w:rsid w:val="007A1AEA"/>
    <w:rsid w:val="007A690C"/>
    <w:rsid w:val="007A7CDE"/>
    <w:rsid w:val="007B36D8"/>
    <w:rsid w:val="007B6A38"/>
    <w:rsid w:val="007C45AE"/>
    <w:rsid w:val="007D2C38"/>
    <w:rsid w:val="007D62D1"/>
    <w:rsid w:val="007D63C0"/>
    <w:rsid w:val="007E355D"/>
    <w:rsid w:val="007E4530"/>
    <w:rsid w:val="007F14BB"/>
    <w:rsid w:val="007F2083"/>
    <w:rsid w:val="007F5E63"/>
    <w:rsid w:val="007F732C"/>
    <w:rsid w:val="007F79E6"/>
    <w:rsid w:val="007F7FD0"/>
    <w:rsid w:val="00806C6A"/>
    <w:rsid w:val="00812979"/>
    <w:rsid w:val="00825D4C"/>
    <w:rsid w:val="00837B13"/>
    <w:rsid w:val="0084470C"/>
    <w:rsid w:val="00847FBE"/>
    <w:rsid w:val="00851811"/>
    <w:rsid w:val="00851EC4"/>
    <w:rsid w:val="00852603"/>
    <w:rsid w:val="00853313"/>
    <w:rsid w:val="008562EB"/>
    <w:rsid w:val="008666F2"/>
    <w:rsid w:val="008714DD"/>
    <w:rsid w:val="00871DCC"/>
    <w:rsid w:val="00871EFD"/>
    <w:rsid w:val="00873205"/>
    <w:rsid w:val="008776ED"/>
    <w:rsid w:val="00885910"/>
    <w:rsid w:val="008874FA"/>
    <w:rsid w:val="00887605"/>
    <w:rsid w:val="008950C8"/>
    <w:rsid w:val="008A29DD"/>
    <w:rsid w:val="008A3DBF"/>
    <w:rsid w:val="008A7E5C"/>
    <w:rsid w:val="008B5388"/>
    <w:rsid w:val="008C118D"/>
    <w:rsid w:val="008C21C8"/>
    <w:rsid w:val="008C38BD"/>
    <w:rsid w:val="008C3C96"/>
    <w:rsid w:val="008C4864"/>
    <w:rsid w:val="008C49BD"/>
    <w:rsid w:val="008C661C"/>
    <w:rsid w:val="008D094F"/>
    <w:rsid w:val="008E618C"/>
    <w:rsid w:val="008E68AE"/>
    <w:rsid w:val="008E6ADF"/>
    <w:rsid w:val="008E7794"/>
    <w:rsid w:val="008E7D25"/>
    <w:rsid w:val="0090198D"/>
    <w:rsid w:val="00902C45"/>
    <w:rsid w:val="00911EC6"/>
    <w:rsid w:val="009142C2"/>
    <w:rsid w:val="009239E0"/>
    <w:rsid w:val="00924BEB"/>
    <w:rsid w:val="0092562D"/>
    <w:rsid w:val="009302F2"/>
    <w:rsid w:val="00932F99"/>
    <w:rsid w:val="00933D14"/>
    <w:rsid w:val="00934B25"/>
    <w:rsid w:val="0093796B"/>
    <w:rsid w:val="009435EF"/>
    <w:rsid w:val="00947B18"/>
    <w:rsid w:val="00951EF8"/>
    <w:rsid w:val="00953CFE"/>
    <w:rsid w:val="00956A73"/>
    <w:rsid w:val="0096140B"/>
    <w:rsid w:val="00974D38"/>
    <w:rsid w:val="00976616"/>
    <w:rsid w:val="00976DCD"/>
    <w:rsid w:val="009779AD"/>
    <w:rsid w:val="00982873"/>
    <w:rsid w:val="0098340E"/>
    <w:rsid w:val="0098619C"/>
    <w:rsid w:val="00991BC7"/>
    <w:rsid w:val="00993604"/>
    <w:rsid w:val="00995D7C"/>
    <w:rsid w:val="009A2176"/>
    <w:rsid w:val="009A7838"/>
    <w:rsid w:val="009B3BDB"/>
    <w:rsid w:val="009B4817"/>
    <w:rsid w:val="009B6985"/>
    <w:rsid w:val="009C3BDE"/>
    <w:rsid w:val="009C5F7A"/>
    <w:rsid w:val="009C7401"/>
    <w:rsid w:val="009D2A1C"/>
    <w:rsid w:val="009D2BAC"/>
    <w:rsid w:val="009D62DB"/>
    <w:rsid w:val="009E2910"/>
    <w:rsid w:val="009E5D8E"/>
    <w:rsid w:val="009E62D4"/>
    <w:rsid w:val="009F0866"/>
    <w:rsid w:val="009F1FB9"/>
    <w:rsid w:val="009F30D7"/>
    <w:rsid w:val="009F3830"/>
    <w:rsid w:val="00A0537F"/>
    <w:rsid w:val="00A05A11"/>
    <w:rsid w:val="00A06E81"/>
    <w:rsid w:val="00A1541E"/>
    <w:rsid w:val="00A16086"/>
    <w:rsid w:val="00A205E2"/>
    <w:rsid w:val="00A22A5D"/>
    <w:rsid w:val="00A22D02"/>
    <w:rsid w:val="00A274AE"/>
    <w:rsid w:val="00A310C9"/>
    <w:rsid w:val="00A4015E"/>
    <w:rsid w:val="00A41523"/>
    <w:rsid w:val="00A5464E"/>
    <w:rsid w:val="00A60F24"/>
    <w:rsid w:val="00A675A7"/>
    <w:rsid w:val="00A702ED"/>
    <w:rsid w:val="00A7496A"/>
    <w:rsid w:val="00A821D9"/>
    <w:rsid w:val="00A83C91"/>
    <w:rsid w:val="00A87A22"/>
    <w:rsid w:val="00AA29E8"/>
    <w:rsid w:val="00AA772B"/>
    <w:rsid w:val="00AB19DC"/>
    <w:rsid w:val="00AB35B4"/>
    <w:rsid w:val="00AC12EA"/>
    <w:rsid w:val="00AC6905"/>
    <w:rsid w:val="00AC6B82"/>
    <w:rsid w:val="00AD514D"/>
    <w:rsid w:val="00AE67F9"/>
    <w:rsid w:val="00AF053F"/>
    <w:rsid w:val="00B00361"/>
    <w:rsid w:val="00B01B11"/>
    <w:rsid w:val="00B05EA0"/>
    <w:rsid w:val="00B06977"/>
    <w:rsid w:val="00B06F5E"/>
    <w:rsid w:val="00B103B2"/>
    <w:rsid w:val="00B1192B"/>
    <w:rsid w:val="00B135A5"/>
    <w:rsid w:val="00B15207"/>
    <w:rsid w:val="00B21A5D"/>
    <w:rsid w:val="00B2258C"/>
    <w:rsid w:val="00B26DE7"/>
    <w:rsid w:val="00B42ACC"/>
    <w:rsid w:val="00B443AB"/>
    <w:rsid w:val="00B52089"/>
    <w:rsid w:val="00B53093"/>
    <w:rsid w:val="00B64048"/>
    <w:rsid w:val="00B66BED"/>
    <w:rsid w:val="00B74464"/>
    <w:rsid w:val="00B86770"/>
    <w:rsid w:val="00B86EC7"/>
    <w:rsid w:val="00B90D87"/>
    <w:rsid w:val="00B9297A"/>
    <w:rsid w:val="00B94395"/>
    <w:rsid w:val="00B94E75"/>
    <w:rsid w:val="00BA06DB"/>
    <w:rsid w:val="00BA2D9E"/>
    <w:rsid w:val="00BA4244"/>
    <w:rsid w:val="00BA6642"/>
    <w:rsid w:val="00BB1D55"/>
    <w:rsid w:val="00BC096B"/>
    <w:rsid w:val="00BD0076"/>
    <w:rsid w:val="00BD4229"/>
    <w:rsid w:val="00BE2848"/>
    <w:rsid w:val="00BE32F0"/>
    <w:rsid w:val="00BE457E"/>
    <w:rsid w:val="00BE52EC"/>
    <w:rsid w:val="00BE707F"/>
    <w:rsid w:val="00BF3D42"/>
    <w:rsid w:val="00BF5B92"/>
    <w:rsid w:val="00BF60B1"/>
    <w:rsid w:val="00C0503A"/>
    <w:rsid w:val="00C22A16"/>
    <w:rsid w:val="00C22DAD"/>
    <w:rsid w:val="00C23387"/>
    <w:rsid w:val="00C2377C"/>
    <w:rsid w:val="00C254C2"/>
    <w:rsid w:val="00C277DA"/>
    <w:rsid w:val="00C329EA"/>
    <w:rsid w:val="00C330C1"/>
    <w:rsid w:val="00C43889"/>
    <w:rsid w:val="00C464D1"/>
    <w:rsid w:val="00C570C1"/>
    <w:rsid w:val="00C602F5"/>
    <w:rsid w:val="00C617B8"/>
    <w:rsid w:val="00C62C52"/>
    <w:rsid w:val="00C65DC9"/>
    <w:rsid w:val="00C70294"/>
    <w:rsid w:val="00C72200"/>
    <w:rsid w:val="00C81F6D"/>
    <w:rsid w:val="00C83910"/>
    <w:rsid w:val="00C914F1"/>
    <w:rsid w:val="00C9477D"/>
    <w:rsid w:val="00CA03B2"/>
    <w:rsid w:val="00CA0C99"/>
    <w:rsid w:val="00CA1750"/>
    <w:rsid w:val="00CA36A2"/>
    <w:rsid w:val="00CB5E6E"/>
    <w:rsid w:val="00CC4782"/>
    <w:rsid w:val="00CC6E2F"/>
    <w:rsid w:val="00CD119D"/>
    <w:rsid w:val="00CD2062"/>
    <w:rsid w:val="00CD2C1F"/>
    <w:rsid w:val="00CD6D47"/>
    <w:rsid w:val="00CE0246"/>
    <w:rsid w:val="00CE3E8B"/>
    <w:rsid w:val="00CE450D"/>
    <w:rsid w:val="00CE491D"/>
    <w:rsid w:val="00CE5026"/>
    <w:rsid w:val="00CE5F68"/>
    <w:rsid w:val="00CF02F6"/>
    <w:rsid w:val="00CF15DE"/>
    <w:rsid w:val="00CF1F8D"/>
    <w:rsid w:val="00D0044C"/>
    <w:rsid w:val="00D05249"/>
    <w:rsid w:val="00D1051D"/>
    <w:rsid w:val="00D12BC5"/>
    <w:rsid w:val="00D13984"/>
    <w:rsid w:val="00D2537D"/>
    <w:rsid w:val="00D26380"/>
    <w:rsid w:val="00D33974"/>
    <w:rsid w:val="00D3426C"/>
    <w:rsid w:val="00D365B3"/>
    <w:rsid w:val="00D41420"/>
    <w:rsid w:val="00D46668"/>
    <w:rsid w:val="00D5273A"/>
    <w:rsid w:val="00D53046"/>
    <w:rsid w:val="00D53F3B"/>
    <w:rsid w:val="00D600CB"/>
    <w:rsid w:val="00D603FF"/>
    <w:rsid w:val="00D66AEE"/>
    <w:rsid w:val="00D73585"/>
    <w:rsid w:val="00D87196"/>
    <w:rsid w:val="00DA1575"/>
    <w:rsid w:val="00DB1D80"/>
    <w:rsid w:val="00DB26BB"/>
    <w:rsid w:val="00DB7277"/>
    <w:rsid w:val="00DC0733"/>
    <w:rsid w:val="00DC57D2"/>
    <w:rsid w:val="00DD4CA8"/>
    <w:rsid w:val="00DE2B3B"/>
    <w:rsid w:val="00DF1732"/>
    <w:rsid w:val="00DF76DE"/>
    <w:rsid w:val="00E028BB"/>
    <w:rsid w:val="00E03A2E"/>
    <w:rsid w:val="00E07BDD"/>
    <w:rsid w:val="00E162FF"/>
    <w:rsid w:val="00E246E4"/>
    <w:rsid w:val="00E2634A"/>
    <w:rsid w:val="00E3242A"/>
    <w:rsid w:val="00E40FF5"/>
    <w:rsid w:val="00E623E1"/>
    <w:rsid w:val="00E62A25"/>
    <w:rsid w:val="00E62FCC"/>
    <w:rsid w:val="00E70A16"/>
    <w:rsid w:val="00E9092A"/>
    <w:rsid w:val="00E917C1"/>
    <w:rsid w:val="00E931DB"/>
    <w:rsid w:val="00E97AE0"/>
    <w:rsid w:val="00EA049D"/>
    <w:rsid w:val="00EA0874"/>
    <w:rsid w:val="00EA183F"/>
    <w:rsid w:val="00EA443B"/>
    <w:rsid w:val="00EB0D8A"/>
    <w:rsid w:val="00EC48DF"/>
    <w:rsid w:val="00EC66AB"/>
    <w:rsid w:val="00ED134D"/>
    <w:rsid w:val="00ED4ACD"/>
    <w:rsid w:val="00ED6001"/>
    <w:rsid w:val="00ED61D1"/>
    <w:rsid w:val="00ED7D34"/>
    <w:rsid w:val="00EE4254"/>
    <w:rsid w:val="00EE463E"/>
    <w:rsid w:val="00EF489D"/>
    <w:rsid w:val="00EF636E"/>
    <w:rsid w:val="00F01115"/>
    <w:rsid w:val="00F0232C"/>
    <w:rsid w:val="00F03112"/>
    <w:rsid w:val="00F03955"/>
    <w:rsid w:val="00F1136D"/>
    <w:rsid w:val="00F12418"/>
    <w:rsid w:val="00F16F9D"/>
    <w:rsid w:val="00F2366B"/>
    <w:rsid w:val="00F32E92"/>
    <w:rsid w:val="00F36969"/>
    <w:rsid w:val="00F369D0"/>
    <w:rsid w:val="00F4380F"/>
    <w:rsid w:val="00F47A44"/>
    <w:rsid w:val="00F5066F"/>
    <w:rsid w:val="00F5280E"/>
    <w:rsid w:val="00F530A9"/>
    <w:rsid w:val="00F535E4"/>
    <w:rsid w:val="00F578E1"/>
    <w:rsid w:val="00F63663"/>
    <w:rsid w:val="00F66B28"/>
    <w:rsid w:val="00F80895"/>
    <w:rsid w:val="00F816EA"/>
    <w:rsid w:val="00F843E7"/>
    <w:rsid w:val="00F84D36"/>
    <w:rsid w:val="00F8746D"/>
    <w:rsid w:val="00F87796"/>
    <w:rsid w:val="00F91EF4"/>
    <w:rsid w:val="00F93081"/>
    <w:rsid w:val="00FA475E"/>
    <w:rsid w:val="00FB34C9"/>
    <w:rsid w:val="00FB39C2"/>
    <w:rsid w:val="00FB3BFF"/>
    <w:rsid w:val="00FB620D"/>
    <w:rsid w:val="00FD047B"/>
    <w:rsid w:val="00FD79BE"/>
    <w:rsid w:val="00FE40B1"/>
    <w:rsid w:val="00FE6903"/>
    <w:rsid w:val="00FE7D38"/>
    <w:rsid w:val="00FF01FE"/>
    <w:rsid w:val="00FF2EB4"/>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153927D"/>
  <w15:chartTrackingRefBased/>
  <w15:docId w15:val="{B6C082B9-E384-4770-AB2C-25259754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footnote text" w:uiPriority="99"/>
    <w:lsdException w:name="annotation text" w:uiPriority="99"/>
    <w:lsdException w:name="header" w:uiPriority="99"/>
    <w:lsdException w:name="caption" w:semiHidden="1" w:uiPriority="35"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616"/>
    <w:pPr>
      <w:overflowPunct w:val="0"/>
      <w:autoSpaceDE w:val="0"/>
      <w:autoSpaceDN w:val="0"/>
      <w:adjustRightInd w:val="0"/>
      <w:textAlignment w:val="baseline"/>
    </w:pPr>
  </w:style>
  <w:style w:type="paragraph" w:styleId="Ttulo1">
    <w:name w:val="heading 1"/>
    <w:basedOn w:val="Normal"/>
    <w:next w:val="Normal"/>
    <w:link w:val="Ttulo1Char"/>
    <w:qFormat/>
    <w:pPr>
      <w:keepNext/>
      <w:jc w:val="center"/>
      <w:outlineLvl w:val="0"/>
    </w:pPr>
    <w:rPr>
      <w:rFonts w:ascii="Garamond" w:hAnsi="Garamond"/>
      <w:sz w:val="28"/>
    </w:rPr>
  </w:style>
  <w:style w:type="paragraph" w:styleId="Ttulo2">
    <w:name w:val="heading 2"/>
    <w:basedOn w:val="Normal"/>
    <w:next w:val="Normal"/>
    <w:link w:val="Ttulo2Char"/>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qFormat/>
    <w:pPr>
      <w:keepNext/>
      <w:jc w:val="both"/>
      <w:outlineLvl w:val="2"/>
    </w:pPr>
    <w:rPr>
      <w:rFonts w:ascii="Garamond" w:hAnsi="Garamond"/>
      <w:b/>
      <w:bCs/>
      <w:sz w:val="24"/>
    </w:rPr>
  </w:style>
  <w:style w:type="paragraph" w:styleId="Ttulo4">
    <w:name w:val="heading 4"/>
    <w:basedOn w:val="Normal"/>
    <w:next w:val="Normal"/>
    <w:link w:val="Ttulo4Char"/>
    <w:qFormat/>
    <w:pPr>
      <w:keepNext/>
      <w:jc w:val="both"/>
      <w:outlineLvl w:val="3"/>
    </w:pPr>
    <w:rPr>
      <w:rFonts w:ascii="Garamond" w:hAnsi="Garamond"/>
      <w:sz w:val="24"/>
    </w:rPr>
  </w:style>
  <w:style w:type="paragraph" w:styleId="Ttulo5">
    <w:name w:val="heading 5"/>
    <w:basedOn w:val="Normal"/>
    <w:next w:val="Normal"/>
    <w:link w:val="Ttulo5Char"/>
    <w:qFormat/>
    <w:pPr>
      <w:keepNext/>
      <w:jc w:val="both"/>
      <w:outlineLvl w:val="4"/>
    </w:pPr>
    <w:rPr>
      <w:rFonts w:ascii="Arial" w:hAnsi="Arial" w:cs="Arial"/>
      <w:b/>
      <w:bCs/>
      <w:sz w:val="22"/>
    </w:rPr>
  </w:style>
  <w:style w:type="paragraph" w:styleId="Ttulo6">
    <w:name w:val="heading 6"/>
    <w:basedOn w:val="Normal"/>
    <w:next w:val="Normal"/>
    <w:link w:val="Ttulo6Char"/>
    <w:qFormat/>
    <w:pPr>
      <w:keepNext/>
      <w:ind w:right="51"/>
      <w:outlineLvl w:val="5"/>
    </w:pPr>
    <w:rPr>
      <w:rFonts w:ascii="Arial" w:hAnsi="Arial" w:cs="Arial"/>
      <w:b/>
      <w:bCs/>
    </w:rPr>
  </w:style>
  <w:style w:type="paragraph" w:styleId="Ttulo7">
    <w:name w:val="heading 7"/>
    <w:basedOn w:val="Normal"/>
    <w:next w:val="Normal"/>
    <w:link w:val="Ttulo7Char"/>
    <w:uiPriority w:val="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
    <w:qFormat/>
    <w:pPr>
      <w:keepNext/>
      <w:jc w:val="both"/>
      <w:outlineLvl w:val="7"/>
    </w:pPr>
    <w:rPr>
      <w:rFonts w:ascii="Arial" w:hAnsi="Arial" w:cs="Arial"/>
      <w:b/>
      <w:color w:val="FF0000"/>
    </w:rPr>
  </w:style>
  <w:style w:type="paragraph" w:styleId="Ttulo9">
    <w:name w:val="heading 9"/>
    <w:basedOn w:val="Normal"/>
    <w:next w:val="Normal"/>
    <w:link w:val="Ttulo9Char"/>
    <w:uiPriority w:val="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rPr>
      <w:rFonts w:cs="Times New Roman"/>
    </w:rPr>
  </w:style>
  <w:style w:type="paragraph" w:styleId="Rodap">
    <w:name w:val="footer"/>
    <w:basedOn w:val="Normal"/>
    <w:link w:val="RodapChar"/>
    <w:pPr>
      <w:tabs>
        <w:tab w:val="center" w:pos="4419"/>
        <w:tab w:val="right" w:pos="8838"/>
      </w:tabs>
    </w:pPr>
    <w:rPr>
      <w:rFonts w:ascii="Courier (W1)" w:hAnsi="Courier (W1)"/>
      <w:color w:val="000000"/>
      <w:sz w:val="24"/>
    </w:rPr>
  </w:style>
  <w:style w:type="paragraph" w:styleId="Commarcadores">
    <w:name w:val="List Bullet"/>
    <w:basedOn w:val="Normal"/>
    <w:autoRedefine/>
    <w:pPr>
      <w:numPr>
        <w:numId w:val="2"/>
      </w:numPr>
      <w:overflowPunct/>
      <w:autoSpaceDE/>
      <w:autoSpaceDN/>
      <w:adjustRightInd/>
      <w:textAlignment w:val="auto"/>
    </w:pPr>
  </w:style>
  <w:style w:type="paragraph" w:customStyle="1" w:styleId="objeto">
    <w:name w:val="objeto"/>
    <w:basedOn w:val="NormalWeb"/>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paragraph" w:styleId="Recuodecorpodetexto3">
    <w:name w:val="Body Text Indent 3"/>
    <w:basedOn w:val="Normal"/>
    <w:link w:val="Recuodecorpodetexto3Char"/>
    <w:pPr>
      <w:overflowPunct/>
      <w:autoSpaceDE/>
      <w:autoSpaceDN/>
      <w:adjustRightInd/>
      <w:ind w:left="709"/>
      <w:jc w:val="both"/>
      <w:textAlignment w:val="auto"/>
    </w:pPr>
    <w:rPr>
      <w:rFonts w:ascii="AmerType Md BT" w:hAnsi="AmerType Md BT"/>
      <w:sz w:val="24"/>
    </w:rPr>
  </w:style>
  <w:style w:type="paragraph" w:styleId="Cabealho">
    <w:name w:val="header"/>
    <w:basedOn w:val="Normal"/>
    <w:link w:val="CabealhoChar"/>
    <w:uiPriority w:val="99"/>
    <w:pPr>
      <w:tabs>
        <w:tab w:val="center" w:pos="4419"/>
        <w:tab w:val="right" w:pos="8838"/>
      </w:tabs>
    </w:pPr>
  </w:style>
  <w:style w:type="paragraph" w:styleId="Corpodetexto">
    <w:name w:val="Body Text"/>
    <w:basedOn w:val="Normal"/>
    <w:link w:val="CorpodetextoChar"/>
    <w:qFormat/>
    <w:pPr>
      <w:jc w:val="both"/>
    </w:pPr>
    <w:rPr>
      <w:rFonts w:ascii="Garamond" w:hAnsi="Garamond"/>
      <w:sz w:val="24"/>
    </w:rPr>
  </w:style>
  <w:style w:type="paragraph" w:customStyle="1" w:styleId="DivisodeTabelas">
    <w:name w:val="Divisão de Tabelas"/>
    <w:basedOn w:val="Normal"/>
    <w:pPr>
      <w:spacing w:line="20" w:lineRule="exact"/>
    </w:pPr>
  </w:style>
  <w:style w:type="paragraph" w:styleId="Recuodecorpodetexto">
    <w:name w:val="Body Text Indent"/>
    <w:basedOn w:val="Normal"/>
    <w:link w:val="RecuodecorpodetextoChar"/>
    <w:pPr>
      <w:ind w:firstLine="709"/>
      <w:jc w:val="both"/>
    </w:pPr>
    <w:rPr>
      <w:rFonts w:ascii="Arial" w:hAnsi="Arial" w:cs="Arial"/>
    </w:rPr>
  </w:style>
  <w:style w:type="paragraph" w:styleId="Corpodetexto2">
    <w:name w:val="Body Text 2"/>
    <w:basedOn w:val="Normal"/>
    <w:link w:val="Corpodetexto2Char"/>
    <w:pPr>
      <w:jc w:val="both"/>
    </w:pPr>
    <w:rPr>
      <w:rFonts w:ascii="Arial" w:hAnsi="Arial" w:cs="Arial"/>
      <w:bCs/>
      <w:szCs w:val="22"/>
    </w:rPr>
  </w:style>
  <w:style w:type="paragraph" w:styleId="Corpodetexto3">
    <w:name w:val="Body Text 3"/>
    <w:basedOn w:val="Normal"/>
    <w:link w:val="Corpodetexto3Char"/>
    <w:pPr>
      <w:widowControl w:val="0"/>
      <w:overflowPunct/>
      <w:autoSpaceDE/>
      <w:autoSpaceDN/>
      <w:adjustRightInd/>
      <w:snapToGrid w:val="0"/>
      <w:jc w:val="both"/>
      <w:textAlignment w:val="auto"/>
    </w:pPr>
    <w:rPr>
      <w:rFonts w:ascii="Arial" w:hAnsi="Arial" w:cs="Arial"/>
      <w:bCs/>
      <w:sz w:val="22"/>
      <w:szCs w:val="22"/>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paragraph" w:customStyle="1" w:styleId="WW-Corpodetexto2">
    <w:name w:val="WW-Corpo de texto 2"/>
    <w:basedOn w:val="Normal"/>
    <w:pPr>
      <w:widowControl w:val="0"/>
      <w:suppressAutoHyphens/>
      <w:jc w:val="both"/>
      <w:textAlignment w:val="auto"/>
    </w:pPr>
    <w:rPr>
      <w:b/>
      <w:sz w:val="24"/>
    </w:rPr>
  </w:style>
  <w:style w:type="paragraph" w:customStyle="1" w:styleId="Contedodatabela">
    <w:name w:val="Conteúdo da tabela"/>
    <w:basedOn w:val="Corpodetexto"/>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39"/>
    <w:rsid w:val="0051031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semiHidden/>
    <w:rsid w:val="00656AE3"/>
    <w:rPr>
      <w:rFonts w:ascii="Tahoma" w:hAnsi="Tahoma" w:cs="Tahoma"/>
      <w:sz w:val="16"/>
      <w:szCs w:val="16"/>
    </w:rPr>
  </w:style>
  <w:style w:type="paragraph" w:styleId="Recuodecorpodetexto2">
    <w:name w:val="Body Text Indent 2"/>
    <w:basedOn w:val="Normal"/>
    <w:link w:val="Recuodecorpodetexto2Char"/>
    <w:rsid w:val="00622DEC"/>
    <w:pPr>
      <w:spacing w:after="120" w:line="480" w:lineRule="auto"/>
      <w:ind w:left="283"/>
    </w:pPr>
  </w:style>
  <w:style w:type="paragraph" w:customStyle="1" w:styleId="Ttulo2Arial">
    <w:name w:val="Título 2 + Arial"/>
    <w:aliases w:val="À esquerda,Não Expandido por / Condensado por,Espaçament..."/>
    <w:basedOn w:val="Ttulo2"/>
    <w:rsid w:val="007425B4"/>
    <w:pPr>
      <w:spacing w:line="240" w:lineRule="auto"/>
      <w:jc w:val="left"/>
    </w:pPr>
    <w:rPr>
      <w:rFonts w:ascii="Arial" w:eastAsia="Batang" w:hAnsi="Arial" w:cs="Arial"/>
      <w:b w:val="0"/>
      <w:spacing w:val="0"/>
      <w:szCs w:val="28"/>
    </w:rPr>
  </w:style>
  <w:style w:type="character" w:styleId="Hyperlink">
    <w:name w:val="Hyperlink"/>
    <w:uiPriority w:val="99"/>
    <w:rsid w:val="002F3312"/>
    <w:rPr>
      <w:rFonts w:cs="Times New Roman"/>
      <w:color w:val="0000FF"/>
      <w:u w:val="single"/>
    </w:rPr>
  </w:style>
  <w:style w:type="character" w:customStyle="1" w:styleId="apple-converted-space">
    <w:name w:val="apple-converted-space"/>
    <w:rsid w:val="002F3312"/>
    <w:rPr>
      <w:rFonts w:cs="Times New Roman"/>
    </w:rPr>
  </w:style>
  <w:style w:type="character" w:customStyle="1" w:styleId="CabealhoChar">
    <w:name w:val="Cabeçalho Char"/>
    <w:link w:val="Cabealho"/>
    <w:uiPriority w:val="99"/>
    <w:locked/>
    <w:rsid w:val="002F3312"/>
    <w:rPr>
      <w:rFonts w:cs="Times New Roman"/>
      <w:lang w:val="pt-BR" w:eastAsia="pt-BR" w:bidi="ar-SA"/>
    </w:rPr>
  </w:style>
  <w:style w:type="character" w:customStyle="1" w:styleId="RodapChar">
    <w:name w:val="Rodapé Char"/>
    <w:link w:val="Rodap"/>
    <w:locked/>
    <w:rsid w:val="002F3312"/>
    <w:rPr>
      <w:rFonts w:ascii="Courier (W1)" w:hAnsi="Courier (W1)" w:cs="Times New Roman"/>
      <w:color w:val="000000"/>
      <w:sz w:val="24"/>
      <w:lang w:val="pt-BR" w:eastAsia="pt-BR" w:bidi="ar-SA"/>
    </w:rPr>
  </w:style>
  <w:style w:type="paragraph" w:customStyle="1" w:styleId="Padro">
    <w:name w:val="Padrão"/>
    <w:rsid w:val="00C7029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Arial Unicode MS"/>
      <w:color w:val="000000"/>
      <w:sz w:val="22"/>
      <w:szCs w:val="22"/>
    </w:rPr>
  </w:style>
  <w:style w:type="paragraph" w:customStyle="1" w:styleId="NormalArial">
    <w:name w:val="Normal + Arial"/>
    <w:aliases w:val="11 pt,Negrito"/>
    <w:basedOn w:val="Normal"/>
    <w:rsid w:val="00BE457E"/>
    <w:rPr>
      <w:rFonts w:ascii="Arial" w:hAnsi="Arial" w:cs="Arial"/>
      <w:b/>
      <w:bCs/>
      <w:sz w:val="22"/>
      <w:szCs w:val="22"/>
    </w:rPr>
  </w:style>
  <w:style w:type="character" w:customStyle="1" w:styleId="TextosemFormataoChar">
    <w:name w:val="Texto sem Formatação Char"/>
    <w:link w:val="TextosemFormatao"/>
    <w:uiPriority w:val="99"/>
    <w:locked/>
    <w:rsid w:val="00C43889"/>
    <w:rPr>
      <w:rFonts w:ascii="Courier New" w:hAnsi="Courier New"/>
      <w:spacing w:val="-3"/>
      <w:sz w:val="24"/>
      <w:lang w:val="pt-BR" w:eastAsia="pt-BR"/>
    </w:rPr>
  </w:style>
  <w:style w:type="paragraph" w:customStyle="1" w:styleId="Normal1">
    <w:name w:val="Normal1"/>
    <w:basedOn w:val="Normal"/>
    <w:rsid w:val="00747EA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Arial" w:hAnsi="Arial"/>
      <w:spacing w:val="-3"/>
      <w:sz w:val="24"/>
    </w:rPr>
  </w:style>
  <w:style w:type="character" w:customStyle="1" w:styleId="Corpodetexto2Char">
    <w:name w:val="Corpo de texto 2 Char"/>
    <w:link w:val="Corpodetexto2"/>
    <w:rsid w:val="00DB26BB"/>
    <w:rPr>
      <w:rFonts w:ascii="Arial" w:hAnsi="Arial" w:cs="Arial"/>
      <w:bCs/>
      <w:szCs w:val="22"/>
    </w:rPr>
  </w:style>
  <w:style w:type="paragraph" w:styleId="PargrafodaLista">
    <w:name w:val="List Paragraph"/>
    <w:basedOn w:val="Normal"/>
    <w:uiPriority w:val="1"/>
    <w:qFormat/>
    <w:rsid w:val="00DB26BB"/>
    <w:pPr>
      <w:ind w:left="708"/>
    </w:pPr>
  </w:style>
  <w:style w:type="paragraph" w:customStyle="1" w:styleId="PargrafodaLista1">
    <w:name w:val="Parágrafo da Lista1"/>
    <w:basedOn w:val="Normal"/>
    <w:rsid w:val="00756CAA"/>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CorpodetextoChar">
    <w:name w:val="Corpo de texto Char"/>
    <w:link w:val="Corpodetexto"/>
    <w:rsid w:val="00BF5B92"/>
    <w:rPr>
      <w:rFonts w:ascii="Garamond" w:hAnsi="Garamond"/>
      <w:sz w:val="24"/>
    </w:rPr>
  </w:style>
  <w:style w:type="character" w:customStyle="1" w:styleId="Ttulo1Char">
    <w:name w:val="Título 1 Char"/>
    <w:link w:val="Ttulo1"/>
    <w:rsid w:val="00887605"/>
    <w:rPr>
      <w:rFonts w:ascii="Garamond" w:hAnsi="Garamond"/>
      <w:sz w:val="28"/>
    </w:rPr>
  </w:style>
  <w:style w:type="character" w:customStyle="1" w:styleId="Ttulo2Char">
    <w:name w:val="Título 2 Char"/>
    <w:link w:val="Ttulo2"/>
    <w:rsid w:val="00887605"/>
    <w:rPr>
      <w:rFonts w:ascii="AmerType Md BT" w:hAnsi="AmerType Md BT"/>
      <w:b/>
      <w:spacing w:val="40"/>
      <w:sz w:val="28"/>
    </w:rPr>
  </w:style>
  <w:style w:type="character" w:customStyle="1" w:styleId="Ttulo3Char">
    <w:name w:val="Título 3 Char"/>
    <w:link w:val="Ttulo3"/>
    <w:rsid w:val="00887605"/>
    <w:rPr>
      <w:rFonts w:ascii="Garamond" w:hAnsi="Garamond"/>
      <w:b/>
      <w:bCs/>
      <w:sz w:val="24"/>
    </w:rPr>
  </w:style>
  <w:style w:type="character" w:customStyle="1" w:styleId="Ttulo4Char">
    <w:name w:val="Título 4 Char"/>
    <w:link w:val="Ttulo4"/>
    <w:rsid w:val="00887605"/>
    <w:rPr>
      <w:rFonts w:ascii="Garamond" w:hAnsi="Garamond"/>
      <w:sz w:val="24"/>
    </w:rPr>
  </w:style>
  <w:style w:type="character" w:customStyle="1" w:styleId="Ttulo5Char">
    <w:name w:val="Título 5 Char"/>
    <w:link w:val="Ttulo5"/>
    <w:rsid w:val="00887605"/>
    <w:rPr>
      <w:rFonts w:ascii="Arial" w:hAnsi="Arial" w:cs="Arial"/>
      <w:b/>
      <w:bCs/>
      <w:sz w:val="22"/>
    </w:rPr>
  </w:style>
  <w:style w:type="character" w:customStyle="1" w:styleId="Ttulo6Char">
    <w:name w:val="Título 6 Char"/>
    <w:link w:val="Ttulo6"/>
    <w:rsid w:val="00887605"/>
    <w:rPr>
      <w:rFonts w:ascii="Arial" w:hAnsi="Arial" w:cs="Arial"/>
      <w:b/>
      <w:bCs/>
    </w:rPr>
  </w:style>
  <w:style w:type="character" w:customStyle="1" w:styleId="Ttulo7Char">
    <w:name w:val="Título 7 Char"/>
    <w:link w:val="Ttulo7"/>
    <w:uiPriority w:val="9"/>
    <w:rsid w:val="00887605"/>
    <w:rPr>
      <w:rFonts w:ascii="Arial" w:hAnsi="Arial" w:cs="Arial"/>
      <w:b/>
    </w:rPr>
  </w:style>
  <w:style w:type="character" w:customStyle="1" w:styleId="Ttulo8Char">
    <w:name w:val="Título 8 Char"/>
    <w:link w:val="Ttulo8"/>
    <w:uiPriority w:val="9"/>
    <w:rsid w:val="00887605"/>
    <w:rPr>
      <w:rFonts w:ascii="Arial" w:hAnsi="Arial" w:cs="Arial"/>
      <w:b/>
      <w:color w:val="FF0000"/>
    </w:rPr>
  </w:style>
  <w:style w:type="character" w:customStyle="1" w:styleId="Ttulo9Char">
    <w:name w:val="Título 9 Char"/>
    <w:link w:val="Ttulo9"/>
    <w:uiPriority w:val="9"/>
    <w:rsid w:val="00887605"/>
    <w:rPr>
      <w:rFonts w:ascii="Arial" w:hAnsi="Arial" w:cs="Arial"/>
      <w:b/>
      <w:color w:val="FF0000"/>
      <w:sz w:val="19"/>
    </w:rPr>
  </w:style>
  <w:style w:type="paragraph" w:customStyle="1" w:styleId="TR-Titulo01">
    <w:name w:val="TR - Titulo01"/>
    <w:basedOn w:val="Ttulo1"/>
    <w:autoRedefine/>
    <w:rsid w:val="00887605"/>
    <w:pPr>
      <w:overflowPunct/>
      <w:autoSpaceDE/>
      <w:autoSpaceDN/>
      <w:adjustRightInd/>
      <w:spacing w:before="200" w:after="200" w:line="360" w:lineRule="auto"/>
      <w:ind w:left="1152"/>
      <w:jc w:val="both"/>
      <w:textAlignment w:val="auto"/>
    </w:pPr>
    <w:rPr>
      <w:rFonts w:ascii="Arial" w:hAnsi="Arial" w:cs="Arial"/>
      <w:b/>
      <w:bCs/>
      <w:szCs w:val="24"/>
    </w:rPr>
  </w:style>
  <w:style w:type="paragraph" w:customStyle="1" w:styleId="TR-Normal">
    <w:name w:val="TR - Normal"/>
    <w:basedOn w:val="Corpodetexto3"/>
    <w:rsid w:val="00887605"/>
    <w:pPr>
      <w:widowControl/>
      <w:snapToGrid/>
      <w:spacing w:before="30" w:after="30" w:line="360" w:lineRule="auto"/>
      <w:ind w:firstLine="709"/>
    </w:pPr>
    <w:rPr>
      <w:szCs w:val="24"/>
    </w:rPr>
  </w:style>
  <w:style w:type="character" w:customStyle="1" w:styleId="Corpodetexto3Char">
    <w:name w:val="Corpo de texto 3 Char"/>
    <w:link w:val="Corpodetexto3"/>
    <w:rsid w:val="00887605"/>
    <w:rPr>
      <w:rFonts w:ascii="Arial" w:hAnsi="Arial" w:cs="Arial"/>
      <w:bCs/>
      <w:sz w:val="22"/>
      <w:szCs w:val="22"/>
    </w:rPr>
  </w:style>
  <w:style w:type="paragraph" w:customStyle="1" w:styleId="Default">
    <w:name w:val="Default"/>
    <w:rsid w:val="00887605"/>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semiHidden/>
    <w:rsid w:val="00887605"/>
    <w:rPr>
      <w:rFonts w:ascii="Times New Roman" w:hAnsi="Times New Roman"/>
      <w:sz w:val="20"/>
      <w:szCs w:val="20"/>
    </w:rPr>
  </w:style>
  <w:style w:type="character" w:customStyle="1" w:styleId="FooterChar">
    <w:name w:val="Footer Char"/>
    <w:semiHidden/>
    <w:rsid w:val="00887605"/>
    <w:rPr>
      <w:rFonts w:ascii="Times New Roman" w:hAnsi="Times New Roman"/>
      <w:sz w:val="20"/>
      <w:szCs w:val="20"/>
    </w:rPr>
  </w:style>
  <w:style w:type="character" w:customStyle="1" w:styleId="BodyTextChar">
    <w:name w:val="Body Text Char"/>
    <w:semiHidden/>
    <w:rsid w:val="00887605"/>
    <w:rPr>
      <w:rFonts w:ascii="Times New Roman" w:hAnsi="Times New Roman"/>
      <w:sz w:val="20"/>
      <w:szCs w:val="20"/>
    </w:rPr>
  </w:style>
  <w:style w:type="character" w:customStyle="1" w:styleId="BodyText2Char">
    <w:name w:val="Body Text 2 Char"/>
    <w:semiHidden/>
    <w:rsid w:val="00887605"/>
    <w:rPr>
      <w:rFonts w:ascii="Times New Roman" w:hAnsi="Times New Roman"/>
      <w:sz w:val="20"/>
      <w:szCs w:val="20"/>
    </w:rPr>
  </w:style>
  <w:style w:type="character" w:customStyle="1" w:styleId="RecuodecorpodetextoChar">
    <w:name w:val="Recuo de corpo de texto Char"/>
    <w:link w:val="Recuodecorpodetexto"/>
    <w:rsid w:val="00887605"/>
    <w:rPr>
      <w:rFonts w:ascii="Arial" w:hAnsi="Arial" w:cs="Arial"/>
    </w:rPr>
  </w:style>
  <w:style w:type="character" w:customStyle="1" w:styleId="Recuodecorpodetexto2Char">
    <w:name w:val="Recuo de corpo de texto 2 Char"/>
    <w:link w:val="Recuodecorpodetexto2"/>
    <w:rsid w:val="00887605"/>
  </w:style>
  <w:style w:type="character" w:customStyle="1" w:styleId="Recuodecorpodetexto3Char">
    <w:name w:val="Recuo de corpo de texto 3 Char"/>
    <w:link w:val="Recuodecorpodetexto3"/>
    <w:rsid w:val="00887605"/>
    <w:rPr>
      <w:rFonts w:ascii="AmerType Md BT" w:hAnsi="AmerType Md BT"/>
      <w:sz w:val="24"/>
    </w:rPr>
  </w:style>
  <w:style w:type="paragraph" w:customStyle="1" w:styleId="western">
    <w:name w:val="western"/>
    <w:basedOn w:val="Normal"/>
    <w:rsid w:val="00887605"/>
    <w:pPr>
      <w:suppressAutoHyphens/>
      <w:overflowPunct/>
      <w:autoSpaceDE/>
      <w:autoSpaceDN/>
      <w:adjustRightInd/>
      <w:spacing w:before="280"/>
      <w:jc w:val="both"/>
      <w:textAlignment w:val="auto"/>
    </w:pPr>
    <w:rPr>
      <w:rFonts w:ascii="Arial Unicode MS" w:eastAsia="Arial Unicode MS" w:hAnsi="Arial Unicode MS" w:cs="Arial Unicode MS"/>
      <w:sz w:val="24"/>
      <w:szCs w:val="24"/>
      <w:lang w:eastAsia="ar-SA"/>
    </w:rPr>
  </w:style>
  <w:style w:type="character" w:styleId="Forte">
    <w:name w:val="Strong"/>
    <w:uiPriority w:val="22"/>
    <w:qFormat/>
    <w:rsid w:val="00887605"/>
    <w:rPr>
      <w:b/>
      <w:bCs/>
    </w:rPr>
  </w:style>
  <w:style w:type="character" w:styleId="HiperlinkVisitado">
    <w:name w:val="FollowedHyperlink"/>
    <w:rsid w:val="00887605"/>
    <w:rPr>
      <w:color w:val="800080"/>
      <w:u w:val="single"/>
    </w:rPr>
  </w:style>
  <w:style w:type="paragraph" w:customStyle="1" w:styleId="texto2">
    <w:name w:val="texto2"/>
    <w:basedOn w:val="Normal"/>
    <w:rsid w:val="00887605"/>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paragraph" w:styleId="Textodenotaderodap">
    <w:name w:val="footnote text"/>
    <w:basedOn w:val="Normal"/>
    <w:link w:val="TextodenotaderodapChar"/>
    <w:uiPriority w:val="99"/>
    <w:rsid w:val="00887605"/>
    <w:pPr>
      <w:overflowPunct/>
      <w:adjustRightInd/>
      <w:textAlignment w:val="auto"/>
    </w:pPr>
  </w:style>
  <w:style w:type="character" w:customStyle="1" w:styleId="TextodenotaderodapChar">
    <w:name w:val="Texto de nota de rodapé Char"/>
    <w:basedOn w:val="Fontepargpadro"/>
    <w:link w:val="Textodenotaderodap"/>
    <w:uiPriority w:val="99"/>
    <w:rsid w:val="00887605"/>
  </w:style>
  <w:style w:type="character" w:styleId="Refdenotaderodap">
    <w:name w:val="footnote reference"/>
    <w:uiPriority w:val="99"/>
    <w:rsid w:val="00887605"/>
    <w:rPr>
      <w:vertAlign w:val="superscript"/>
    </w:rPr>
  </w:style>
  <w:style w:type="character" w:customStyle="1" w:styleId="TextodebaloChar">
    <w:name w:val="Texto de balão Char"/>
    <w:link w:val="Textodebalo"/>
    <w:semiHidden/>
    <w:rsid w:val="00887605"/>
    <w:rPr>
      <w:rFonts w:ascii="Tahoma" w:hAnsi="Tahoma" w:cs="Tahoma"/>
      <w:sz w:val="16"/>
      <w:szCs w:val="16"/>
    </w:rPr>
  </w:style>
  <w:style w:type="character" w:customStyle="1" w:styleId="mw-headline">
    <w:name w:val="mw-headline"/>
    <w:rsid w:val="00887605"/>
  </w:style>
  <w:style w:type="character" w:customStyle="1" w:styleId="mw-editsection">
    <w:name w:val="mw-editsection"/>
    <w:rsid w:val="00887605"/>
  </w:style>
  <w:style w:type="character" w:customStyle="1" w:styleId="notranslate">
    <w:name w:val="notranslate"/>
    <w:rsid w:val="00887605"/>
  </w:style>
  <w:style w:type="character" w:customStyle="1" w:styleId="google-src-text1">
    <w:name w:val="google-src-text1"/>
    <w:rsid w:val="00887605"/>
    <w:rPr>
      <w:vanish/>
      <w:webHidden w:val="0"/>
      <w:specVanish w:val="0"/>
    </w:rPr>
  </w:style>
  <w:style w:type="paragraph" w:styleId="Textodenotadefim">
    <w:name w:val="endnote text"/>
    <w:basedOn w:val="Normal"/>
    <w:link w:val="TextodenotadefimChar"/>
    <w:uiPriority w:val="99"/>
    <w:unhideWhenUsed/>
    <w:rsid w:val="00887605"/>
    <w:pPr>
      <w:overflowPunct/>
      <w:adjustRightInd/>
      <w:textAlignment w:val="auto"/>
    </w:pPr>
  </w:style>
  <w:style w:type="character" w:customStyle="1" w:styleId="TextodenotadefimChar">
    <w:name w:val="Texto de nota de fim Char"/>
    <w:basedOn w:val="Fontepargpadro"/>
    <w:link w:val="Textodenotadefim"/>
    <w:uiPriority w:val="99"/>
    <w:rsid w:val="00887605"/>
  </w:style>
  <w:style w:type="character" w:styleId="Refdenotadefim">
    <w:name w:val="endnote reference"/>
    <w:uiPriority w:val="99"/>
    <w:unhideWhenUsed/>
    <w:rsid w:val="00887605"/>
    <w:rPr>
      <w:vertAlign w:val="superscript"/>
    </w:rPr>
  </w:style>
  <w:style w:type="numbering" w:customStyle="1" w:styleId="Estilo1">
    <w:name w:val="Estilo1"/>
    <w:uiPriority w:val="99"/>
    <w:rsid w:val="00887605"/>
    <w:pPr>
      <w:numPr>
        <w:numId w:val="30"/>
      </w:numPr>
    </w:pPr>
  </w:style>
  <w:style w:type="paragraph" w:styleId="SemEspaamento">
    <w:name w:val="No Spacing"/>
    <w:uiPriority w:val="1"/>
    <w:qFormat/>
    <w:rsid w:val="00887605"/>
    <w:rPr>
      <w:rFonts w:ascii="Calibri" w:eastAsia="Calibri" w:hAnsi="Calibri"/>
      <w:sz w:val="22"/>
      <w:szCs w:val="22"/>
      <w:lang w:eastAsia="en-US"/>
    </w:rPr>
  </w:style>
  <w:style w:type="character" w:styleId="Refdecomentrio">
    <w:name w:val="annotation reference"/>
    <w:uiPriority w:val="99"/>
    <w:unhideWhenUsed/>
    <w:rsid w:val="00887605"/>
    <w:rPr>
      <w:sz w:val="16"/>
      <w:szCs w:val="16"/>
    </w:rPr>
  </w:style>
  <w:style w:type="paragraph" w:styleId="Textodecomentrio">
    <w:name w:val="annotation text"/>
    <w:basedOn w:val="Normal"/>
    <w:link w:val="TextodecomentrioChar"/>
    <w:uiPriority w:val="99"/>
    <w:unhideWhenUsed/>
    <w:rsid w:val="00887605"/>
    <w:pPr>
      <w:overflowPunct/>
      <w:adjustRightInd/>
      <w:textAlignment w:val="auto"/>
    </w:pPr>
  </w:style>
  <w:style w:type="character" w:customStyle="1" w:styleId="TextodecomentrioChar">
    <w:name w:val="Texto de comentário Char"/>
    <w:basedOn w:val="Fontepargpadro"/>
    <w:link w:val="Textodecomentrio"/>
    <w:uiPriority w:val="99"/>
    <w:rsid w:val="00887605"/>
  </w:style>
  <w:style w:type="paragraph" w:styleId="Assuntodocomentrio">
    <w:name w:val="annotation subject"/>
    <w:basedOn w:val="Textodecomentrio"/>
    <w:next w:val="Textodecomentrio"/>
    <w:link w:val="AssuntodocomentrioChar"/>
    <w:uiPriority w:val="99"/>
    <w:unhideWhenUsed/>
    <w:rsid w:val="00887605"/>
    <w:rPr>
      <w:b/>
      <w:bCs/>
    </w:rPr>
  </w:style>
  <w:style w:type="character" w:customStyle="1" w:styleId="AssuntodocomentrioChar">
    <w:name w:val="Assunto do comentário Char"/>
    <w:link w:val="Assuntodocomentrio"/>
    <w:uiPriority w:val="99"/>
    <w:rsid w:val="00887605"/>
    <w:rPr>
      <w:b/>
      <w:bCs/>
    </w:rPr>
  </w:style>
  <w:style w:type="numbering" w:customStyle="1" w:styleId="Semlista1">
    <w:name w:val="Sem lista1"/>
    <w:next w:val="Semlista"/>
    <w:uiPriority w:val="99"/>
    <w:semiHidden/>
    <w:unhideWhenUsed/>
    <w:rsid w:val="00887605"/>
  </w:style>
  <w:style w:type="paragraph" w:styleId="Textoembloco">
    <w:name w:val="Block Text"/>
    <w:basedOn w:val="Normal"/>
    <w:rsid w:val="00887605"/>
    <w:pPr>
      <w:overflowPunct/>
      <w:autoSpaceDE/>
      <w:autoSpaceDN/>
      <w:adjustRightInd/>
      <w:ind w:left="360" w:right="49" w:firstLine="2160"/>
      <w:jc w:val="both"/>
      <w:textAlignment w:val="auto"/>
    </w:pPr>
    <w:rPr>
      <w:rFonts w:ascii="Century Gothic" w:hAnsi="Century Gothic"/>
      <w:sz w:val="28"/>
      <w:szCs w:val="24"/>
    </w:rPr>
  </w:style>
  <w:style w:type="paragraph" w:customStyle="1" w:styleId="NIVEL-1">
    <w:name w:val="NIVEL-1"/>
    <w:basedOn w:val="Normal"/>
    <w:autoRedefine/>
    <w:rsid w:val="00887605"/>
    <w:pPr>
      <w:overflowPunct/>
      <w:autoSpaceDE/>
      <w:autoSpaceDN/>
      <w:adjustRightInd/>
      <w:spacing w:after="160" w:line="259" w:lineRule="auto"/>
      <w:textAlignment w:val="auto"/>
    </w:pPr>
    <w:rPr>
      <w:rFonts w:ascii="Arial" w:hAnsi="Arial"/>
      <w:b/>
      <w:sz w:val="22"/>
      <w:szCs w:val="22"/>
      <w:lang w:eastAsia="en-US"/>
    </w:rPr>
  </w:style>
  <w:style w:type="paragraph" w:customStyle="1" w:styleId="NIVEL-2">
    <w:name w:val="NIVEL-2"/>
    <w:basedOn w:val="NIVEL-1"/>
    <w:rsid w:val="00887605"/>
    <w:pPr>
      <w:tabs>
        <w:tab w:val="num" w:pos="360"/>
      </w:tabs>
      <w:ind w:left="360" w:hanging="360"/>
    </w:pPr>
  </w:style>
  <w:style w:type="paragraph" w:customStyle="1" w:styleId="PargrafodaLista10">
    <w:name w:val="Parágrafo da Lista1"/>
    <w:basedOn w:val="Normal"/>
    <w:rsid w:val="00887605"/>
    <w:pPr>
      <w:suppressAutoHyphens/>
      <w:overflowPunct/>
      <w:autoSpaceDE/>
      <w:autoSpaceDN/>
      <w:adjustRightInd/>
      <w:spacing w:after="160" w:line="259" w:lineRule="auto"/>
      <w:ind w:left="720"/>
      <w:textAlignment w:val="auto"/>
    </w:pPr>
    <w:rPr>
      <w:rFonts w:ascii="Calibri" w:eastAsia="Arial Unicode MS" w:hAnsi="Calibri"/>
      <w:kern w:val="2"/>
      <w:lang w:eastAsia="ar-SA"/>
    </w:rPr>
  </w:style>
  <w:style w:type="paragraph" w:customStyle="1" w:styleId="Contedodoquadro">
    <w:name w:val="Conteúdo do quadro"/>
    <w:basedOn w:val="Corpodetexto"/>
    <w:rsid w:val="00887605"/>
    <w:pPr>
      <w:suppressAutoHyphens/>
      <w:overflowPunct/>
      <w:autoSpaceDE/>
      <w:autoSpaceDN/>
      <w:adjustRightInd/>
      <w:spacing w:after="160" w:line="259" w:lineRule="auto"/>
      <w:textAlignment w:val="auto"/>
    </w:pPr>
    <w:rPr>
      <w:rFonts w:ascii="Calibri" w:hAnsi="Calibri"/>
      <w:color w:val="000000"/>
      <w:sz w:val="18"/>
      <w:lang w:eastAsia="ar-SA"/>
    </w:rPr>
  </w:style>
  <w:style w:type="paragraph" w:customStyle="1" w:styleId="xl60">
    <w:name w:val="xl60"/>
    <w:basedOn w:val="Normal"/>
    <w:rsid w:val="00887605"/>
    <w:pPr>
      <w:overflowPunct/>
      <w:autoSpaceDE/>
      <w:autoSpaceDN/>
      <w:adjustRightInd/>
      <w:spacing w:before="100" w:beforeAutospacing="1" w:after="100" w:afterAutospacing="1" w:line="259" w:lineRule="auto"/>
      <w:jc w:val="center"/>
      <w:textAlignment w:val="auto"/>
    </w:pPr>
    <w:rPr>
      <w:rFonts w:ascii="Arial" w:eastAsia="Arial Unicode MS" w:hAnsi="Arial" w:cs="Arial"/>
      <w:sz w:val="16"/>
      <w:szCs w:val="16"/>
      <w:lang w:eastAsia="en-US"/>
    </w:rPr>
  </w:style>
  <w:style w:type="paragraph" w:customStyle="1" w:styleId="Legenda1">
    <w:name w:val="Legenda1"/>
    <w:basedOn w:val="Normal"/>
    <w:rsid w:val="00887605"/>
    <w:pPr>
      <w:widowControl w:val="0"/>
      <w:suppressLineNumbers/>
      <w:suppressAutoHyphens/>
      <w:overflowPunct/>
      <w:autoSpaceDE/>
      <w:autoSpaceDN/>
      <w:adjustRightInd/>
      <w:spacing w:before="120" w:after="120" w:line="259" w:lineRule="auto"/>
      <w:textAlignment w:val="auto"/>
    </w:pPr>
    <w:rPr>
      <w:rFonts w:ascii="Calibri" w:eastAsia="Arial Unicode MS" w:hAnsi="Calibri" w:cs="Tahoma"/>
      <w:i/>
      <w:iCs/>
      <w:sz w:val="22"/>
      <w:szCs w:val="22"/>
      <w:lang w:eastAsia="ar-SA"/>
    </w:rPr>
  </w:style>
  <w:style w:type="paragraph" w:customStyle="1" w:styleId="Recuodecorpodetexto21">
    <w:name w:val="Recuo de corpo de texto 21"/>
    <w:basedOn w:val="Normal"/>
    <w:rsid w:val="00887605"/>
    <w:pPr>
      <w:widowControl w:val="0"/>
      <w:suppressAutoHyphens/>
      <w:overflowPunct/>
      <w:autoSpaceDE/>
      <w:autoSpaceDN/>
      <w:adjustRightInd/>
      <w:spacing w:after="160" w:line="259" w:lineRule="auto"/>
      <w:ind w:left="1418" w:hanging="709"/>
      <w:jc w:val="both"/>
      <w:textAlignment w:val="auto"/>
    </w:pPr>
    <w:rPr>
      <w:rFonts w:ascii="Calibri" w:eastAsia="Arial Unicode MS" w:hAnsi="Calibri" w:cs="Tahoma"/>
      <w:color w:val="000000"/>
      <w:sz w:val="22"/>
      <w:szCs w:val="22"/>
      <w:lang w:eastAsia="ar-SA"/>
    </w:rPr>
  </w:style>
  <w:style w:type="numbering" w:customStyle="1" w:styleId="Estilo11">
    <w:name w:val="Estilo11"/>
    <w:uiPriority w:val="99"/>
    <w:rsid w:val="00887605"/>
    <w:pPr>
      <w:numPr>
        <w:numId w:val="32"/>
      </w:numPr>
    </w:pPr>
  </w:style>
  <w:style w:type="table" w:customStyle="1" w:styleId="Tabelacomgrade1">
    <w:name w:val="Tabela com grade1"/>
    <w:basedOn w:val="Tabelanormal"/>
    <w:next w:val="Tabelacomgrade"/>
    <w:uiPriority w:val="59"/>
    <w:rsid w:val="0088760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semiHidden/>
    <w:unhideWhenUsed/>
    <w:qFormat/>
    <w:rsid w:val="00887605"/>
    <w:pPr>
      <w:overflowPunct/>
      <w:autoSpaceDE/>
      <w:autoSpaceDN/>
      <w:adjustRightInd/>
      <w:spacing w:after="160"/>
      <w:textAlignment w:val="auto"/>
    </w:pPr>
    <w:rPr>
      <w:rFonts w:ascii="Calibri" w:hAnsi="Calibri"/>
      <w:b/>
      <w:bCs/>
      <w:smallCaps/>
      <w:color w:val="1F497D"/>
      <w:sz w:val="22"/>
      <w:szCs w:val="22"/>
      <w:lang w:eastAsia="en-US"/>
    </w:rPr>
  </w:style>
  <w:style w:type="paragraph" w:styleId="Ttulo">
    <w:name w:val="Title"/>
    <w:basedOn w:val="Normal"/>
    <w:next w:val="Normal"/>
    <w:link w:val="TtuloChar"/>
    <w:uiPriority w:val="10"/>
    <w:qFormat/>
    <w:rsid w:val="00887605"/>
    <w:pPr>
      <w:overflowPunct/>
      <w:autoSpaceDE/>
      <w:autoSpaceDN/>
      <w:adjustRightInd/>
      <w:spacing w:line="204" w:lineRule="auto"/>
      <w:contextualSpacing/>
      <w:textAlignment w:val="auto"/>
    </w:pPr>
    <w:rPr>
      <w:rFonts w:ascii="Cambria" w:hAnsi="Cambria"/>
      <w:caps/>
      <w:color w:val="1F497D"/>
      <w:spacing w:val="-15"/>
      <w:sz w:val="72"/>
      <w:szCs w:val="72"/>
      <w:lang w:eastAsia="en-US"/>
    </w:rPr>
  </w:style>
  <w:style w:type="character" w:customStyle="1" w:styleId="TtuloChar">
    <w:name w:val="Título Char"/>
    <w:link w:val="Ttulo"/>
    <w:uiPriority w:val="10"/>
    <w:rsid w:val="00887605"/>
    <w:rPr>
      <w:rFonts w:ascii="Cambria" w:hAnsi="Cambria"/>
      <w:caps/>
      <w:color w:val="1F497D"/>
      <w:spacing w:val="-15"/>
      <w:sz w:val="72"/>
      <w:szCs w:val="72"/>
      <w:lang w:eastAsia="en-US"/>
    </w:rPr>
  </w:style>
  <w:style w:type="paragraph" w:styleId="Subttulo">
    <w:name w:val="Subtitle"/>
    <w:basedOn w:val="Normal"/>
    <w:next w:val="Normal"/>
    <w:link w:val="SubttuloChar"/>
    <w:uiPriority w:val="11"/>
    <w:qFormat/>
    <w:rsid w:val="00887605"/>
    <w:pPr>
      <w:numPr>
        <w:ilvl w:val="1"/>
      </w:numPr>
      <w:overflowPunct/>
      <w:autoSpaceDE/>
      <w:autoSpaceDN/>
      <w:adjustRightInd/>
      <w:spacing w:after="240"/>
      <w:textAlignment w:val="auto"/>
    </w:pPr>
    <w:rPr>
      <w:rFonts w:ascii="Cambria" w:hAnsi="Cambria"/>
      <w:color w:val="4F81BD"/>
      <w:sz w:val="28"/>
      <w:szCs w:val="28"/>
      <w:lang w:eastAsia="en-US"/>
    </w:rPr>
  </w:style>
  <w:style w:type="character" w:customStyle="1" w:styleId="SubttuloChar">
    <w:name w:val="Subtítulo Char"/>
    <w:link w:val="Subttulo"/>
    <w:uiPriority w:val="11"/>
    <w:rsid w:val="00887605"/>
    <w:rPr>
      <w:rFonts w:ascii="Cambria" w:hAnsi="Cambria"/>
      <w:color w:val="4F81BD"/>
      <w:sz w:val="28"/>
      <w:szCs w:val="28"/>
      <w:lang w:eastAsia="en-US"/>
    </w:rPr>
  </w:style>
  <w:style w:type="character" w:styleId="nfase">
    <w:name w:val="Emphasis"/>
    <w:uiPriority w:val="20"/>
    <w:qFormat/>
    <w:rsid w:val="00887605"/>
    <w:rPr>
      <w:i/>
      <w:iCs/>
    </w:rPr>
  </w:style>
  <w:style w:type="paragraph" w:styleId="Citao">
    <w:name w:val="Quote"/>
    <w:basedOn w:val="Normal"/>
    <w:next w:val="Normal"/>
    <w:link w:val="CitaoChar"/>
    <w:uiPriority w:val="29"/>
    <w:qFormat/>
    <w:rsid w:val="00887605"/>
    <w:pPr>
      <w:overflowPunct/>
      <w:autoSpaceDE/>
      <w:autoSpaceDN/>
      <w:adjustRightInd/>
      <w:spacing w:before="120" w:after="120" w:line="259" w:lineRule="auto"/>
      <w:ind w:left="720"/>
      <w:textAlignment w:val="auto"/>
    </w:pPr>
    <w:rPr>
      <w:rFonts w:ascii="Calibri" w:hAnsi="Calibri"/>
      <w:color w:val="1F497D"/>
      <w:sz w:val="24"/>
      <w:szCs w:val="24"/>
      <w:lang w:eastAsia="en-US"/>
    </w:rPr>
  </w:style>
  <w:style w:type="character" w:customStyle="1" w:styleId="CitaoChar">
    <w:name w:val="Citação Char"/>
    <w:link w:val="Citao"/>
    <w:uiPriority w:val="29"/>
    <w:rsid w:val="00887605"/>
    <w:rPr>
      <w:rFonts w:ascii="Calibri" w:hAnsi="Calibri"/>
      <w:color w:val="1F497D"/>
      <w:sz w:val="24"/>
      <w:szCs w:val="24"/>
      <w:lang w:eastAsia="en-US"/>
    </w:rPr>
  </w:style>
  <w:style w:type="paragraph" w:styleId="CitaoIntensa">
    <w:name w:val="Intense Quote"/>
    <w:basedOn w:val="Normal"/>
    <w:next w:val="Normal"/>
    <w:link w:val="CitaoIntensaChar"/>
    <w:uiPriority w:val="30"/>
    <w:qFormat/>
    <w:rsid w:val="00887605"/>
    <w:pPr>
      <w:overflowPunct/>
      <w:autoSpaceDE/>
      <w:autoSpaceDN/>
      <w:adjustRightInd/>
      <w:spacing w:before="100" w:beforeAutospacing="1" w:after="240"/>
      <w:ind w:left="720"/>
      <w:jc w:val="center"/>
      <w:textAlignment w:val="auto"/>
    </w:pPr>
    <w:rPr>
      <w:rFonts w:ascii="Cambria" w:hAnsi="Cambria"/>
      <w:color w:val="1F497D"/>
      <w:spacing w:val="-6"/>
      <w:sz w:val="32"/>
      <w:szCs w:val="32"/>
      <w:lang w:eastAsia="en-US"/>
    </w:rPr>
  </w:style>
  <w:style w:type="character" w:customStyle="1" w:styleId="CitaoIntensaChar">
    <w:name w:val="Citação Intensa Char"/>
    <w:link w:val="CitaoIntensa"/>
    <w:uiPriority w:val="30"/>
    <w:rsid w:val="00887605"/>
    <w:rPr>
      <w:rFonts w:ascii="Cambria" w:hAnsi="Cambria"/>
      <w:color w:val="1F497D"/>
      <w:spacing w:val="-6"/>
      <w:sz w:val="32"/>
      <w:szCs w:val="32"/>
      <w:lang w:eastAsia="en-US"/>
    </w:rPr>
  </w:style>
  <w:style w:type="character" w:styleId="nfaseSutil">
    <w:name w:val="Subtle Emphasis"/>
    <w:uiPriority w:val="19"/>
    <w:qFormat/>
    <w:rsid w:val="00887605"/>
    <w:rPr>
      <w:i/>
      <w:iCs/>
      <w:color w:val="595959"/>
    </w:rPr>
  </w:style>
  <w:style w:type="character" w:styleId="nfaseIntensa">
    <w:name w:val="Intense Emphasis"/>
    <w:uiPriority w:val="21"/>
    <w:qFormat/>
    <w:rsid w:val="00887605"/>
    <w:rPr>
      <w:b/>
      <w:bCs/>
      <w:i/>
      <w:iCs/>
    </w:rPr>
  </w:style>
  <w:style w:type="character" w:styleId="RefernciaSutil">
    <w:name w:val="Subtle Reference"/>
    <w:uiPriority w:val="31"/>
    <w:qFormat/>
    <w:rsid w:val="00887605"/>
    <w:rPr>
      <w:smallCaps/>
      <w:color w:val="595959"/>
      <w:u w:val="none" w:color="7F7F7F"/>
      <w:bdr w:val="none" w:sz="0" w:space="0" w:color="auto"/>
    </w:rPr>
  </w:style>
  <w:style w:type="character" w:styleId="RefernciaIntensa">
    <w:name w:val="Intense Reference"/>
    <w:uiPriority w:val="32"/>
    <w:qFormat/>
    <w:rsid w:val="00887605"/>
    <w:rPr>
      <w:b/>
      <w:bCs/>
      <w:smallCaps/>
      <w:color w:val="1F497D"/>
      <w:u w:val="single"/>
    </w:rPr>
  </w:style>
  <w:style w:type="character" w:styleId="TtulodoLivro">
    <w:name w:val="Book Title"/>
    <w:uiPriority w:val="33"/>
    <w:qFormat/>
    <w:rsid w:val="00887605"/>
    <w:rPr>
      <w:b/>
      <w:bCs/>
      <w:smallCaps/>
      <w:spacing w:val="10"/>
    </w:rPr>
  </w:style>
  <w:style w:type="paragraph" w:styleId="CabealhodoSumrio">
    <w:name w:val="TOC Heading"/>
    <w:basedOn w:val="Ttulo1"/>
    <w:next w:val="Normal"/>
    <w:uiPriority w:val="39"/>
    <w:semiHidden/>
    <w:unhideWhenUsed/>
    <w:qFormat/>
    <w:rsid w:val="00887605"/>
    <w:pPr>
      <w:keepLines/>
      <w:overflowPunct/>
      <w:autoSpaceDE/>
      <w:autoSpaceDN/>
      <w:adjustRightInd/>
      <w:spacing w:before="400" w:after="40"/>
      <w:jc w:val="left"/>
      <w:textAlignment w:val="auto"/>
      <w:outlineLvl w:val="9"/>
    </w:pPr>
    <w:rPr>
      <w:rFonts w:ascii="Cambria" w:hAnsi="Cambria"/>
      <w:color w:val="244061"/>
      <w:sz w:val="36"/>
      <w:szCs w:val="36"/>
      <w:lang w:eastAsia="en-US"/>
    </w:rPr>
  </w:style>
  <w:style w:type="character" w:customStyle="1" w:styleId="UnresolvedMention">
    <w:name w:val="Unresolved Mention"/>
    <w:uiPriority w:val="99"/>
    <w:semiHidden/>
    <w:unhideWhenUsed/>
    <w:rsid w:val="00887605"/>
    <w:rPr>
      <w:color w:val="808080"/>
      <w:shd w:val="clear" w:color="auto" w:fill="E6E6E6"/>
    </w:rPr>
  </w:style>
  <w:style w:type="paragraph" w:styleId="Reviso">
    <w:name w:val="Revision"/>
    <w:hidden/>
    <w:uiPriority w:val="99"/>
    <w:semiHidden/>
    <w:rsid w:val="00887605"/>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http://www.planalto.gov.br/ccivil_03/_ato2011-2014/2011/lei/l12527.ht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www.planalto.gov.br/ccivil_03/_Ato2015-2018/2015/Lei/L13146.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legislacao.planalto.gov.br/legisla/legislacao.nsf/Viw_Identificacao/lei%2013.726-2018?OpenDocument"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islacao.planalto.gov.br/legisla/legislacao.nsf/Viw_Identificacao/lei%2012.651-2012?OpenDocumen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legislacao.planalto.gov.br/legisla/legislacao.nsf/Viw_Identificacao/lei%2011.445-2007?OpenDocument" TargetMode="External"/><Relationship Id="rId23" Type="http://schemas.openxmlformats.org/officeDocument/2006/relationships/fontTable" Target="fontTable.xml"/><Relationship Id="rId10" Type="http://schemas.openxmlformats.org/officeDocument/2006/relationships/hyperlink" Target="javascript:AbrirLei();"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yperlink" Target="http://www.planalto.gov.br/ccivil_03/leis/L10098.htm"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19515</Words>
  <Characters>105386</Characters>
  <Application>Microsoft Office Word</Application>
  <DocSecurity>0</DocSecurity>
  <Lines>878</Lines>
  <Paragraphs>249</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124652</CharactersWithSpaces>
  <SharedDoc>false</SharedDoc>
  <HLinks>
    <vt:vector size="66" baseType="variant">
      <vt:variant>
        <vt:i4>1245196</vt:i4>
      </vt:variant>
      <vt:variant>
        <vt:i4>30</vt:i4>
      </vt:variant>
      <vt:variant>
        <vt:i4>0</vt:i4>
      </vt:variant>
      <vt:variant>
        <vt:i4>5</vt:i4>
      </vt:variant>
      <vt:variant>
        <vt:lpwstr>https://www.cbm.sc.gov.br/index.php/sci/instrucoes-normativas</vt:lpwstr>
      </vt:variant>
      <vt:variant>
        <vt:lpwstr/>
      </vt:variant>
      <vt:variant>
        <vt:i4>7864406</vt:i4>
      </vt:variant>
      <vt:variant>
        <vt:i4>27</vt:i4>
      </vt:variant>
      <vt:variant>
        <vt:i4>0</vt:i4>
      </vt:variant>
      <vt:variant>
        <vt:i4>5</vt:i4>
      </vt:variant>
      <vt:variant>
        <vt:lpwstr>http://legislacao.planalto.gov.br/legisla/legislacao.nsf/Viw_Identificacao/lei 13.726-2018?OpenDocument</vt:lpwstr>
      </vt:variant>
      <vt:variant>
        <vt:lpwstr/>
      </vt:variant>
      <vt:variant>
        <vt:i4>7405653</vt:i4>
      </vt:variant>
      <vt:variant>
        <vt:i4>24</vt:i4>
      </vt:variant>
      <vt:variant>
        <vt:i4>0</vt:i4>
      </vt:variant>
      <vt:variant>
        <vt:i4>5</vt:i4>
      </vt:variant>
      <vt:variant>
        <vt:lpwstr>http://legislacao.planalto.gov.br/legisla/legislacao.nsf/Viw_Identificacao/lei 11.445-2007?OpenDocument</vt:lpwstr>
      </vt:variant>
      <vt:variant>
        <vt:lpwstr/>
      </vt:variant>
      <vt:variant>
        <vt:i4>2818114</vt:i4>
      </vt:variant>
      <vt:variant>
        <vt:i4>21</vt:i4>
      </vt:variant>
      <vt:variant>
        <vt:i4>0</vt:i4>
      </vt:variant>
      <vt:variant>
        <vt:i4>5</vt:i4>
      </vt:variant>
      <vt:variant>
        <vt:lpwstr>http://www.planalto.gov.br/ccivil_03/leis/L10098.htm</vt:lpwstr>
      </vt:variant>
      <vt:variant>
        <vt:lpwstr/>
      </vt:variant>
      <vt:variant>
        <vt:i4>7078010</vt:i4>
      </vt:variant>
      <vt:variant>
        <vt:i4>18</vt:i4>
      </vt:variant>
      <vt:variant>
        <vt:i4>0</vt:i4>
      </vt:variant>
      <vt:variant>
        <vt:i4>5</vt:i4>
      </vt:variant>
      <vt:variant>
        <vt:lpwstr>http://www.planalto.gov.br/ccivil_03/_ato2011-2014/2011/lei/l12527.htm</vt:lpwstr>
      </vt:variant>
      <vt:variant>
        <vt:lpwstr/>
      </vt:variant>
      <vt:variant>
        <vt:i4>6619261</vt:i4>
      </vt:variant>
      <vt:variant>
        <vt:i4>15</vt:i4>
      </vt:variant>
      <vt:variant>
        <vt:i4>0</vt:i4>
      </vt:variant>
      <vt:variant>
        <vt:i4>5</vt:i4>
      </vt:variant>
      <vt:variant>
        <vt:lpwstr>http://www.planalto.gov.br/ccivil_03/_Ato2015-2018/2015/Lei/L13146.htm</vt:lpwstr>
      </vt:variant>
      <vt:variant>
        <vt:lpwstr/>
      </vt:variant>
      <vt:variant>
        <vt:i4>7667793</vt:i4>
      </vt:variant>
      <vt:variant>
        <vt:i4>12</vt:i4>
      </vt:variant>
      <vt:variant>
        <vt:i4>0</vt:i4>
      </vt:variant>
      <vt:variant>
        <vt:i4>5</vt:i4>
      </vt:variant>
      <vt:variant>
        <vt:lpwstr>http://legislacao.planalto.gov.br/legisla/legislacao.nsf/Viw_Identificacao/lei 12.651-2012?OpenDocument</vt:lpwstr>
      </vt:variant>
      <vt:variant>
        <vt:lpwstr/>
      </vt:variant>
      <vt:variant>
        <vt:i4>6881392</vt:i4>
      </vt:variant>
      <vt:variant>
        <vt:i4>9</vt:i4>
      </vt:variant>
      <vt:variant>
        <vt:i4>0</vt:i4>
      </vt:variant>
      <vt:variant>
        <vt:i4>5</vt:i4>
      </vt:variant>
      <vt:variant>
        <vt:lpwstr>javascript:AbrirLei();</vt:lpwstr>
      </vt:variant>
      <vt:variant>
        <vt:lpwstr/>
      </vt:variant>
      <vt:variant>
        <vt:i4>1572950</vt:i4>
      </vt:variant>
      <vt:variant>
        <vt:i4>6</vt:i4>
      </vt:variant>
      <vt:variant>
        <vt:i4>0</vt:i4>
      </vt:variant>
      <vt:variant>
        <vt:i4>5</vt:i4>
      </vt:variant>
      <vt:variant>
        <vt:lpwstr>https://www.cnj.jus.br/improbidadeadm/consultarrequerido.php?validar=form</vt:lpwstr>
      </vt:variant>
      <vt:variant>
        <vt:lpwstr/>
      </vt:variant>
      <vt:variant>
        <vt:i4>2883682</vt:i4>
      </vt:variant>
      <vt:variant>
        <vt:i4>3</vt:i4>
      </vt:variant>
      <vt:variant>
        <vt:i4>0</vt:i4>
      </vt:variant>
      <vt:variant>
        <vt:i4>5</vt:i4>
      </vt:variant>
      <vt:variant>
        <vt:lpwstr>https://certidoes-apf.apps.tcu.gov.br/</vt:lpwstr>
      </vt:variant>
      <vt:variant>
        <vt:lpwstr/>
      </vt:variant>
      <vt:variant>
        <vt:i4>1572950</vt:i4>
      </vt:variant>
      <vt:variant>
        <vt:i4>0</vt:i4>
      </vt:variant>
      <vt:variant>
        <vt:i4>0</vt:i4>
      </vt:variant>
      <vt:variant>
        <vt:i4>5</vt:i4>
      </vt:variant>
      <vt:variant>
        <vt:lpwstr>https://www.cnj.jus.br/improbidadeadm/consultarrequerido.php?validar=form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2</cp:revision>
  <cp:lastPrinted>2018-02-02T10:51:00Z</cp:lastPrinted>
  <dcterms:created xsi:type="dcterms:W3CDTF">2022-11-10T19:18:00Z</dcterms:created>
  <dcterms:modified xsi:type="dcterms:W3CDTF">2022-11-10T19:18:00Z</dcterms:modified>
</cp:coreProperties>
</file>