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09" w:rsidRPr="001947B1" w:rsidRDefault="00F57C09" w:rsidP="00F57C09">
      <w:pPr>
        <w:pStyle w:val="citao2"/>
        <w:jc w:val="center"/>
        <w:rPr>
          <w:b/>
          <w:i w:val="0"/>
          <w:sz w:val="22"/>
          <w:szCs w:val="22"/>
        </w:rPr>
      </w:pPr>
      <w:r w:rsidRPr="001947B1">
        <w:rPr>
          <w:b/>
          <w:i w:val="0"/>
          <w:sz w:val="22"/>
          <w:szCs w:val="22"/>
        </w:rPr>
        <w:t>ATA DE REGISTRO DE PREÇOS</w:t>
      </w:r>
      <w:r>
        <w:rPr>
          <w:b/>
          <w:i w:val="0"/>
          <w:sz w:val="22"/>
          <w:szCs w:val="22"/>
        </w:rPr>
        <w:t xml:space="preserve"> nº. 33/2022</w:t>
      </w:r>
    </w:p>
    <w:p w:rsidR="00F57C09" w:rsidRPr="001947B1" w:rsidRDefault="00F57C09" w:rsidP="00F57C09">
      <w:pPr>
        <w:pStyle w:val="Ttulo1"/>
        <w:jc w:val="both"/>
        <w:rPr>
          <w:rFonts w:ascii="Arial" w:hAnsi="Arial" w:cs="Arial"/>
          <w:color w:val="auto"/>
          <w:sz w:val="22"/>
          <w:szCs w:val="22"/>
        </w:rPr>
      </w:pPr>
      <w:r w:rsidRPr="001947B1">
        <w:rPr>
          <w:rFonts w:ascii="Arial" w:hAnsi="Arial" w:cs="Arial"/>
          <w:color w:val="auto"/>
          <w:sz w:val="22"/>
          <w:szCs w:val="22"/>
        </w:rPr>
        <w:t>Processo Licitat</w:t>
      </w:r>
      <w:bookmarkStart w:id="0" w:name="_GoBack"/>
      <w:bookmarkEnd w:id="0"/>
      <w:r w:rsidRPr="001947B1">
        <w:rPr>
          <w:rFonts w:ascii="Arial" w:hAnsi="Arial" w:cs="Arial"/>
          <w:color w:val="auto"/>
          <w:sz w:val="22"/>
          <w:szCs w:val="22"/>
        </w:rPr>
        <w:t xml:space="preserve">ório nº. </w:t>
      </w:r>
      <w:r>
        <w:rPr>
          <w:rFonts w:ascii="Arial" w:hAnsi="Arial" w:cs="Arial"/>
          <w:color w:val="auto"/>
          <w:sz w:val="22"/>
          <w:szCs w:val="22"/>
        </w:rPr>
        <w:t>2570/2022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31/2022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>12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doze) 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 </w:t>
      </w:r>
      <w:r>
        <w:rPr>
          <w:rFonts w:ascii="Arial" w:hAnsi="Arial" w:cs="Arial"/>
          <w:b/>
          <w:sz w:val="22"/>
          <w:szCs w:val="22"/>
        </w:rPr>
        <w:t>16/12/2022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8307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</w:t>
      </w:r>
      <w:r w:rsidR="00F57C09" w:rsidRPr="00ED134D">
        <w:rPr>
          <w:rFonts w:ascii="Arial" w:hAnsi="Arial" w:cs="Arial"/>
          <w:sz w:val="22"/>
          <w:szCs w:val="22"/>
        </w:rPr>
        <w:t xml:space="preserve">, resolve, em face das propostas apresentadas no PREGÃO nº 05/2016, </w:t>
      </w:r>
      <w:r w:rsidR="00F57C09" w:rsidRPr="00ED134D">
        <w:rPr>
          <w:rFonts w:ascii="Arial" w:hAnsi="Arial" w:cs="Arial"/>
          <w:b/>
          <w:sz w:val="22"/>
          <w:szCs w:val="22"/>
        </w:rPr>
        <w:t>REGISTRAR OS PREÇOS</w:t>
      </w:r>
      <w:r w:rsidR="00F57C09" w:rsidRPr="00ED134D">
        <w:rPr>
          <w:rFonts w:ascii="Arial" w:hAnsi="Arial" w:cs="Arial"/>
          <w:sz w:val="22"/>
          <w:szCs w:val="22"/>
        </w:rPr>
        <w:t xml:space="preserve"> da empresa </w:t>
      </w:r>
      <w:r w:rsidR="00F57C09">
        <w:rPr>
          <w:rFonts w:ascii="Arial" w:hAnsi="Arial" w:cs="Arial"/>
          <w:b/>
          <w:sz w:val="22"/>
          <w:szCs w:val="22"/>
        </w:rPr>
        <w:t>MARLI FALKOSKI - ME</w:t>
      </w:r>
      <w:r w:rsidR="00F57C09" w:rsidRPr="00ED134D">
        <w:rPr>
          <w:rFonts w:ascii="Arial" w:hAnsi="Arial" w:cs="Arial"/>
          <w:sz w:val="22"/>
          <w:szCs w:val="22"/>
        </w:rPr>
        <w:t xml:space="preserve"> inscrita no CNPJ sob o n° </w:t>
      </w:r>
      <w:r w:rsidR="00F57C09">
        <w:rPr>
          <w:rFonts w:ascii="Arial" w:hAnsi="Arial" w:cs="Arial"/>
          <w:sz w:val="22"/>
          <w:szCs w:val="22"/>
        </w:rPr>
        <w:t>02.331.200/0001-52,</w:t>
      </w:r>
      <w:r w:rsidR="00F57C09" w:rsidRPr="00ED134D">
        <w:rPr>
          <w:rFonts w:ascii="Arial" w:hAnsi="Arial" w:cs="Arial"/>
          <w:sz w:val="22"/>
          <w:szCs w:val="22"/>
        </w:rPr>
        <w:t xml:space="preserve"> estabelecida na</w:t>
      </w:r>
      <w:r w:rsidR="00F57C09">
        <w:rPr>
          <w:rFonts w:ascii="Arial" w:hAnsi="Arial" w:cs="Arial"/>
          <w:sz w:val="22"/>
          <w:szCs w:val="22"/>
        </w:rPr>
        <w:t xml:space="preserve"> Avenida Flor do Sertão, </w:t>
      </w:r>
      <w:r w:rsidR="00F57C09" w:rsidRPr="00ED134D">
        <w:rPr>
          <w:rFonts w:ascii="Arial" w:hAnsi="Arial" w:cs="Arial"/>
          <w:sz w:val="22"/>
          <w:szCs w:val="22"/>
        </w:rPr>
        <w:t xml:space="preserve">nº. </w:t>
      </w:r>
      <w:r w:rsidR="00F57C09">
        <w:rPr>
          <w:rFonts w:ascii="Arial" w:hAnsi="Arial" w:cs="Arial"/>
          <w:sz w:val="22"/>
          <w:szCs w:val="22"/>
        </w:rPr>
        <w:t>603</w:t>
      </w:r>
      <w:r w:rsidR="00F57C09" w:rsidRPr="00ED134D">
        <w:rPr>
          <w:rFonts w:ascii="Arial" w:hAnsi="Arial" w:cs="Arial"/>
          <w:sz w:val="22"/>
          <w:szCs w:val="22"/>
        </w:rPr>
        <w:t xml:space="preserve">, na cidade de </w:t>
      </w:r>
      <w:r w:rsidR="00F57C09">
        <w:rPr>
          <w:rFonts w:ascii="Arial" w:hAnsi="Arial" w:cs="Arial"/>
          <w:sz w:val="22"/>
          <w:szCs w:val="22"/>
        </w:rPr>
        <w:t>Flor do Sertão - SC, neste ato representada pela</w:t>
      </w:r>
      <w:r w:rsidR="00F57C09" w:rsidRPr="00ED134D">
        <w:rPr>
          <w:rFonts w:ascii="Arial" w:hAnsi="Arial" w:cs="Arial"/>
          <w:sz w:val="22"/>
          <w:szCs w:val="22"/>
        </w:rPr>
        <w:t xml:space="preserve"> </w:t>
      </w:r>
      <w:r w:rsidR="00F57C09" w:rsidRPr="00ED134D">
        <w:rPr>
          <w:rFonts w:ascii="Arial" w:hAnsi="Arial" w:cs="Arial"/>
          <w:b/>
          <w:sz w:val="22"/>
          <w:szCs w:val="22"/>
        </w:rPr>
        <w:t>Sr</w:t>
      </w:r>
      <w:r w:rsidR="00F57C09">
        <w:rPr>
          <w:rFonts w:ascii="Arial" w:hAnsi="Arial" w:cs="Arial"/>
          <w:b/>
          <w:sz w:val="22"/>
          <w:szCs w:val="22"/>
        </w:rPr>
        <w:t>a</w:t>
      </w:r>
      <w:r w:rsidR="00F57C09" w:rsidRPr="00ED134D">
        <w:rPr>
          <w:rFonts w:ascii="Arial" w:hAnsi="Arial" w:cs="Arial"/>
          <w:b/>
          <w:sz w:val="22"/>
          <w:szCs w:val="22"/>
        </w:rPr>
        <w:t xml:space="preserve">. </w:t>
      </w:r>
      <w:r w:rsidR="00F57C09">
        <w:rPr>
          <w:rFonts w:ascii="Arial" w:hAnsi="Arial" w:cs="Arial"/>
          <w:b/>
          <w:sz w:val="22"/>
          <w:szCs w:val="22"/>
        </w:rPr>
        <w:t xml:space="preserve">Marli </w:t>
      </w:r>
      <w:proofErr w:type="spellStart"/>
      <w:r w:rsidR="00F57C09">
        <w:rPr>
          <w:rFonts w:ascii="Arial" w:hAnsi="Arial" w:cs="Arial"/>
          <w:b/>
          <w:sz w:val="22"/>
          <w:szCs w:val="22"/>
        </w:rPr>
        <w:t>Falkoski</w:t>
      </w:r>
      <w:proofErr w:type="spellEnd"/>
      <w:r w:rsidR="00F57C09" w:rsidRPr="00ED134D">
        <w:rPr>
          <w:rFonts w:ascii="Arial" w:hAnsi="Arial" w:cs="Arial"/>
          <w:sz w:val="22"/>
          <w:szCs w:val="22"/>
        </w:rPr>
        <w:t xml:space="preserve">, inscrito no CPF sob nº. </w:t>
      </w:r>
      <w:r w:rsidR="00F57C09">
        <w:rPr>
          <w:rFonts w:ascii="Arial" w:hAnsi="Arial" w:cs="Arial"/>
          <w:sz w:val="22"/>
          <w:szCs w:val="22"/>
        </w:rPr>
        <w:t>019.241.319-86</w:t>
      </w:r>
      <w:r w:rsidR="00F57C09" w:rsidRPr="00ED134D">
        <w:rPr>
          <w:rFonts w:ascii="Arial" w:hAnsi="Arial" w:cs="Arial"/>
          <w:sz w:val="22"/>
          <w:szCs w:val="22"/>
        </w:rPr>
        <w:t xml:space="preserve"> e Identidade nº. </w:t>
      </w:r>
      <w:r w:rsidR="00F57C09">
        <w:rPr>
          <w:rFonts w:ascii="Arial" w:hAnsi="Arial" w:cs="Arial"/>
          <w:sz w:val="22"/>
          <w:szCs w:val="22"/>
        </w:rPr>
        <w:t>1831723</w:t>
      </w:r>
      <w:r w:rsidR="00F57C09" w:rsidRPr="00ED134D">
        <w:rPr>
          <w:rFonts w:ascii="Arial" w:hAnsi="Arial" w:cs="Arial"/>
          <w:sz w:val="22"/>
          <w:szCs w:val="22"/>
        </w:rPr>
        <w:t xml:space="preserve">, doravante denominados </w:t>
      </w:r>
      <w:r w:rsidR="00F57C09" w:rsidRPr="00ED134D">
        <w:rPr>
          <w:rFonts w:ascii="Arial" w:hAnsi="Arial" w:cs="Arial"/>
          <w:b/>
          <w:sz w:val="22"/>
          <w:szCs w:val="22"/>
        </w:rPr>
        <w:t>MUNICÍPIO</w:t>
      </w:r>
      <w:r w:rsidR="00F57C09" w:rsidRPr="00ED134D">
        <w:rPr>
          <w:rFonts w:ascii="Arial" w:hAnsi="Arial" w:cs="Arial"/>
          <w:sz w:val="22"/>
          <w:szCs w:val="22"/>
        </w:rPr>
        <w:t xml:space="preserve"> e </w:t>
      </w:r>
      <w:r w:rsidR="00F57C09" w:rsidRPr="00ED134D">
        <w:rPr>
          <w:rFonts w:ascii="Arial" w:hAnsi="Arial" w:cs="Arial"/>
          <w:b/>
          <w:sz w:val="22"/>
          <w:szCs w:val="22"/>
        </w:rPr>
        <w:t>FORNECEDOR</w:t>
      </w:r>
      <w:r w:rsidR="00F57C09"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 w:rsidR="00F57C09">
        <w:rPr>
          <w:rFonts w:ascii="Arial" w:hAnsi="Arial" w:cs="Arial"/>
          <w:sz w:val="22"/>
          <w:szCs w:val="22"/>
        </w:rPr>
        <w:t>2570/2022</w:t>
      </w:r>
      <w:r w:rsidR="00F57C09"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 w:rsidR="00F57C09">
        <w:rPr>
          <w:rFonts w:ascii="Arial" w:hAnsi="Arial" w:cs="Arial"/>
          <w:sz w:val="22"/>
          <w:szCs w:val="22"/>
        </w:rPr>
        <w:t>31/2022</w:t>
      </w:r>
      <w:r w:rsidR="00F57C09" w:rsidRPr="00ED134D">
        <w:rPr>
          <w:rFonts w:ascii="Arial" w:hAnsi="Arial" w:cs="Arial"/>
          <w:sz w:val="22"/>
          <w:szCs w:val="22"/>
        </w:rPr>
        <w:t>, às determinações das Leis nº. 8.666/93 atualizada, Lei 10.520/02</w:t>
      </w:r>
      <w:r w:rsidR="00F57C09">
        <w:rPr>
          <w:rFonts w:ascii="Arial" w:hAnsi="Arial" w:cs="Arial"/>
          <w:sz w:val="22"/>
          <w:szCs w:val="22"/>
        </w:rPr>
        <w:t xml:space="preserve"> e Decreto nº. 10.024, de </w:t>
      </w:r>
      <w:proofErr w:type="gramStart"/>
      <w:r w:rsidR="00F57C09">
        <w:rPr>
          <w:rFonts w:ascii="Arial" w:hAnsi="Arial" w:cs="Arial"/>
          <w:sz w:val="22"/>
          <w:szCs w:val="22"/>
        </w:rPr>
        <w:t>Setembro</w:t>
      </w:r>
      <w:proofErr w:type="gramEnd"/>
      <w:r w:rsidR="00F57C09">
        <w:rPr>
          <w:rFonts w:ascii="Arial" w:hAnsi="Arial" w:cs="Arial"/>
          <w:sz w:val="22"/>
          <w:szCs w:val="22"/>
        </w:rPr>
        <w:t xml:space="preserve"> de 2019</w:t>
      </w:r>
      <w:r w:rsidR="00F57C09" w:rsidRPr="00ED134D">
        <w:rPr>
          <w:rFonts w:ascii="Arial" w:hAnsi="Arial" w:cs="Arial"/>
          <w:sz w:val="22"/>
          <w:szCs w:val="22"/>
        </w:rPr>
        <w:t>, legislação complementar vigente e pertinente à matéria e às seguintes cláusulas: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250895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  <w:r w:rsidRPr="005E0D88">
        <w:rPr>
          <w:rFonts w:ascii="Arial" w:hAnsi="Arial" w:cs="Arial"/>
          <w:sz w:val="22"/>
          <w:szCs w:val="22"/>
        </w:rPr>
        <w:t xml:space="preserve">I – A presente Ata tem por objeto o Registro de Preços dos preços unitários a serem fornecidos sobre a </w:t>
      </w:r>
      <w:r w:rsidRPr="00FF23D0">
        <w:rPr>
          <w:rFonts w:ascii="Arial" w:hAnsi="Arial" w:cs="Arial"/>
          <w:b/>
          <w:sz w:val="22"/>
          <w:szCs w:val="22"/>
        </w:rPr>
        <w:t>AQUISIÇÃO DE MATERIAIS DE COPA E COZINHA, MATERIAIS DE LIMPEZA E HIGIENIZAÇÃO PARA MANUTENÇÃO DAS SECRETARIAS DO MUNICÍPIO DE FLOR DO SERTÃO</w:t>
      </w:r>
      <w:r w:rsidRPr="005E0D88">
        <w:rPr>
          <w:rFonts w:ascii="Arial" w:hAnsi="Arial" w:cs="Arial"/>
          <w:sz w:val="22"/>
          <w:szCs w:val="22"/>
        </w:rPr>
        <w:t>, conforme as especificações e quantidades abaixo descritos: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709"/>
        <w:gridCol w:w="567"/>
        <w:gridCol w:w="5524"/>
        <w:gridCol w:w="1134"/>
        <w:gridCol w:w="1417"/>
      </w:tblGrid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C670C5">
              <w:rPr>
                <w:rFonts w:ascii="Calibri" w:eastAsia="Times New Roman" w:hAnsi="Calibri" w:cs="Calibri"/>
                <w:b/>
                <w:sz w:val="16"/>
                <w:szCs w:val="16"/>
              </w:rPr>
              <w:t>ITENS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C670C5">
              <w:rPr>
                <w:rFonts w:ascii="Calibri" w:eastAsia="Times New Roman" w:hAnsi="Calibri" w:cs="Calibri"/>
                <w:b/>
                <w:sz w:val="16"/>
                <w:szCs w:val="16"/>
              </w:rPr>
              <w:t>QUANT.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C670C5">
              <w:rPr>
                <w:rFonts w:ascii="Calibri" w:eastAsia="Times New Roman" w:hAnsi="Calibri" w:cs="Calibri"/>
                <w:b/>
                <w:sz w:val="16"/>
                <w:szCs w:val="16"/>
              </w:rPr>
              <w:t>UNID.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C670C5">
              <w:rPr>
                <w:rFonts w:ascii="Calibri" w:eastAsia="Times New Roman" w:hAnsi="Calibri" w:cs="Calibri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C670C5">
              <w:rPr>
                <w:rFonts w:ascii="Calibri" w:eastAsia="Times New Roman" w:hAnsi="Calibri" w:cs="Calibri"/>
                <w:b/>
                <w:sz w:val="16"/>
                <w:szCs w:val="16"/>
              </w:rPr>
              <w:t>MARCA</w:t>
            </w:r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C670C5">
              <w:rPr>
                <w:rFonts w:ascii="Calibri" w:eastAsia="Times New Roman" w:hAnsi="Calibri" w:cs="Calibri"/>
                <w:b/>
                <w:sz w:val="16"/>
                <w:szCs w:val="16"/>
              </w:rPr>
              <w:t>VALOR UNIT.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– R$ 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AÇUCAR CRISTAL BRANCO, EMBALGEM RESISTENTE E TRANSPARENTE COM DATA DE FABRICAÇÃO E PRAZO DE VALIDADE DE NO MINIMO 12 MESES DE EMBALAGEM DE 5kg.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estrela</w:t>
            </w:r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17,15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ÁGUA MINERA EM BOMBONA DE 20 LITROS COM DISPONIBILIZAÇÃO DE BOMBONA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iporã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14,95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FD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ÁGUA MINERAL COM GÁS 500ml EM EMBALAGEM COM 12 UNIDADES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iporã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14,00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FD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ÁGUA MINERAL SEM GÁS 500ml EM EMBALAGEM COM 12 UNIDADES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Iporã</w:t>
            </w:r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10,75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ALCOOL ETILICO HIDRATADO 92,8% INPM EM EMBALAGEM DE 01 LITRO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da ilha</w:t>
            </w:r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6,78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BALDE DE PLASTICO COM CAPACIDADE DE 20 LITROS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plastisul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9,99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VD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CAFÉ: SOLÚVEL, GRANULADO, EM EMBALAGEM DE VIDRO COM PESO LÍQUIDO DE 200 G, COM TAMPA QUE POSSIBILITE VEDAR O PRODUTO APÓS SUA ABERTURA, COM 100% DE PUREZA. NÃO DEVE APRESENTAR SUJIDADE, UMIDADE, RENDIMENTO INSATISFATÓRIO, MISTURAS E PESO INSATISFATÓRIO. DEVE TER SABOR CARACTERÍSTICO. NA EMBALAGEM DEVERÁ CONTER AS SEGUINTES INFORMAÇÕES: INDICAÇÃO DO FABRICANTE, PRODUTO, PESO, INGREDIENTES, DATA DE FABRICAÇÃO E VALIDADE DE NO MÍNIMO 6 MESES A PARTIR DA DATA DA ENTREGA. APRESENTAR O SELO DA ABIC. INGREDIENTES: 100% CAFÉ. MARCAS DE REFERÊNCIA: NESCAFÉ, IGUAÇU, MELITTA. ENTREGA CONFORME SOLICITAÇÃO/ CRONOGRAMA DO SETOR DE ALIMENTAÇÃO ESCOLAR. 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nescafe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15,89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CAFÉ TORRADO E MOIDO PARA FAZER CAFÉ PASSADO EMBALADO A VACUO DE NO MINIMO 500g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padrao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de minas</w:t>
            </w:r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13,00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CESTO PLASTICO RESISTENTE PARA LIXO COM CAPACIDADE MINIMA DE 62 LITROS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plastisul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50,00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CX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CHÁ EMBALAGEM COM 10 SACHETS DE 10 GRAMAS SABORES DIVERSOS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gostozzo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2,69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PC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COPO DESCARTAVEL 200ml COM 100 UNIDADES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copobras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4,85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PC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COPO DESCARTAVEL 300 ml EM PACOTE COM 100 UNIDADES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coporas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6,30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PC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ERVA MATE PACOTE DE 1 KILO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materva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11,00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22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PÇ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ESCOVA DE ROUPAS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plastibel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4,40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PÇ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ESCOVA PARA VASO SANITARIO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vapel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3,99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350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ESPONJA DUPLA FACE SALVA UNHAS MEDINDO NO MINIMO 75x42cm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ype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1,99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FILTRO PARA CAFÉ 102 EM EMBALAGEM DE NO MINIMO 30 UNIDADES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pilao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4,75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FILTRO PARA CAFÉ 103 EM EMBALAGEM DE NO MINIMO 30 UNIDADES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melitta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4,25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LIMPADOR LIMPA FORNO COM GATILHO EM FRASCO DE NO MINIMO 300ml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ingleza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8,95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LIXEIRA PLÁSTICA RESISTENTE COM PEDAL CAPACIDADE DE NO MINIMO 40 LITROS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plastisul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69,40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LUSTRA MOVEIS EM FRASCO DE NO MINIMO 200ml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gioca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3,10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OLEO DE PEROBA EM FRASCO DE NO MINIMO 100ml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peroba</w:t>
            </w:r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9,90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OLEO DE SOJA EM EMBALAGEM DE NO MINIMO 900ml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cocamar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8,49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PANO DE CHÃO COLORIDO MEDINDO NO MINIMO 78x88cm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panasul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7,45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PAPEL ALUMÍNIO EM ROLO DE NO MÍNIMO 30cm X 7,5m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gioca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6,95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PAPEL ALUMÍNIO EM ROLO DE NO MÍNIMO 45cm X 4m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gioca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8,95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PEDRA SANITARIA ADESIVA COM NO MINIMO 03 PASTILHAS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sanny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3,99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PROTETOR PARA BOMBA DE CHIMARRÃO COM 2 UNIDADES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casa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chimarrao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2,20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RODO COM CABO REFORÇADO DE MADEIRA, BORRACHA DUPLA MEDINDO NO MÍNIMO 42cm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vapel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10,25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59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RODO DE ESPUMA DUPLA FACE COM SCOTH BRITE MEDINDO NO MÍNIMO 25x10cm COM CABO DE MADEIRA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vapel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16,99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62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ROLOFILME DE PVC TRANSPARENTE MEDINDO NO MÍNIMO 28cm x 15m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gioca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8,75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63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SABÃO EM BARRA (ALCOOL) DE NO MINIMO 400g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fontana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6,95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SABÃO EM PÓ EM EMBALAGEM DE NO MINIMO 1kg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aster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3,29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SACO PARA LIXO COM CAPACIDADE DE 50 LITROS EM EMBALAGEM COM 10 UNIDADES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gioca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2,45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SACO PLÁSTICO EM BOBINA PICOTADA COM CAPACIDADE DE NO MÍNIMO 3kg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GIOCA</w:t>
            </w:r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4,00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SACO PLÁSTICO EM BOBINA PICOTADA COM CAPACIDADE DE NO MÍNIMO 5kg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GIOCA</w:t>
            </w:r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5,20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PC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SUCO EM PACOTES DE 1KG EM DIVERSOS SABORES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PIKO</w:t>
            </w:r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8,95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TIRA MANCHAS BRANQUEADOR SEGURO SEM CLORO PARA TOALHAS DE NO MINIMO 450gr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TIXAN</w:t>
            </w:r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16,99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VASSOURA DE PALHA COM CABO DE MADEIRA DE NO MINIMO 1,20m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COLONIAL</w:t>
            </w:r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28,99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101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BACIA DE PLÁSTICO REDONDA  7X28 CM  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platisul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14,90</w:t>
            </w:r>
          </w:p>
        </w:tc>
      </w:tr>
      <w:tr w:rsidR="00F57C09" w:rsidRPr="00C670C5" w:rsidTr="00F57C09">
        <w:tc>
          <w:tcPr>
            <w:tcW w:w="708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106</w:t>
            </w:r>
          </w:p>
        </w:tc>
        <w:tc>
          <w:tcPr>
            <w:tcW w:w="709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LIXEIRA ARAMADA DE ESCRITORIO, EM AÇO TELADO 10-11 LITROS</w:t>
            </w:r>
          </w:p>
        </w:tc>
        <w:tc>
          <w:tcPr>
            <w:tcW w:w="1134" w:type="dxa"/>
          </w:tcPr>
          <w:p w:rsidR="00F57C09" w:rsidRPr="00C670C5" w:rsidRDefault="00F57C09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platisul</w:t>
            </w:r>
            <w:proofErr w:type="spellEnd"/>
          </w:p>
        </w:tc>
        <w:tc>
          <w:tcPr>
            <w:tcW w:w="1417" w:type="dxa"/>
          </w:tcPr>
          <w:p w:rsidR="00F57C09" w:rsidRPr="00C670C5" w:rsidRDefault="00F57C09" w:rsidP="00F57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9,98</w:t>
            </w:r>
          </w:p>
        </w:tc>
      </w:tr>
    </w:tbl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As quantidades descritas acima são a título estimativo. A retirada será conforme a demanda da administração.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- Os Produtos deverão ser entregues em embalagem lacrada, original da Fabricante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F57C09" w:rsidRPr="00ED134D" w:rsidRDefault="00F57C09" w:rsidP="00F57C09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Responder pelos danos que porventura venha a ocasionar em razão da qualidade dos produtos, sem prejuízo das demais penalidades contratuais e legais;</w:t>
      </w:r>
    </w:p>
    <w:p w:rsidR="00F57C09" w:rsidRPr="00ED134D" w:rsidRDefault="00F57C09" w:rsidP="00F57C09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Apresentar, sempre que solicitado, documentos que comprovem a procedência dos Serviços fornecidos;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2570/2022</w:t>
      </w:r>
      <w:r w:rsidRPr="00ED134D">
        <w:rPr>
          <w:rFonts w:ascii="Arial" w:hAnsi="Arial" w:cs="Arial"/>
          <w:sz w:val="22"/>
          <w:szCs w:val="22"/>
        </w:rPr>
        <w:t>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 itens relacionados na Clausula Primeira desta Ata, deverão ser entregues (carga e descarga) sem custo adicional a administração, no prazo Máximo de 05 dias contados a partir da emissão da Autorização de Compra</w:t>
      </w:r>
      <w:r w:rsidRPr="00897E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3955">
        <w:rPr>
          <w:rFonts w:ascii="Arial" w:hAnsi="Arial" w:cs="Arial"/>
          <w:color w:val="000000"/>
          <w:sz w:val="22"/>
          <w:szCs w:val="22"/>
        </w:rPr>
        <w:t xml:space="preserve">que poderá ser enviada via </w:t>
      </w:r>
      <w:r>
        <w:rPr>
          <w:rFonts w:ascii="Arial" w:hAnsi="Arial" w:cs="Arial"/>
          <w:color w:val="000000"/>
          <w:sz w:val="22"/>
          <w:szCs w:val="22"/>
        </w:rPr>
        <w:t xml:space="preserve">e-mail </w:t>
      </w:r>
      <w:r w:rsidRPr="00F03955">
        <w:rPr>
          <w:rFonts w:ascii="Arial" w:hAnsi="Arial" w:cs="Arial"/>
          <w:color w:val="000000"/>
          <w:sz w:val="22"/>
          <w:szCs w:val="22"/>
        </w:rPr>
        <w:t>constante no cadastramento do fornecedor</w:t>
      </w:r>
      <w:r>
        <w:rPr>
          <w:rFonts w:ascii="Arial" w:hAnsi="Arial" w:cs="Arial"/>
          <w:sz w:val="22"/>
          <w:szCs w:val="22"/>
        </w:rPr>
        <w:t>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 - Os Produtos deverão ser de boa qualidade e com data de validade conforme descrita no item. Se o item não tiver o prazo de validade esse deve seguir com no mínima de 03 meses contados data de entrega.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 - No caso </w:t>
      </w:r>
      <w:proofErr w:type="gramStart"/>
      <w:r>
        <w:rPr>
          <w:rFonts w:ascii="Arial" w:hAnsi="Arial" w:cs="Arial"/>
          <w:sz w:val="22"/>
          <w:szCs w:val="22"/>
        </w:rPr>
        <w:t>dos</w:t>
      </w:r>
      <w:proofErr w:type="gramEnd"/>
      <w:r>
        <w:rPr>
          <w:rFonts w:ascii="Arial" w:hAnsi="Arial" w:cs="Arial"/>
          <w:sz w:val="22"/>
          <w:szCs w:val="22"/>
        </w:rPr>
        <w:t xml:space="preserve"> produtos apresentarem algum problema durante o prazo de validade, a empresa vencedora deverá substituir o produto por um novo no prazo Máximo de 2 dias.</w:t>
      </w: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IX – Os produtos deverão ser entregues em locais estipulados pela secretaria sem custo adicional a administração Municipal.</w:t>
      </w: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7C09" w:rsidRPr="00F03955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X – Os produtos deverão ser entregues na parte da manhã das 07:30 até 11:00 horas e na parte da tarde das 13:00 até 16:30 horas de Segunda – Feira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Sexta – Feira. Os produtos entregues fora dos horários estipulados não serão aceitos na hora da entrega.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F57C09" w:rsidRPr="00ED134D" w:rsidRDefault="00F57C09" w:rsidP="00F57C09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O Município promoverá, através de expert, a fiscalização do produto entregue (não necessariamente na entrega), e em caso de se observar que o produto é de qualidade duvidosa, atestado por expert, sob pena de rescisão de contrato.</w:t>
      </w:r>
    </w:p>
    <w:p w:rsidR="00830709" w:rsidRPr="00ED134D" w:rsidRDefault="008307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pacing w:val="-3"/>
          <w:sz w:val="22"/>
          <w:szCs w:val="22"/>
        </w:rPr>
        <w:t>Fica Com responsável sobre a fiscalização da Entrega dos produtos os seguintes funcionários:</w:t>
      </w:r>
    </w:p>
    <w:p w:rsidR="00F57C09" w:rsidRDefault="00F57C09" w:rsidP="00F57C09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Secretário de Administração – </w:t>
      </w:r>
      <w:proofErr w:type="spellStart"/>
      <w:r>
        <w:rPr>
          <w:rFonts w:ascii="Arial" w:hAnsi="Arial" w:cs="Arial"/>
          <w:b/>
          <w:sz w:val="22"/>
        </w:rPr>
        <w:t>Rosmari</w:t>
      </w:r>
      <w:proofErr w:type="spellEnd"/>
      <w:r>
        <w:rPr>
          <w:rFonts w:ascii="Arial" w:hAnsi="Arial" w:cs="Arial"/>
          <w:b/>
          <w:sz w:val="22"/>
        </w:rPr>
        <w:t xml:space="preserve"> Zanella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Secretário da Educação – Leandro </w:t>
      </w:r>
      <w:proofErr w:type="spellStart"/>
      <w:r>
        <w:rPr>
          <w:rFonts w:ascii="Arial" w:hAnsi="Arial" w:cs="Arial"/>
          <w:b/>
          <w:sz w:val="22"/>
        </w:rPr>
        <w:t>Neuhaus</w:t>
      </w:r>
      <w:proofErr w:type="spellEnd"/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da Saúde – Maristela Valer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Secretaria de Assistência Social – Aline Mara </w:t>
      </w:r>
      <w:proofErr w:type="spellStart"/>
      <w:r>
        <w:rPr>
          <w:rFonts w:ascii="Arial" w:hAnsi="Arial" w:cs="Arial"/>
          <w:b/>
          <w:sz w:val="22"/>
        </w:rPr>
        <w:t>Engel</w:t>
      </w:r>
      <w:proofErr w:type="spellEnd"/>
    </w:p>
    <w:p w:rsidR="00F57C09" w:rsidRPr="00D67E2D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de Agricultura – Renato Perin</w:t>
      </w:r>
    </w:p>
    <w:p w:rsidR="00F57C09" w:rsidRPr="00D67E2D" w:rsidRDefault="00F57C09" w:rsidP="00F57C09">
      <w:pPr>
        <w:jc w:val="both"/>
        <w:rPr>
          <w:rFonts w:ascii="Arial" w:hAnsi="Arial" w:cs="Arial"/>
          <w:b/>
          <w:sz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III - O gestor desta Ata, sempre que considerar necessário, poderá exigir a análise dos produtos para a verificação de sua qualidade, que deverá estar dentro dos padrões legais exigidos, sob pena de aplicação das sanções previstas. 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t>CLÁUSULA QUINTA - DO PREÇO E DO PAGAMENTO</w:t>
      </w:r>
    </w:p>
    <w:p w:rsidR="00F57C09" w:rsidRPr="00ED134D" w:rsidRDefault="00F57C09" w:rsidP="00F57C09">
      <w:pPr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</w:t>
      </w:r>
      <w:r w:rsidRPr="00F03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O pagamento dos produtos será efetuado até o dia 15 do mês subsequente ao da entrega total da Ordem de Compra, mediante apresentação da respectiva Nota Fiscal</w:t>
      </w:r>
      <w:r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sz w:val="22"/>
        </w:rPr>
        <w:t>do qual será efetuado através de cheque nominal ou ordem bancária.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I - </w:t>
      </w:r>
      <w:r w:rsidRPr="00E07BDD">
        <w:rPr>
          <w:rFonts w:ascii="Arial" w:hAnsi="Arial" w:cs="Arial"/>
          <w:sz w:val="22"/>
          <w:szCs w:val="22"/>
        </w:rPr>
        <w:t>Não haverá reajuste, no prazo de validade do presente registro nem atualização dos valores, exceto na ocorrência de fato que justifique a aplicação da línea “d”, do inciso II, do artigo 65, da Lei 8.666/93.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5D4150" w:rsidRDefault="00F57C09" w:rsidP="00F57C09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r w:rsidRPr="005D4150">
        <w:rPr>
          <w:rFonts w:ascii="Arial" w:hAnsi="Arial" w:cs="Arial"/>
          <w:sz w:val="22"/>
          <w:szCs w:val="22"/>
        </w:rPr>
        <w:t xml:space="preserve">A Administração </w:t>
      </w:r>
      <w:r>
        <w:rPr>
          <w:rFonts w:ascii="Arial" w:hAnsi="Arial" w:cs="Arial"/>
          <w:sz w:val="22"/>
          <w:szCs w:val="22"/>
        </w:rPr>
        <w:t xml:space="preserve">poderá realizar </w:t>
      </w:r>
      <w:r w:rsidRPr="005D4150">
        <w:rPr>
          <w:rFonts w:ascii="Arial" w:hAnsi="Arial" w:cs="Arial"/>
          <w:sz w:val="22"/>
          <w:szCs w:val="22"/>
        </w:rPr>
        <w:t xml:space="preserve">pesquisa de mercado, a fim de verificar a </w:t>
      </w:r>
      <w:proofErr w:type="spellStart"/>
      <w:r w:rsidRPr="005D4150">
        <w:rPr>
          <w:rFonts w:ascii="Arial" w:hAnsi="Arial" w:cs="Arial"/>
          <w:sz w:val="22"/>
          <w:szCs w:val="22"/>
        </w:rPr>
        <w:t>vantajosidade</w:t>
      </w:r>
      <w:proofErr w:type="spellEnd"/>
      <w:r w:rsidRPr="005D4150">
        <w:rPr>
          <w:rFonts w:ascii="Arial" w:hAnsi="Arial" w:cs="Arial"/>
          <w:sz w:val="22"/>
          <w:szCs w:val="22"/>
        </w:rPr>
        <w:t xml:space="preserve"> dos preços registrados nesta Ata.</w:t>
      </w:r>
    </w:p>
    <w:p w:rsidR="00F57C09" w:rsidRPr="005D4150" w:rsidRDefault="00F57C09" w:rsidP="00F57C09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- </w:t>
      </w:r>
      <w:r w:rsidRPr="005D4150">
        <w:rPr>
          <w:rFonts w:ascii="Arial" w:hAnsi="Arial" w:cs="Arial"/>
          <w:sz w:val="22"/>
          <w:szCs w:val="22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</w:t>
      </w:r>
      <w:proofErr w:type="gramStart"/>
      <w:r w:rsidRPr="005D4150">
        <w:rPr>
          <w:rFonts w:ascii="Arial" w:hAnsi="Arial" w:cs="Arial"/>
          <w:sz w:val="22"/>
          <w:szCs w:val="22"/>
        </w:rPr>
        <w:t>ao(</w:t>
      </w:r>
      <w:proofErr w:type="gramEnd"/>
      <w:r w:rsidRPr="005D4150">
        <w:rPr>
          <w:rFonts w:ascii="Arial" w:hAnsi="Arial" w:cs="Arial"/>
          <w:sz w:val="22"/>
          <w:szCs w:val="22"/>
        </w:rPr>
        <w:t>s) fornecedor(es).</w:t>
      </w:r>
    </w:p>
    <w:p w:rsidR="00F57C09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- </w:t>
      </w:r>
      <w:r w:rsidRPr="005D4150">
        <w:rPr>
          <w:rFonts w:ascii="Arial" w:hAnsi="Arial" w:cs="Arial"/>
          <w:sz w:val="22"/>
          <w:szCs w:val="22"/>
        </w:rPr>
        <w:t xml:space="preserve">Quando o preço registrado tornar-se superior ao preço praticado no mercado por motivo superveniente, a Administração convocará </w:t>
      </w:r>
      <w:proofErr w:type="gramStart"/>
      <w:r w:rsidRPr="005D4150">
        <w:rPr>
          <w:rFonts w:ascii="Arial" w:hAnsi="Arial" w:cs="Arial"/>
          <w:sz w:val="22"/>
          <w:szCs w:val="22"/>
        </w:rPr>
        <w:t>o(</w:t>
      </w:r>
      <w:proofErr w:type="gramEnd"/>
      <w:r w:rsidRPr="005D4150">
        <w:rPr>
          <w:rFonts w:ascii="Arial" w:hAnsi="Arial" w:cs="Arial"/>
          <w:sz w:val="22"/>
          <w:szCs w:val="22"/>
        </w:rPr>
        <w:t>s) fornecedor(es) para negociar(em) a redução dos preços aos valores praticados pelo mercado.</w:t>
      </w: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 - </w:t>
      </w:r>
      <w:r w:rsidRPr="005D4150">
        <w:rPr>
          <w:rFonts w:ascii="Arial" w:hAnsi="Arial" w:cs="Arial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:rsidR="00F57C09" w:rsidRPr="005D4150" w:rsidRDefault="00F57C09" w:rsidP="00F57C09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hanging="12"/>
        <w:jc w:val="both"/>
        <w:rPr>
          <w:rFonts w:ascii="Arial" w:hAnsi="Arial" w:cs="Arial"/>
          <w:sz w:val="22"/>
          <w:szCs w:val="22"/>
        </w:rPr>
      </w:pPr>
      <w:r w:rsidRPr="00E36D2B">
        <w:rPr>
          <w:rFonts w:ascii="Arial" w:hAnsi="Arial" w:cs="Arial"/>
          <w:sz w:val="22"/>
          <w:szCs w:val="22"/>
        </w:rPr>
        <w:t>A ordem de classificação dos fornecedores que aceitarem reduzir seus preços aos valores de mercado observará a classificação original.</w:t>
      </w:r>
    </w:p>
    <w:p w:rsidR="00F57C09" w:rsidRPr="00E36D2B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t>CLÁUSULA SÉTIMA - DA DOTAÇÃO ORÇAMENTÁRIA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  <w:u w:val="single"/>
        </w:rPr>
      </w:pPr>
      <w:r w:rsidRPr="00ED134D">
        <w:rPr>
          <w:rFonts w:ascii="Arial" w:hAnsi="Arial" w:cs="Arial"/>
          <w:sz w:val="22"/>
          <w:szCs w:val="22"/>
        </w:rPr>
        <w:t xml:space="preserve">I - 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 xml:space="preserve">As despesas decorrentes do cumprimento do presente contrato ocorrerão por conta do orçamento </w:t>
      </w:r>
      <w:r>
        <w:rPr>
          <w:rFonts w:ascii="Arial" w:hAnsi="Arial" w:cs="Arial"/>
          <w:noProof/>
          <w:spacing w:val="-3"/>
          <w:sz w:val="22"/>
          <w:szCs w:val="22"/>
        </w:rPr>
        <w:t>2022 e 2023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>.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 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A inexecução total ou parcial dos serviços a ser contratado, o Município assegurará o direito de rescisão nos termos do art. 77 a 80 da Lei Federal nº 8.666 de 21 de junho de 1993, assegurado o contraditório e a ampla defesa, sempre mediante notificação por escrito.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>II – A rescisão do Contrato, nos termos do art. 79 da Lei Federal nº. 8.666 de 21 de junho de 1993 poderá ser:</w:t>
      </w:r>
    </w:p>
    <w:p w:rsidR="00F57C09" w:rsidRPr="00ED134D" w:rsidRDefault="00F57C09" w:rsidP="00F57C09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</w:t>
      </w:r>
      <w:r>
        <w:rPr>
          <w:rFonts w:ascii="Arial" w:hAnsi="Arial" w:cs="Arial"/>
          <w:sz w:val="22"/>
          <w:szCs w:val="22"/>
        </w:rPr>
        <w:t xml:space="preserve"> </w:t>
      </w:r>
      <w:r w:rsidRPr="00ED134D">
        <w:rPr>
          <w:rFonts w:ascii="Arial" w:hAnsi="Arial" w:cs="Arial"/>
          <w:sz w:val="22"/>
          <w:szCs w:val="22"/>
        </w:rPr>
        <w:t>XVII do artigo 78 da Lei Federal nº 8.666 de 21 de junho de 1993;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- DAS PENALIDADES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</w:t>
      </w:r>
      <w:r w:rsidRPr="005D4150">
        <w:rPr>
          <w:rFonts w:ascii="Arial" w:hAnsi="Arial" w:cs="Arial"/>
          <w:sz w:val="22"/>
          <w:szCs w:val="22"/>
        </w:rPr>
        <w:t xml:space="preserve">O atraso injustificado ou retardamento na </w:t>
      </w:r>
      <w:r>
        <w:rPr>
          <w:rFonts w:ascii="Arial" w:hAnsi="Arial" w:cs="Arial"/>
          <w:sz w:val="22"/>
          <w:szCs w:val="22"/>
        </w:rPr>
        <w:t>entrega do</w:t>
      </w:r>
      <w:r w:rsidRPr="005D4150">
        <w:rPr>
          <w:rFonts w:ascii="Arial" w:hAnsi="Arial" w:cs="Arial"/>
          <w:sz w:val="22"/>
          <w:szCs w:val="22"/>
        </w:rPr>
        <w:t xml:space="preserve"> objeto deste certame sujeitará a empresa, a juízo da Administração, à multa moratória de 0,5% (meio por cento) por dia de atraso, até o limite de 10% (dez por cento), conforme determina o art. Nº 86, da Lei Nº 8666/93.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-142"/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 xml:space="preserve">– </w:t>
      </w:r>
      <w:r w:rsidRPr="005D4150">
        <w:rPr>
          <w:rFonts w:ascii="Arial" w:hAnsi="Arial" w:cs="Arial"/>
          <w:sz w:val="22"/>
          <w:szCs w:val="22"/>
        </w:rPr>
        <w:t>Multa administrativa com natureza de perdas e danos da ordem de até 20% (vinte por cento) sobre o valor total do contrato;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-142"/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</w:t>
      </w:r>
      <w:r w:rsidRPr="00734C2C">
        <w:rPr>
          <w:rFonts w:ascii="Arial" w:hAnsi="Arial" w:cs="Arial"/>
          <w:sz w:val="22"/>
          <w:szCs w:val="22"/>
        </w:rPr>
        <w:t xml:space="preserve"> </w:t>
      </w:r>
      <w:r w:rsidRPr="005D4150">
        <w:rPr>
          <w:rFonts w:ascii="Arial" w:hAnsi="Arial" w:cs="Arial"/>
          <w:sz w:val="22"/>
          <w:szCs w:val="22"/>
        </w:rPr>
        <w:t xml:space="preserve">Suspensão temporária de participação em licitação e impedimento de contratar com a </w:t>
      </w:r>
      <w:r w:rsidRPr="005D4150">
        <w:rPr>
          <w:rFonts w:ascii="Arial" w:hAnsi="Arial" w:cs="Arial"/>
          <w:b/>
          <w:sz w:val="22"/>
          <w:szCs w:val="22"/>
        </w:rPr>
        <w:t xml:space="preserve">Prefeitura Municipal de </w:t>
      </w:r>
      <w:r>
        <w:rPr>
          <w:rFonts w:ascii="Arial" w:hAnsi="Arial" w:cs="Arial"/>
          <w:b/>
          <w:sz w:val="22"/>
          <w:szCs w:val="22"/>
        </w:rPr>
        <w:t>Flor do Sertão - SC</w:t>
      </w:r>
      <w:r w:rsidRPr="005D4150">
        <w:rPr>
          <w:rFonts w:ascii="Arial" w:hAnsi="Arial" w:cs="Arial"/>
          <w:b/>
          <w:sz w:val="22"/>
          <w:szCs w:val="22"/>
        </w:rPr>
        <w:t>,</w:t>
      </w:r>
      <w:r w:rsidRPr="005D4150">
        <w:rPr>
          <w:rFonts w:ascii="Arial" w:hAnsi="Arial" w:cs="Arial"/>
          <w:sz w:val="22"/>
          <w:szCs w:val="22"/>
        </w:rPr>
        <w:t xml:space="preserve"> por prazo não superior a 02 (dois) anos, sendo que em caso de inexecução total, sem justificativa aceita pela Administração da </w:t>
      </w:r>
      <w:r w:rsidRPr="005D4150">
        <w:rPr>
          <w:rFonts w:ascii="Arial" w:hAnsi="Arial" w:cs="Arial"/>
          <w:b/>
          <w:sz w:val="22"/>
          <w:szCs w:val="22"/>
        </w:rPr>
        <w:t xml:space="preserve">Prefeitura Municipal de </w:t>
      </w:r>
      <w:r>
        <w:rPr>
          <w:rFonts w:ascii="Arial" w:hAnsi="Arial" w:cs="Arial"/>
          <w:b/>
          <w:sz w:val="22"/>
          <w:szCs w:val="22"/>
        </w:rPr>
        <w:t>Flor do Sertão -SC</w:t>
      </w:r>
      <w:r w:rsidRPr="005D4150">
        <w:rPr>
          <w:rFonts w:ascii="Arial" w:hAnsi="Arial" w:cs="Arial"/>
          <w:b/>
          <w:sz w:val="22"/>
          <w:szCs w:val="22"/>
        </w:rPr>
        <w:t>,</w:t>
      </w:r>
      <w:r w:rsidRPr="005D4150">
        <w:rPr>
          <w:rFonts w:ascii="Arial" w:hAnsi="Arial" w:cs="Arial"/>
          <w:sz w:val="22"/>
          <w:szCs w:val="22"/>
        </w:rPr>
        <w:t xml:space="preserve"> será aplicado o limite máximo temporal previsto para a penalidade 05 (cinco) anos;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lastRenderedPageBreak/>
        <w:t>CLÁUSULA DÉCIMA PRIMEIRA - DO FORO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Flor do Sertão – SC, aos </w:t>
      </w:r>
      <w:r w:rsidR="00830709">
        <w:rPr>
          <w:rFonts w:ascii="Arial" w:hAnsi="Arial" w:cs="Arial"/>
          <w:sz w:val="22"/>
          <w:szCs w:val="22"/>
        </w:rPr>
        <w:t>16</w:t>
      </w:r>
      <w:r w:rsidRPr="00ED134D">
        <w:rPr>
          <w:rFonts w:ascii="Arial" w:hAnsi="Arial" w:cs="Arial"/>
          <w:sz w:val="22"/>
          <w:szCs w:val="22"/>
        </w:rPr>
        <w:t xml:space="preserve"> dias do mês de </w:t>
      </w:r>
      <w:r w:rsidR="00830709">
        <w:rPr>
          <w:rFonts w:ascii="Arial" w:hAnsi="Arial" w:cs="Arial"/>
          <w:sz w:val="22"/>
          <w:szCs w:val="22"/>
        </w:rPr>
        <w:t>dezembro de 2022.</w:t>
      </w:r>
    </w:p>
    <w:p w:rsidR="00830709" w:rsidRDefault="00830709" w:rsidP="00F57C09">
      <w:pPr>
        <w:jc w:val="both"/>
        <w:rPr>
          <w:rFonts w:ascii="Arial" w:hAnsi="Arial" w:cs="Arial"/>
          <w:sz w:val="22"/>
          <w:szCs w:val="22"/>
        </w:rPr>
      </w:pPr>
    </w:p>
    <w:p w:rsidR="00830709" w:rsidRDefault="008307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830709" w:rsidRPr="00ED134D" w:rsidTr="00332C5C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MARLI FALKOSKI</w:t>
            </w:r>
          </w:p>
        </w:tc>
      </w:tr>
      <w:tr w:rsidR="00830709" w:rsidRPr="00ED134D" w:rsidTr="00332C5C">
        <w:trPr>
          <w:trHeight w:val="210"/>
          <w:jc w:val="center"/>
        </w:trPr>
        <w:tc>
          <w:tcPr>
            <w:tcW w:w="4820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 019.241.319-86</w:t>
            </w:r>
          </w:p>
        </w:tc>
      </w:tr>
      <w:tr w:rsidR="00830709" w:rsidRPr="00ED134D" w:rsidTr="00332C5C">
        <w:trPr>
          <w:trHeight w:val="210"/>
          <w:jc w:val="center"/>
        </w:trPr>
        <w:tc>
          <w:tcPr>
            <w:tcW w:w="4820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F57C09" w:rsidRPr="00ED134D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F57C09" w:rsidRPr="00ED134D" w:rsidTr="00332C5C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F57C09" w:rsidRPr="00ED134D" w:rsidTr="00332C5C">
        <w:trPr>
          <w:jc w:val="center"/>
        </w:trPr>
        <w:tc>
          <w:tcPr>
            <w:tcW w:w="4756" w:type="dxa"/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F57C09" w:rsidRPr="005D4150" w:rsidRDefault="00F57C09" w:rsidP="00F57C09">
      <w:pPr>
        <w:jc w:val="center"/>
        <w:rPr>
          <w:rFonts w:ascii="Arial" w:hAnsi="Arial" w:cs="Arial"/>
          <w:sz w:val="22"/>
          <w:szCs w:val="22"/>
        </w:rPr>
      </w:pPr>
    </w:p>
    <w:p w:rsidR="0016441F" w:rsidRDefault="0016441F"/>
    <w:sectPr w:rsidR="0016441F" w:rsidSect="00897EC3">
      <w:headerReference w:type="default" r:id="rId5"/>
      <w:footerReference w:type="default" r:id="rId6"/>
      <w:pgSz w:w="11906" w:h="16838"/>
      <w:pgMar w:top="451" w:right="709" w:bottom="993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DA" w:rsidRDefault="00830709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9AE12D" wp14:editId="08BD3319">
          <wp:simplePos x="0" y="0"/>
          <wp:positionH relativeFrom="margin">
            <wp:posOffset>-710565</wp:posOffset>
          </wp:positionH>
          <wp:positionV relativeFrom="page">
            <wp:posOffset>9711055</wp:posOffset>
          </wp:positionV>
          <wp:extent cx="7743825" cy="990600"/>
          <wp:effectExtent l="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D5DFEF3" wp14:editId="7A0AAB4E">
          <wp:simplePos x="0" y="0"/>
          <wp:positionH relativeFrom="margin">
            <wp:posOffset>3810</wp:posOffset>
          </wp:positionH>
          <wp:positionV relativeFrom="margin">
            <wp:posOffset>9702165</wp:posOffset>
          </wp:positionV>
          <wp:extent cx="7743825" cy="990600"/>
          <wp:effectExtent l="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DA" w:rsidRPr="006209DA" w:rsidRDefault="00830709" w:rsidP="00CB79C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9D0DD6" wp14:editId="1328A050">
          <wp:simplePos x="0" y="0"/>
          <wp:positionH relativeFrom="page">
            <wp:posOffset>116840</wp:posOffset>
          </wp:positionH>
          <wp:positionV relativeFrom="page">
            <wp:posOffset>-35560</wp:posOffset>
          </wp:positionV>
          <wp:extent cx="7516495" cy="1285875"/>
          <wp:effectExtent l="0" t="0" r="8255" b="952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00A0"/>
    <w:multiLevelType w:val="hybridMultilevel"/>
    <w:tmpl w:val="847E6558"/>
    <w:lvl w:ilvl="0" w:tplc="B1C20E5E">
      <w:start w:val="5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09"/>
    <w:rsid w:val="0016441F"/>
    <w:rsid w:val="00830709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49A8"/>
  <w15:chartTrackingRefBased/>
  <w15:docId w15:val="{7D88DBB8-FF83-4701-A307-A89F0879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09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7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7C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57C09"/>
    <w:pPr>
      <w:ind w:left="720"/>
      <w:contextualSpacing/>
    </w:pPr>
  </w:style>
  <w:style w:type="paragraph" w:styleId="NormalWeb">
    <w:name w:val="Normal (Web)"/>
    <w:basedOn w:val="Normal"/>
    <w:uiPriority w:val="99"/>
    <w:rsid w:val="00F57C0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o2">
    <w:name w:val="citação 2"/>
    <w:basedOn w:val="Citao"/>
    <w:link w:val="citao2Char"/>
    <w:qFormat/>
    <w:rsid w:val="00F57C0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ascii="Arial" w:eastAsia="Calibri" w:hAnsi="Arial"/>
      <w:color w:val="000000"/>
    </w:rPr>
  </w:style>
  <w:style w:type="character" w:customStyle="1" w:styleId="citao2Char">
    <w:name w:val="citação 2 Char"/>
    <w:basedOn w:val="CitaoChar"/>
    <w:link w:val="citao2"/>
    <w:rsid w:val="00F57C09"/>
    <w:rPr>
      <w:rFonts w:ascii="Arial" w:eastAsia="Calibri" w:hAnsi="Arial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abealho">
    <w:name w:val="header"/>
    <w:aliases w:val="hd,he,*Header,Cabeçalho superior,Cabeçalho superior Char Char Char Char,Cabeçalho superior Char Char Char,Cabeçalho superior Char Char,Char,he Char Char Char,he Char Char Char Char Char Char,he Char Char Char Char Char,Heading 1a"/>
    <w:basedOn w:val="Normal"/>
    <w:link w:val="CabealhoChar"/>
    <w:rsid w:val="00F57C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abeçalho superior Char Char Char1,Char Char,he Char Char Char Char,he Char Char Char Char Char Char1"/>
    <w:basedOn w:val="Fontepargpadro"/>
    <w:link w:val="Cabealho"/>
    <w:rsid w:val="00F57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7C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7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57C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F57C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F57C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57C09"/>
    <w:rPr>
      <w:rFonts w:ascii="Ecofont_Spranq_eco_Sans" w:eastAsiaTheme="minorEastAsia" w:hAnsi="Ecofont_Spranq_eco_Sans" w:cs="Tahoma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2435</Words>
  <Characters>13151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2022-12-16T12:33:00Z</dcterms:created>
  <dcterms:modified xsi:type="dcterms:W3CDTF">2022-12-16T13:01:00Z</dcterms:modified>
</cp:coreProperties>
</file>