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34B" w:rsidRPr="0011534B" w:rsidRDefault="0011534B" w:rsidP="0011534B">
      <w:pPr>
        <w:jc w:val="center"/>
        <w:rPr>
          <w:rFonts w:ascii="Arial" w:hAnsi="Arial" w:cs="Arial"/>
          <w:b/>
          <w:sz w:val="24"/>
          <w:szCs w:val="24"/>
        </w:rPr>
      </w:pPr>
      <w:r w:rsidRPr="0011534B">
        <w:rPr>
          <w:rFonts w:ascii="Arial" w:hAnsi="Arial" w:cs="Arial"/>
          <w:b/>
          <w:sz w:val="24"/>
          <w:szCs w:val="24"/>
        </w:rPr>
        <w:t>ATA DE REGISTRO DE PREÇOS</w:t>
      </w:r>
      <w:r w:rsidRPr="0011534B">
        <w:rPr>
          <w:rFonts w:ascii="Arial" w:hAnsi="Arial" w:cs="Arial"/>
          <w:b/>
          <w:sz w:val="24"/>
          <w:szCs w:val="24"/>
        </w:rPr>
        <w:t xml:space="preserve"> Nº. 5</w:t>
      </w:r>
      <w:r w:rsidR="004D67A2">
        <w:rPr>
          <w:rFonts w:ascii="Arial" w:hAnsi="Arial" w:cs="Arial"/>
          <w:b/>
          <w:sz w:val="24"/>
          <w:szCs w:val="24"/>
        </w:rPr>
        <w:t>6</w:t>
      </w:r>
      <w:r w:rsidRPr="0011534B">
        <w:rPr>
          <w:rFonts w:ascii="Arial" w:hAnsi="Arial" w:cs="Arial"/>
          <w:b/>
          <w:sz w:val="24"/>
          <w:szCs w:val="24"/>
        </w:rPr>
        <w:t>/2021</w:t>
      </w:r>
    </w:p>
    <w:p w:rsidR="0011534B" w:rsidRPr="00ED134D" w:rsidRDefault="0011534B" w:rsidP="0011534B">
      <w:pPr>
        <w:jc w:val="center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2006/2021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36/2021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>12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05/11/2021</w:t>
      </w:r>
      <w:r w:rsidRPr="00ED134D">
        <w:rPr>
          <w:rFonts w:ascii="Arial" w:hAnsi="Arial" w:cs="Arial"/>
          <w:b/>
          <w:sz w:val="22"/>
          <w:szCs w:val="22"/>
        </w:rPr>
        <w:t>.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 w:rsidR="003F3FAB">
        <w:rPr>
          <w:rFonts w:ascii="Arial" w:hAnsi="Arial" w:cs="Arial"/>
          <w:b/>
          <w:sz w:val="22"/>
          <w:szCs w:val="22"/>
        </w:rPr>
        <w:t>JV COMERCIO DE MATERIAIS ELETRICOS E DECORAÇÕES LTDA - EPP</w:t>
      </w:r>
      <w:r w:rsidR="00883188" w:rsidRPr="00ED134D">
        <w:rPr>
          <w:rFonts w:ascii="Arial" w:hAnsi="Arial" w:cs="Arial"/>
          <w:b/>
          <w:sz w:val="22"/>
          <w:szCs w:val="22"/>
        </w:rPr>
        <w:t>,</w:t>
      </w:r>
      <w:r w:rsidR="00883188" w:rsidRPr="00ED134D">
        <w:rPr>
          <w:rFonts w:ascii="Arial" w:hAnsi="Arial" w:cs="Arial"/>
          <w:sz w:val="22"/>
          <w:szCs w:val="22"/>
        </w:rPr>
        <w:t xml:space="preserve"> inscrita no CNPJ sob o n° </w:t>
      </w:r>
      <w:r w:rsidR="003F3FAB">
        <w:rPr>
          <w:rFonts w:ascii="Arial" w:hAnsi="Arial" w:cs="Arial"/>
          <w:sz w:val="22"/>
          <w:szCs w:val="22"/>
        </w:rPr>
        <w:t>01.276.119/0001-54</w:t>
      </w:r>
      <w:r w:rsidR="00883188">
        <w:rPr>
          <w:rFonts w:ascii="Arial" w:hAnsi="Arial" w:cs="Arial"/>
          <w:sz w:val="22"/>
          <w:szCs w:val="22"/>
        </w:rPr>
        <w:t xml:space="preserve">, </w:t>
      </w:r>
      <w:r w:rsidR="00883188" w:rsidRPr="00ED134D">
        <w:rPr>
          <w:rFonts w:ascii="Arial" w:hAnsi="Arial" w:cs="Arial"/>
          <w:sz w:val="22"/>
          <w:szCs w:val="22"/>
        </w:rPr>
        <w:t xml:space="preserve">estabelecida na </w:t>
      </w:r>
      <w:r w:rsidR="003F3FAB">
        <w:rPr>
          <w:rFonts w:ascii="Arial" w:hAnsi="Arial" w:cs="Arial"/>
          <w:sz w:val="22"/>
          <w:szCs w:val="22"/>
        </w:rPr>
        <w:t>Rua Coronel Farrapo</w:t>
      </w:r>
      <w:r w:rsidR="00883188">
        <w:rPr>
          <w:rFonts w:ascii="Arial" w:hAnsi="Arial" w:cs="Arial"/>
          <w:sz w:val="22"/>
          <w:szCs w:val="22"/>
        </w:rPr>
        <w:t xml:space="preserve">, </w:t>
      </w:r>
      <w:r w:rsidR="00883188" w:rsidRPr="00ED134D">
        <w:rPr>
          <w:rFonts w:ascii="Arial" w:hAnsi="Arial" w:cs="Arial"/>
          <w:sz w:val="22"/>
          <w:szCs w:val="22"/>
        </w:rPr>
        <w:t xml:space="preserve">nº. </w:t>
      </w:r>
      <w:r w:rsidR="003F3FAB">
        <w:rPr>
          <w:rFonts w:ascii="Arial" w:hAnsi="Arial" w:cs="Arial"/>
          <w:sz w:val="22"/>
          <w:szCs w:val="22"/>
        </w:rPr>
        <w:t>1331</w:t>
      </w:r>
      <w:r w:rsidR="00883188">
        <w:rPr>
          <w:rFonts w:ascii="Arial" w:hAnsi="Arial" w:cs="Arial"/>
          <w:sz w:val="22"/>
          <w:szCs w:val="22"/>
        </w:rPr>
        <w:t xml:space="preserve">, na cidade de </w:t>
      </w:r>
      <w:r w:rsidR="003F3FAB">
        <w:rPr>
          <w:rFonts w:ascii="Arial" w:hAnsi="Arial" w:cs="Arial"/>
          <w:sz w:val="22"/>
          <w:szCs w:val="22"/>
        </w:rPr>
        <w:t>Campos Novos</w:t>
      </w:r>
      <w:r w:rsidR="00883188">
        <w:rPr>
          <w:rFonts w:ascii="Arial" w:hAnsi="Arial" w:cs="Arial"/>
          <w:sz w:val="22"/>
          <w:szCs w:val="22"/>
        </w:rPr>
        <w:t xml:space="preserve"> - SC</w:t>
      </w:r>
      <w:r w:rsidRPr="00ED134D">
        <w:rPr>
          <w:rFonts w:ascii="Arial" w:hAnsi="Arial" w:cs="Arial"/>
          <w:sz w:val="22"/>
          <w:szCs w:val="22"/>
        </w:rPr>
        <w:t>, neste ato representada pel</w:t>
      </w:r>
      <w:r w:rsidR="003F3FAB">
        <w:rPr>
          <w:rFonts w:ascii="Arial" w:hAnsi="Arial" w:cs="Arial"/>
          <w:sz w:val="22"/>
          <w:szCs w:val="22"/>
        </w:rPr>
        <w:t>o</w:t>
      </w:r>
      <w:r w:rsidRPr="00ED134D"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proofErr w:type="spellStart"/>
      <w:r w:rsidR="003F3FAB">
        <w:rPr>
          <w:rFonts w:ascii="Arial" w:hAnsi="Arial" w:cs="Arial"/>
          <w:b/>
          <w:sz w:val="22"/>
          <w:szCs w:val="22"/>
        </w:rPr>
        <w:t>Gladson</w:t>
      </w:r>
      <w:proofErr w:type="spellEnd"/>
      <w:r w:rsidR="003F3FAB">
        <w:rPr>
          <w:rFonts w:ascii="Arial" w:hAnsi="Arial" w:cs="Arial"/>
          <w:b/>
          <w:sz w:val="22"/>
          <w:szCs w:val="22"/>
        </w:rPr>
        <w:t xml:space="preserve"> Cesar Becker</w:t>
      </w:r>
      <w:r w:rsidRPr="00ED134D">
        <w:rPr>
          <w:rFonts w:ascii="Arial" w:hAnsi="Arial" w:cs="Arial"/>
          <w:sz w:val="22"/>
          <w:szCs w:val="22"/>
        </w:rPr>
        <w:t>, inscrit</w:t>
      </w:r>
      <w:r w:rsidR="003F3FAB">
        <w:rPr>
          <w:rFonts w:ascii="Arial" w:hAnsi="Arial" w:cs="Arial"/>
          <w:sz w:val="22"/>
          <w:szCs w:val="22"/>
        </w:rPr>
        <w:t xml:space="preserve">o </w:t>
      </w:r>
      <w:r w:rsidRPr="00ED134D">
        <w:rPr>
          <w:rFonts w:ascii="Arial" w:hAnsi="Arial" w:cs="Arial"/>
          <w:sz w:val="22"/>
          <w:szCs w:val="22"/>
        </w:rPr>
        <w:t>no CPF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 xml:space="preserve">sob nº. </w:t>
      </w:r>
      <w:r w:rsidR="003F3FAB">
        <w:rPr>
          <w:rFonts w:ascii="Arial" w:hAnsi="Arial" w:cs="Arial"/>
          <w:sz w:val="22"/>
          <w:szCs w:val="22"/>
        </w:rPr>
        <w:t>062.548.229-89</w:t>
      </w:r>
      <w:r w:rsidRPr="00ED134D">
        <w:rPr>
          <w:rFonts w:ascii="Arial" w:hAnsi="Arial" w:cs="Arial"/>
          <w:sz w:val="22"/>
          <w:szCs w:val="22"/>
        </w:rPr>
        <w:t xml:space="preserve"> e Identidade nº. </w:t>
      </w:r>
      <w:r w:rsidR="003F3FAB">
        <w:rPr>
          <w:rFonts w:ascii="Arial" w:hAnsi="Arial" w:cs="Arial"/>
          <w:sz w:val="22"/>
          <w:szCs w:val="22"/>
        </w:rPr>
        <w:t>4274133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2006/2021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36/2021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613FA4">
        <w:rPr>
          <w:rFonts w:ascii="Arial" w:hAnsi="Arial" w:cs="Arial"/>
          <w:sz w:val="22"/>
          <w:szCs w:val="22"/>
        </w:rPr>
        <w:t>AQUISIÇÃO DE MATERIAIS DE CONSTRUÇÃO PARA MANUTENÇÕES DIVERSAS E PEQUENAS CONSTRUÇÕES CONFORME A NECESSIDADE DO MUNICÍPIO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8"/>
        <w:gridCol w:w="709"/>
        <w:gridCol w:w="567"/>
        <w:gridCol w:w="5099"/>
        <w:gridCol w:w="1131"/>
        <w:gridCol w:w="1417"/>
      </w:tblGrid>
      <w:tr w:rsidR="004D67A2" w:rsidRPr="00222C0F" w:rsidTr="004D67A2">
        <w:tc>
          <w:tcPr>
            <w:tcW w:w="708" w:type="dxa"/>
          </w:tcPr>
          <w:p w:rsidR="004D67A2" w:rsidRPr="00222C0F" w:rsidRDefault="004D67A2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22C0F">
              <w:rPr>
                <w:rFonts w:ascii="Calibri" w:hAnsi="Calibri" w:cs="Calibri"/>
                <w:b/>
                <w:sz w:val="16"/>
                <w:szCs w:val="16"/>
              </w:rPr>
              <w:t>ITENS</w:t>
            </w:r>
          </w:p>
        </w:tc>
        <w:tc>
          <w:tcPr>
            <w:tcW w:w="709" w:type="dxa"/>
          </w:tcPr>
          <w:p w:rsidR="004D67A2" w:rsidRPr="00222C0F" w:rsidRDefault="004D67A2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22C0F">
              <w:rPr>
                <w:rFonts w:ascii="Calibri" w:hAnsi="Calibri" w:cs="Calibri"/>
                <w:b/>
                <w:sz w:val="16"/>
                <w:szCs w:val="16"/>
              </w:rPr>
              <w:t>QUANT.</w:t>
            </w:r>
          </w:p>
        </w:tc>
        <w:tc>
          <w:tcPr>
            <w:tcW w:w="567" w:type="dxa"/>
          </w:tcPr>
          <w:p w:rsidR="004D67A2" w:rsidRPr="00222C0F" w:rsidRDefault="004D67A2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22C0F">
              <w:rPr>
                <w:rFonts w:ascii="Calibri" w:hAnsi="Calibri" w:cs="Calibri"/>
                <w:b/>
                <w:sz w:val="16"/>
                <w:szCs w:val="16"/>
              </w:rPr>
              <w:t>UNID.</w:t>
            </w:r>
          </w:p>
        </w:tc>
        <w:tc>
          <w:tcPr>
            <w:tcW w:w="5099" w:type="dxa"/>
          </w:tcPr>
          <w:p w:rsidR="004D67A2" w:rsidRPr="00222C0F" w:rsidRDefault="004D67A2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22C0F">
              <w:rPr>
                <w:rFonts w:ascii="Calibri" w:hAnsi="Calibri" w:cs="Calibri"/>
                <w:b/>
                <w:sz w:val="16"/>
                <w:szCs w:val="16"/>
              </w:rPr>
              <w:t>DESCRIÇÃO DO MATERIAL</w:t>
            </w:r>
          </w:p>
        </w:tc>
        <w:tc>
          <w:tcPr>
            <w:tcW w:w="1131" w:type="dxa"/>
          </w:tcPr>
          <w:p w:rsidR="004D67A2" w:rsidRPr="00222C0F" w:rsidRDefault="004D67A2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22C0F">
              <w:rPr>
                <w:rFonts w:ascii="Calibri" w:hAnsi="Calibri" w:cs="Calibri"/>
                <w:b/>
                <w:sz w:val="16"/>
                <w:szCs w:val="16"/>
              </w:rPr>
              <w:t>MARCA</w:t>
            </w:r>
          </w:p>
        </w:tc>
        <w:tc>
          <w:tcPr>
            <w:tcW w:w="1417" w:type="dxa"/>
          </w:tcPr>
          <w:p w:rsidR="004D67A2" w:rsidRPr="00222C0F" w:rsidRDefault="004D67A2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22C0F">
              <w:rPr>
                <w:rFonts w:ascii="Calibri" w:hAnsi="Calibri" w:cs="Calibri"/>
                <w:b/>
                <w:sz w:val="16"/>
                <w:szCs w:val="16"/>
              </w:rPr>
              <w:t xml:space="preserve">VALOR UNIT.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–R$ </w:t>
            </w:r>
          </w:p>
        </w:tc>
      </w:tr>
      <w:tr w:rsidR="004D67A2" w:rsidRPr="00222C0F" w:rsidTr="004D67A2">
        <w:tc>
          <w:tcPr>
            <w:tcW w:w="708" w:type="dxa"/>
          </w:tcPr>
          <w:p w:rsidR="004D67A2" w:rsidRPr="00222C0F" w:rsidRDefault="004D67A2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709" w:type="dxa"/>
          </w:tcPr>
          <w:p w:rsidR="004D67A2" w:rsidRPr="00222C0F" w:rsidRDefault="004D67A2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:rsidR="004D67A2" w:rsidRPr="00222C0F" w:rsidRDefault="004D67A2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5099" w:type="dxa"/>
          </w:tcPr>
          <w:p w:rsidR="004D67A2" w:rsidRPr="00222C0F" w:rsidRDefault="004D67A2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FITA ISOLANTE ANTI CHAMA 19 x 20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mt</w:t>
            </w:r>
            <w:proofErr w:type="spellEnd"/>
          </w:p>
        </w:tc>
        <w:tc>
          <w:tcPr>
            <w:tcW w:w="1131" w:type="dxa"/>
          </w:tcPr>
          <w:p w:rsidR="004D67A2" w:rsidRPr="00222C0F" w:rsidRDefault="004D67A2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KIAN </w:t>
            </w:r>
          </w:p>
        </w:tc>
        <w:tc>
          <w:tcPr>
            <w:tcW w:w="1417" w:type="dxa"/>
          </w:tcPr>
          <w:p w:rsidR="004D67A2" w:rsidRPr="00222C0F" w:rsidRDefault="004D67A2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6,95</w:t>
            </w:r>
          </w:p>
        </w:tc>
      </w:tr>
    </w:tbl>
    <w:p w:rsidR="0011534B" w:rsidRDefault="0011534B" w:rsidP="0011534B">
      <w:pPr>
        <w:ind w:right="51"/>
        <w:jc w:val="both"/>
        <w:rPr>
          <w:rFonts w:ascii="Arial" w:hAnsi="Arial" w:cs="Arial"/>
          <w:sz w:val="22"/>
          <w:szCs w:val="22"/>
        </w:rPr>
      </w:pPr>
    </w:p>
    <w:p w:rsidR="0011534B" w:rsidRPr="00CF52BA" w:rsidRDefault="0011534B" w:rsidP="0011534B">
      <w:pPr>
        <w:ind w:right="51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 w:rsidRPr="00EF636E">
        <w:rPr>
          <w:rFonts w:ascii="Arial" w:hAnsi="Arial" w:cs="Arial"/>
          <w:sz w:val="22"/>
          <w:szCs w:val="22"/>
        </w:rPr>
        <w:t xml:space="preserve">As quantidades descritas </w:t>
      </w:r>
      <w:r>
        <w:rPr>
          <w:rFonts w:ascii="Arial" w:hAnsi="Arial" w:cs="Arial"/>
          <w:sz w:val="22"/>
          <w:szCs w:val="22"/>
        </w:rPr>
        <w:t>acima</w:t>
      </w:r>
      <w:r w:rsidRPr="00EF636E">
        <w:rPr>
          <w:rFonts w:ascii="Arial" w:hAnsi="Arial" w:cs="Arial"/>
          <w:sz w:val="22"/>
          <w:szCs w:val="22"/>
        </w:rPr>
        <w:t xml:space="preserve"> são a título estimativo. A retirada será conforme a </w:t>
      </w:r>
      <w:r w:rsidRPr="00CF52BA">
        <w:rPr>
          <w:rFonts w:ascii="Arial" w:hAnsi="Arial" w:cs="Arial"/>
          <w:sz w:val="22"/>
          <w:szCs w:val="22"/>
        </w:rPr>
        <w:t>demanda da administração</w:t>
      </w:r>
      <w:r>
        <w:rPr>
          <w:rFonts w:ascii="Arial" w:hAnsi="Arial" w:cs="Arial"/>
          <w:sz w:val="22"/>
          <w:szCs w:val="22"/>
        </w:rPr>
        <w:t>.</w:t>
      </w:r>
    </w:p>
    <w:p w:rsidR="0011534B" w:rsidRDefault="0011534B" w:rsidP="00883188">
      <w:pPr>
        <w:jc w:val="both"/>
        <w:rPr>
          <w:rFonts w:ascii="Arial" w:hAnsi="Arial" w:cs="Arial"/>
          <w:sz w:val="22"/>
          <w:szCs w:val="22"/>
        </w:rPr>
      </w:pPr>
    </w:p>
    <w:p w:rsidR="0011534B" w:rsidRDefault="00883188" w:rsidP="001153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</w:t>
      </w:r>
      <w:r w:rsidR="0011534B">
        <w:rPr>
          <w:rFonts w:ascii="Arial" w:hAnsi="Arial" w:cs="Arial"/>
          <w:sz w:val="22"/>
          <w:szCs w:val="22"/>
        </w:rPr>
        <w:t xml:space="preserve"> – Todos os materiais acima deverão ter garantia mínima de 03 meses contados data de entrega.</w:t>
      </w:r>
    </w:p>
    <w:p w:rsidR="0011534B" w:rsidRDefault="0011534B" w:rsidP="0011534B">
      <w:pPr>
        <w:ind w:right="51"/>
        <w:jc w:val="both"/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11534B" w:rsidRPr="00ED134D" w:rsidRDefault="0011534B" w:rsidP="0011534B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Responder pelos danos que porventura venha a ocasionar em razão da qualidade dos produtos, sem prejuízo das demais penalidades contratuais e legais;</w:t>
      </w:r>
    </w:p>
    <w:p w:rsidR="0011534B" w:rsidRDefault="0011534B" w:rsidP="0011534B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</w:t>
      </w:r>
      <w:r>
        <w:rPr>
          <w:rFonts w:ascii="Arial" w:hAnsi="Arial" w:cs="Arial"/>
          <w:sz w:val="22"/>
          <w:szCs w:val="22"/>
        </w:rPr>
        <w:t xml:space="preserve"> produtos e </w:t>
      </w:r>
      <w:r w:rsidRPr="00ED134D">
        <w:rPr>
          <w:rFonts w:ascii="Arial" w:hAnsi="Arial" w:cs="Arial"/>
          <w:sz w:val="22"/>
          <w:szCs w:val="22"/>
        </w:rPr>
        <w:t>Serviços fornecidos;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2006/2021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FF6B2E" w:rsidRPr="00ED134D" w:rsidRDefault="00FF6B2E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VI - </w:t>
      </w:r>
      <w:r>
        <w:rPr>
          <w:rFonts w:ascii="Arial" w:hAnsi="Arial" w:cs="Arial"/>
          <w:sz w:val="22"/>
          <w:szCs w:val="22"/>
        </w:rPr>
        <w:t>Os itens relacionados na Clausula Primeira, deverão ser entregues e instalados se necessário (carga e descarga) em local e horários estipulados pela administração sem custo adicional, no prazo Máximo de 05 dias contados a partir da emissão da Autorização de Compra, e sem nenhum defeito de fabricação, de boa qualidade.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- No caso dos materiais e serviços apresentarem defeito ou má qualidade durante o prazo de garantia, a empresa vencedora deverá substituir o produto por um novo no prazo Máximo de 2 dias sem custo.</w:t>
      </w:r>
    </w:p>
    <w:p w:rsidR="0011534B" w:rsidRPr="003F7B7C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11534B" w:rsidRPr="00ED134D" w:rsidRDefault="0011534B" w:rsidP="0011534B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11534B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O Município promoverá, através de expert, a fiscalização do produto entregue (não necessariamente na entrega), e em caso de se observar que o produto é de qualidade duvidosa, atestado por expert, sob pena de rescisão de contrato.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e qualidade dos Serviços o seguinte Funcionário: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</w:p>
    <w:p w:rsidR="0011534B" w:rsidRPr="00C914F1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Engenheiro: Lucas Augusto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Seibt</w:t>
      </w:r>
      <w:proofErr w:type="spellEnd"/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Secretário de </w:t>
      </w:r>
      <w:r>
        <w:rPr>
          <w:rFonts w:ascii="Arial" w:hAnsi="Arial" w:cs="Arial"/>
          <w:b/>
          <w:spacing w:val="-3"/>
          <w:sz w:val="22"/>
          <w:szCs w:val="22"/>
        </w:rPr>
        <w:t>Educação</w:t>
      </w: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– Leandro </w:t>
      </w:r>
      <w:proofErr w:type="spellStart"/>
      <w:r w:rsidRPr="00D01DFA"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</w:t>
      </w:r>
      <w:proofErr w:type="gramStart"/>
      <w:r>
        <w:rPr>
          <w:rFonts w:ascii="Arial" w:hAnsi="Arial" w:cs="Arial"/>
          <w:b/>
          <w:spacing w:val="-3"/>
          <w:sz w:val="22"/>
          <w:szCs w:val="22"/>
        </w:rPr>
        <w:t>Infra – estrutura</w:t>
      </w:r>
      <w:proofErr w:type="gramEnd"/>
      <w:r>
        <w:rPr>
          <w:rFonts w:ascii="Arial" w:hAnsi="Arial" w:cs="Arial"/>
          <w:b/>
          <w:spacing w:val="-3"/>
          <w:sz w:val="22"/>
          <w:szCs w:val="22"/>
        </w:rPr>
        <w:t xml:space="preserve"> e Transporte - Rogerio Perin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Agricultura – Renato Perin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Saúde - Maristela Valer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Engel</w:t>
      </w:r>
      <w:proofErr w:type="spellEnd"/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produtos para a verificação de sua qualidade, que deverá estar dentro dos padrões legais exigidos, sob pena de aplicação das sanções previstas. 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11534B" w:rsidRPr="00ED134D" w:rsidRDefault="0011534B" w:rsidP="0011534B">
      <w:pPr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O pagamento dos Serviços será efetuado com prazo </w:t>
      </w:r>
      <w:proofErr w:type="spellStart"/>
      <w:r w:rsidRPr="00ED134D">
        <w:rPr>
          <w:rFonts w:ascii="Arial" w:hAnsi="Arial" w:cs="Arial"/>
          <w:sz w:val="22"/>
          <w:szCs w:val="22"/>
        </w:rPr>
        <w:t>Maximo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de 15 dias após a emissão da Ordem de Compra, mediante apresentação da respectiva Nota Fiscal, do qual será efetuado através de cheque nominal ou ordem bancária.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3F3FAB" w:rsidRPr="00ED134D" w:rsidRDefault="003F3FA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lastRenderedPageBreak/>
        <w:t>CLAUSULA SEXTA - DO REAJUSTE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I - O preço do objeto apresentado na Ata não será reajustado.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Default="0011534B" w:rsidP="0011534B">
      <w:pPr>
        <w:widowControl w:val="0"/>
        <w:jc w:val="both"/>
        <w:rPr>
          <w:rFonts w:ascii="Arial" w:hAnsi="Arial" w:cs="Arial"/>
          <w:noProof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 xml:space="preserve">As despesas decorrentes do cumprimento do presente contrato ocorrerão por conta do orçamento </w:t>
      </w:r>
      <w:r>
        <w:rPr>
          <w:rFonts w:ascii="Arial" w:hAnsi="Arial" w:cs="Arial"/>
          <w:noProof/>
          <w:spacing w:val="-3"/>
          <w:sz w:val="22"/>
          <w:szCs w:val="22"/>
        </w:rPr>
        <w:t>2021 e 2022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>.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inexecução total ou parcial dos serviços a ser contratado, o Município assegurará o direito de rescisão nos termos do art. </w:t>
      </w:r>
      <w:smartTag w:uri="urn:schemas-microsoft-com:office:smarttags" w:element="metricconverter">
        <w:smartTagPr>
          <w:attr w:name="ProductID" w:val="77 a"/>
        </w:smartTagPr>
        <w:r w:rsidRPr="00ED134D">
          <w:rPr>
            <w:rFonts w:ascii="Arial" w:hAnsi="Arial" w:cs="Arial"/>
            <w:sz w:val="22"/>
            <w:szCs w:val="22"/>
          </w:rPr>
          <w:t>77 a</w:t>
        </w:r>
      </w:smartTag>
      <w:r w:rsidRPr="00ED134D">
        <w:rPr>
          <w:rFonts w:ascii="Arial" w:hAnsi="Arial" w:cs="Arial"/>
          <w:sz w:val="22"/>
          <w:szCs w:val="22"/>
        </w:rPr>
        <w:t xml:space="preserve"> 80 da Lei Federal nº 8.666 de 21 de junho de 1993, assegurado o contraditório e a ampla defesa, sempre mediante notificação por escrito.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De conformidade com o art. 86, da Lei Federal nº 8.666 de 21 de junho de 1993, o atraso injustificado na entrega dos produtos sujeitará a empresa, a juízo da Administração, à multa de até 2% (dois por cento), do valor da aquisição, até 30 (trinta) dias, após este prazo será cobrado juro de 1% (um por cento) ao mês;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FF6B2E" w:rsidRDefault="00FF6B2E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lastRenderedPageBreak/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Flor do Sertão – SC, aos</w:t>
      </w:r>
      <w:r w:rsidR="00FF6B2E">
        <w:rPr>
          <w:rFonts w:ascii="Arial" w:hAnsi="Arial" w:cs="Arial"/>
          <w:sz w:val="22"/>
          <w:szCs w:val="22"/>
        </w:rPr>
        <w:t xml:space="preserve"> 05 dias do mês de novembro de 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FF6B2E" w:rsidRPr="00ED134D" w:rsidRDefault="00FF6B2E" w:rsidP="00FF6B2E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FF6B2E" w:rsidRPr="00ED134D" w:rsidTr="00CF06FB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FF6B2E" w:rsidRPr="00ED134D" w:rsidRDefault="003F3FAB" w:rsidP="00CF06F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GLADSON CESAR BECKER</w:t>
            </w:r>
          </w:p>
        </w:tc>
      </w:tr>
      <w:tr w:rsidR="00FF6B2E" w:rsidRPr="00ED134D" w:rsidTr="00CF06FB">
        <w:trPr>
          <w:trHeight w:val="210"/>
          <w:jc w:val="center"/>
        </w:trPr>
        <w:tc>
          <w:tcPr>
            <w:tcW w:w="4820" w:type="dxa"/>
          </w:tcPr>
          <w:p w:rsidR="00FF6B2E" w:rsidRPr="00ED134D" w:rsidRDefault="00FF6B2E" w:rsidP="00CF06F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FF6B2E" w:rsidRPr="00ED134D" w:rsidRDefault="00FF6B2E" w:rsidP="00883188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F3FAB">
              <w:rPr>
                <w:rFonts w:ascii="Arial" w:hAnsi="Arial" w:cs="Arial"/>
                <w:sz w:val="22"/>
                <w:szCs w:val="22"/>
              </w:rPr>
              <w:t>062.548.229-89</w:t>
            </w:r>
            <w:bookmarkStart w:id="0" w:name="_GoBack"/>
            <w:bookmarkEnd w:id="0"/>
          </w:p>
        </w:tc>
      </w:tr>
      <w:tr w:rsidR="00FF6B2E" w:rsidRPr="00ED134D" w:rsidTr="00CF06FB">
        <w:trPr>
          <w:trHeight w:val="210"/>
          <w:jc w:val="center"/>
        </w:trPr>
        <w:tc>
          <w:tcPr>
            <w:tcW w:w="4820" w:type="dxa"/>
          </w:tcPr>
          <w:p w:rsidR="00FF6B2E" w:rsidRPr="00ED134D" w:rsidRDefault="00FF6B2E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FF6B2E" w:rsidRPr="00ED134D" w:rsidRDefault="00FF6B2E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11534B" w:rsidRPr="00ED134D" w:rsidTr="00CF06FB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134D">
              <w:rPr>
                <w:rFonts w:ascii="Arial" w:hAnsi="Arial" w:cs="Arial"/>
                <w:b/>
                <w:bCs/>
                <w:sz w:val="22"/>
                <w:szCs w:val="22"/>
              </w:rPr>
              <w:t>LEANDRO NEUHAUS</w:t>
            </w:r>
          </w:p>
        </w:tc>
      </w:tr>
      <w:tr w:rsidR="0011534B" w:rsidRPr="00ED134D" w:rsidTr="00CF06FB">
        <w:trPr>
          <w:jc w:val="center"/>
        </w:trPr>
        <w:tc>
          <w:tcPr>
            <w:tcW w:w="4756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pacing w:val="-3"/>
                <w:sz w:val="22"/>
                <w:szCs w:val="22"/>
              </w:rPr>
              <w:t>CPF: 010.389.549-32</w:t>
            </w:r>
          </w:p>
        </w:tc>
        <w:tc>
          <w:tcPr>
            <w:tcW w:w="1108" w:type="dxa"/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CPF: 015.634.579-03</w:t>
            </w:r>
          </w:p>
        </w:tc>
      </w:tr>
      <w:tr w:rsidR="0011534B" w:rsidRPr="00ED134D" w:rsidTr="00CF06FB">
        <w:trPr>
          <w:jc w:val="center"/>
        </w:trPr>
        <w:tc>
          <w:tcPr>
            <w:tcW w:w="4756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082CFD" w:rsidRDefault="00082CFD"/>
    <w:sectPr w:rsidR="00082CFD" w:rsidSect="0011534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985" w:right="1134" w:bottom="851" w:left="1134" w:header="720" w:footer="822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3F3FAB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3F3FAB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FAB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3F3FA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3F3FAB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>
    <w:pPr>
      <w:pStyle w:val="Cabealho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51435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34B"/>
    <w:rsid w:val="00082CFD"/>
    <w:rsid w:val="0011534B"/>
    <w:rsid w:val="003F3FAB"/>
    <w:rsid w:val="004D67A2"/>
    <w:rsid w:val="00883188"/>
    <w:rsid w:val="00F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9100CBA"/>
  <w15:chartTrackingRefBased/>
  <w15:docId w15:val="{9D9A5E0C-3F9B-4F57-AEB7-B71038B8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3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1534B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1534B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uiPriority w:val="99"/>
    <w:rsid w:val="0011534B"/>
    <w:rPr>
      <w:rFonts w:cs="Times New Roman"/>
    </w:rPr>
  </w:style>
  <w:style w:type="paragraph" w:styleId="Rodap">
    <w:name w:val="footer"/>
    <w:basedOn w:val="Normal"/>
    <w:link w:val="RodapChar"/>
    <w:uiPriority w:val="99"/>
    <w:rsid w:val="0011534B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11534B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11534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11534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53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adro">
    <w:name w:val="Padrão"/>
    <w:uiPriority w:val="99"/>
    <w:rsid w:val="0011534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Helvetica" w:eastAsia="Times New Roman" w:hAnsi="Arial Unicode MS" w:cs="Arial Unicode MS"/>
      <w:color w:val="000000"/>
      <w:lang w:eastAsia="pt-BR"/>
    </w:rPr>
  </w:style>
  <w:style w:type="paragraph" w:styleId="Corpodetexto">
    <w:name w:val="Body Text"/>
    <w:basedOn w:val="Normal"/>
    <w:link w:val="CorpodetextoChar"/>
    <w:uiPriority w:val="99"/>
    <w:rsid w:val="0011534B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11534B"/>
    <w:rPr>
      <w:rFonts w:ascii="Garamond" w:eastAsia="Times New Roman" w:hAnsi="Garamond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318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318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1582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2021-11-05T18:56:00Z</cp:lastPrinted>
  <dcterms:created xsi:type="dcterms:W3CDTF">2021-11-05T19:01:00Z</dcterms:created>
  <dcterms:modified xsi:type="dcterms:W3CDTF">2021-11-05T19:01:00Z</dcterms:modified>
</cp:coreProperties>
</file>