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7D11C2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JULGAMENTO DE </w:t>
      </w:r>
      <w:r w:rsidR="009C2EE7">
        <w:rPr>
          <w:rFonts w:ascii="Arial" w:hAnsi="Arial" w:cs="Arial"/>
          <w:b/>
          <w:sz w:val="24"/>
          <w:szCs w:val="24"/>
        </w:rPr>
        <w:t>RECURSO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9C2EE7">
        <w:rPr>
          <w:rFonts w:ascii="Arial" w:hAnsi="Arial" w:cs="Arial"/>
          <w:b/>
          <w:sz w:val="22"/>
          <w:szCs w:val="22"/>
        </w:rPr>
        <w:t>114/2020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9C2EE7">
        <w:rPr>
          <w:rFonts w:ascii="Arial" w:hAnsi="Arial" w:cs="Arial"/>
          <w:b/>
          <w:sz w:val="22"/>
          <w:szCs w:val="22"/>
        </w:rPr>
        <w:t>01/2020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7E5483" w:rsidRDefault="00A1375C" w:rsidP="00AD27D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5E1CAB">
        <w:rPr>
          <w:rFonts w:ascii="Arial" w:hAnsi="Arial" w:cs="Arial"/>
          <w:sz w:val="22"/>
          <w:szCs w:val="22"/>
        </w:rPr>
        <w:t xml:space="preserve">No dia </w:t>
      </w:r>
      <w:r w:rsidR="009C2EE7">
        <w:rPr>
          <w:rFonts w:ascii="Arial" w:hAnsi="Arial" w:cs="Arial"/>
          <w:sz w:val="22"/>
          <w:szCs w:val="22"/>
        </w:rPr>
        <w:t>19</w:t>
      </w:r>
      <w:r w:rsidRPr="005E1CAB">
        <w:rPr>
          <w:rFonts w:ascii="Arial" w:hAnsi="Arial" w:cs="Arial"/>
          <w:sz w:val="22"/>
          <w:szCs w:val="22"/>
        </w:rPr>
        <w:t xml:space="preserve"> de </w:t>
      </w:r>
      <w:r w:rsidR="009C2EE7">
        <w:rPr>
          <w:rFonts w:ascii="Arial" w:hAnsi="Arial" w:cs="Arial"/>
          <w:sz w:val="22"/>
          <w:szCs w:val="22"/>
        </w:rPr>
        <w:t>fevereiro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9C2EE7">
        <w:rPr>
          <w:rFonts w:ascii="Arial" w:hAnsi="Arial" w:cs="Arial"/>
          <w:sz w:val="22"/>
          <w:szCs w:val="22"/>
        </w:rPr>
        <w:t>20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7E5483">
        <w:rPr>
          <w:rFonts w:ascii="Arial" w:hAnsi="Arial" w:cs="Arial"/>
          <w:sz w:val="22"/>
          <w:szCs w:val="22"/>
        </w:rPr>
        <w:t xml:space="preserve"> de Flor do Sertão, </w:t>
      </w:r>
      <w:r w:rsidR="009C2EE7">
        <w:rPr>
          <w:rFonts w:ascii="Arial" w:hAnsi="Arial" w:cs="Arial"/>
          <w:sz w:val="22"/>
          <w:szCs w:val="22"/>
        </w:rPr>
        <w:t xml:space="preserve">o prefeito Municipal Sidnei Jose </w:t>
      </w:r>
      <w:proofErr w:type="spellStart"/>
      <w:r w:rsidR="009C2EE7">
        <w:rPr>
          <w:rFonts w:ascii="Arial" w:hAnsi="Arial" w:cs="Arial"/>
          <w:sz w:val="22"/>
          <w:szCs w:val="22"/>
        </w:rPr>
        <w:t>Willinghöfer</w:t>
      </w:r>
      <w:proofErr w:type="spellEnd"/>
      <w:r w:rsidRPr="005E1CAB">
        <w:rPr>
          <w:rFonts w:ascii="Arial" w:hAnsi="Arial" w:cs="Arial"/>
          <w:sz w:val="22"/>
          <w:szCs w:val="22"/>
        </w:rPr>
        <w:t xml:space="preserve"> </w:t>
      </w:r>
      <w:r w:rsidR="009C2EE7">
        <w:rPr>
          <w:rFonts w:ascii="Arial" w:hAnsi="Arial" w:cs="Arial"/>
          <w:sz w:val="22"/>
          <w:szCs w:val="22"/>
        </w:rPr>
        <w:t xml:space="preserve">analisou o </w:t>
      </w:r>
      <w:r w:rsidR="007E5483">
        <w:rPr>
          <w:rFonts w:ascii="Arial" w:hAnsi="Arial" w:cs="Arial"/>
          <w:sz w:val="22"/>
          <w:szCs w:val="22"/>
        </w:rPr>
        <w:t>parecer jurídico</w:t>
      </w:r>
      <w:r w:rsidR="009C2EE7">
        <w:rPr>
          <w:rFonts w:ascii="Arial" w:hAnsi="Arial" w:cs="Arial"/>
          <w:sz w:val="22"/>
          <w:szCs w:val="22"/>
        </w:rPr>
        <w:t xml:space="preserve"> apresentado pela assessoria do Município</w:t>
      </w:r>
      <w:r w:rsidR="007E5483">
        <w:rPr>
          <w:rFonts w:ascii="Arial" w:hAnsi="Arial" w:cs="Arial"/>
          <w:sz w:val="22"/>
          <w:szCs w:val="22"/>
        </w:rPr>
        <w:t xml:space="preserve"> e </w:t>
      </w:r>
      <w:r w:rsidR="009C2EE7">
        <w:rPr>
          <w:rFonts w:ascii="Arial" w:hAnsi="Arial" w:cs="Arial"/>
          <w:sz w:val="22"/>
          <w:szCs w:val="22"/>
        </w:rPr>
        <w:t>recurso</w:t>
      </w:r>
      <w:r w:rsidR="001E4F60">
        <w:rPr>
          <w:rFonts w:ascii="Arial" w:hAnsi="Arial" w:cs="Arial"/>
          <w:sz w:val="22"/>
          <w:szCs w:val="22"/>
        </w:rPr>
        <w:t xml:space="preserve"> impetrado pela</w:t>
      </w:r>
      <w:r w:rsidR="009C2EE7">
        <w:rPr>
          <w:rFonts w:ascii="Arial" w:hAnsi="Arial" w:cs="Arial"/>
          <w:sz w:val="22"/>
          <w:szCs w:val="22"/>
        </w:rPr>
        <w:t xml:space="preserve"> </w:t>
      </w:r>
      <w:r w:rsidR="001E2E78">
        <w:rPr>
          <w:rFonts w:ascii="Arial" w:hAnsi="Arial" w:cs="Arial"/>
          <w:sz w:val="22"/>
          <w:szCs w:val="22"/>
        </w:rPr>
        <w:t xml:space="preserve">empresa </w:t>
      </w:r>
      <w:r w:rsidR="009C2EE7">
        <w:rPr>
          <w:rFonts w:ascii="Arial" w:hAnsi="Arial" w:cs="Arial"/>
          <w:sz w:val="22"/>
          <w:szCs w:val="22"/>
        </w:rPr>
        <w:t>TERRA VIVA COMÉRCIO E REPRESENTAÇÕES - EIRELI</w:t>
      </w:r>
      <w:r w:rsidR="003266C3">
        <w:rPr>
          <w:rFonts w:ascii="Arial" w:hAnsi="Arial" w:cs="Arial"/>
          <w:sz w:val="22"/>
          <w:szCs w:val="22"/>
        </w:rPr>
        <w:t>,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9C2EE7" w:rsidRPr="00432D73">
        <w:rPr>
          <w:rFonts w:ascii="Arial" w:hAnsi="Arial" w:cs="Arial"/>
          <w:bCs/>
          <w:sz w:val="22"/>
          <w:szCs w:val="22"/>
        </w:rPr>
        <w:t>AQUISIÇÃO DE (01) UM TRATOR AGRÍCOLA DE PNEU NOVO PARA MANUTENÇÃO DAS ATIVIDADES DA SECRETARIA DA AGRICULTURA</w:t>
      </w:r>
      <w:r w:rsidR="00471F93">
        <w:rPr>
          <w:rFonts w:ascii="Arial" w:hAnsi="Arial" w:cs="Arial"/>
          <w:color w:val="000000"/>
          <w:sz w:val="22"/>
          <w:szCs w:val="22"/>
        </w:rPr>
        <w:t>.</w:t>
      </w:r>
    </w:p>
    <w:p w:rsidR="006E191C" w:rsidRDefault="00471F93" w:rsidP="00AD27D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Após analise o Prefeito Municipal acata a decisão apresentada pela assessora Jurídica do </w:t>
      </w:r>
      <w:r w:rsidR="00F509CB">
        <w:rPr>
          <w:rFonts w:ascii="Arial" w:hAnsi="Arial" w:cs="Arial"/>
          <w:color w:val="000000"/>
          <w:sz w:val="22"/>
          <w:szCs w:val="22"/>
        </w:rPr>
        <w:t>Município</w:t>
      </w:r>
      <w:r>
        <w:rPr>
          <w:rFonts w:ascii="Arial" w:hAnsi="Arial" w:cs="Arial"/>
          <w:color w:val="000000"/>
          <w:sz w:val="22"/>
          <w:szCs w:val="22"/>
        </w:rPr>
        <w:t xml:space="preserve"> conforme parecer em anexo</w:t>
      </w:r>
      <w:r w:rsidR="006E191C">
        <w:rPr>
          <w:rFonts w:ascii="Arial" w:hAnsi="Arial" w:cs="Arial"/>
          <w:color w:val="000000"/>
          <w:sz w:val="22"/>
          <w:szCs w:val="22"/>
        </w:rPr>
        <w:t xml:space="preserve"> e indefere o recurso, julgando improcedente</w:t>
      </w:r>
      <w:r>
        <w:rPr>
          <w:rFonts w:ascii="Arial" w:hAnsi="Arial" w:cs="Arial"/>
          <w:color w:val="000000"/>
          <w:sz w:val="22"/>
          <w:szCs w:val="22"/>
        </w:rPr>
        <w:t xml:space="preserve">, pelo fato de que as </w:t>
      </w:r>
      <w:r w:rsidR="00F509CB">
        <w:rPr>
          <w:rFonts w:ascii="Arial" w:hAnsi="Arial" w:cs="Arial"/>
          <w:color w:val="000000"/>
          <w:sz w:val="22"/>
          <w:szCs w:val="22"/>
        </w:rPr>
        <w:t xml:space="preserve">alegações apresentadas pela empresa </w:t>
      </w:r>
      <w:r w:rsidR="00F509CB">
        <w:rPr>
          <w:rFonts w:ascii="Arial" w:hAnsi="Arial" w:cs="Arial"/>
          <w:sz w:val="22"/>
          <w:szCs w:val="22"/>
        </w:rPr>
        <w:t xml:space="preserve">TERRA VIVA COMÉRCIO E REPRESENTAÇÕES </w:t>
      </w:r>
      <w:r w:rsidR="00F509CB">
        <w:rPr>
          <w:rFonts w:ascii="Arial" w:hAnsi="Arial" w:cs="Arial"/>
          <w:sz w:val="22"/>
          <w:szCs w:val="22"/>
        </w:rPr>
        <w:t>–</w:t>
      </w:r>
      <w:r w:rsidR="00F509CB">
        <w:rPr>
          <w:rFonts w:ascii="Arial" w:hAnsi="Arial" w:cs="Arial"/>
          <w:sz w:val="22"/>
          <w:szCs w:val="22"/>
        </w:rPr>
        <w:t xml:space="preserve"> EIRELI</w:t>
      </w:r>
      <w:r w:rsidR="00F509CB">
        <w:rPr>
          <w:rFonts w:ascii="Arial" w:hAnsi="Arial" w:cs="Arial"/>
          <w:color w:val="000000"/>
          <w:sz w:val="22"/>
          <w:szCs w:val="22"/>
        </w:rPr>
        <w:t xml:space="preserve">, </w:t>
      </w:r>
      <w:r w:rsidR="006E191C">
        <w:rPr>
          <w:rFonts w:ascii="Arial" w:hAnsi="Arial" w:cs="Arial"/>
          <w:color w:val="000000"/>
          <w:sz w:val="22"/>
          <w:szCs w:val="22"/>
        </w:rPr>
        <w:t>são vazias, onde a empresa alega somente está impedida em contratar com a UNIÂO</w:t>
      </w:r>
      <w:r w:rsidR="00F509CB">
        <w:rPr>
          <w:rFonts w:ascii="Arial" w:hAnsi="Arial" w:cs="Arial"/>
          <w:color w:val="000000"/>
          <w:sz w:val="22"/>
          <w:szCs w:val="22"/>
        </w:rPr>
        <w:t>,</w:t>
      </w:r>
      <w:r w:rsidR="006E191C">
        <w:rPr>
          <w:rFonts w:ascii="Arial" w:hAnsi="Arial" w:cs="Arial"/>
          <w:color w:val="000000"/>
          <w:sz w:val="22"/>
          <w:szCs w:val="22"/>
        </w:rPr>
        <w:t xml:space="preserve"> sendo que o cadastro Nacional de Empresas inidôneas e Suspensas apresenta restrição para três esferas</w:t>
      </w:r>
      <w:r w:rsidR="00C35187">
        <w:rPr>
          <w:rFonts w:ascii="Arial" w:hAnsi="Arial" w:cs="Arial"/>
          <w:color w:val="000000"/>
          <w:sz w:val="22"/>
          <w:szCs w:val="22"/>
        </w:rPr>
        <w:t xml:space="preserve"> de Governo</w:t>
      </w:r>
      <w:r w:rsidR="006E191C">
        <w:rPr>
          <w:rFonts w:ascii="Arial" w:hAnsi="Arial" w:cs="Arial"/>
          <w:color w:val="000000"/>
          <w:sz w:val="22"/>
          <w:szCs w:val="22"/>
        </w:rPr>
        <w:t xml:space="preserve">, </w:t>
      </w:r>
      <w:r w:rsidR="00665DEC">
        <w:rPr>
          <w:rFonts w:ascii="Arial" w:hAnsi="Arial" w:cs="Arial"/>
          <w:color w:val="000000"/>
          <w:sz w:val="22"/>
          <w:szCs w:val="22"/>
        </w:rPr>
        <w:t xml:space="preserve">desde já </w:t>
      </w:r>
      <w:r w:rsidR="006E191C">
        <w:rPr>
          <w:rFonts w:ascii="Arial" w:hAnsi="Arial" w:cs="Arial"/>
          <w:color w:val="000000"/>
          <w:sz w:val="22"/>
          <w:szCs w:val="22"/>
        </w:rPr>
        <w:t xml:space="preserve">sabendo que o recurso utilizado para compra do Trator se trata de Recurso Federal. </w:t>
      </w:r>
    </w:p>
    <w:p w:rsidR="00471F93" w:rsidRDefault="006E191C" w:rsidP="00AD27D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Sobre a alegação de que a pessoa que assinou toda a documentação da empresa BUGIO TRATORES LTDA, não consta autorização no contrato social como administrador para responde</w:t>
      </w:r>
      <w:r w:rsidR="009F225B">
        <w:rPr>
          <w:rFonts w:ascii="Arial" w:hAnsi="Arial" w:cs="Arial"/>
          <w:color w:val="000000"/>
          <w:sz w:val="22"/>
          <w:szCs w:val="22"/>
        </w:rPr>
        <w:t>r</w:t>
      </w:r>
      <w:r>
        <w:rPr>
          <w:rFonts w:ascii="Arial" w:hAnsi="Arial" w:cs="Arial"/>
          <w:color w:val="000000"/>
          <w:sz w:val="22"/>
          <w:szCs w:val="22"/>
        </w:rPr>
        <w:t xml:space="preserve"> pela empresa</w:t>
      </w:r>
      <w:r w:rsidR="00665DEC">
        <w:rPr>
          <w:rFonts w:ascii="Arial" w:hAnsi="Arial" w:cs="Arial"/>
          <w:color w:val="000000"/>
          <w:sz w:val="22"/>
          <w:szCs w:val="22"/>
        </w:rPr>
        <w:t xml:space="preserve">, fica claro que foi um equívoco de todas </w:t>
      </w:r>
      <w:r w:rsidR="009F225B">
        <w:rPr>
          <w:rFonts w:ascii="Arial" w:hAnsi="Arial" w:cs="Arial"/>
          <w:color w:val="000000"/>
          <w:sz w:val="22"/>
          <w:szCs w:val="22"/>
        </w:rPr>
        <w:t xml:space="preserve">as </w:t>
      </w:r>
      <w:r w:rsidR="00665DEC">
        <w:rPr>
          <w:rFonts w:ascii="Arial" w:hAnsi="Arial" w:cs="Arial"/>
          <w:color w:val="000000"/>
          <w:sz w:val="22"/>
          <w:szCs w:val="22"/>
        </w:rPr>
        <w:t xml:space="preserve">empresas participantes e do pregoeiro, pelo fato que no processo licitatório, consta a </w:t>
      </w:r>
      <w:r w:rsidR="009F225B">
        <w:rPr>
          <w:rFonts w:ascii="Arial" w:hAnsi="Arial" w:cs="Arial"/>
          <w:color w:val="000000"/>
          <w:sz w:val="22"/>
          <w:szCs w:val="22"/>
        </w:rPr>
        <w:t xml:space="preserve">cópia da </w:t>
      </w:r>
      <w:r w:rsidR="00665DEC">
        <w:rPr>
          <w:rFonts w:ascii="Arial" w:hAnsi="Arial" w:cs="Arial"/>
          <w:color w:val="000000"/>
          <w:sz w:val="22"/>
          <w:szCs w:val="22"/>
        </w:rPr>
        <w:t xml:space="preserve">10ª alteração do Contrato Social da empresa </w:t>
      </w:r>
      <w:r w:rsidR="00665DEC">
        <w:rPr>
          <w:rFonts w:ascii="Arial" w:hAnsi="Arial" w:cs="Arial"/>
          <w:color w:val="000000"/>
          <w:sz w:val="22"/>
          <w:szCs w:val="22"/>
        </w:rPr>
        <w:t>BUGIO TRATORES LTDA</w:t>
      </w:r>
      <w:r w:rsidR="00665DEC">
        <w:rPr>
          <w:rFonts w:ascii="Arial" w:hAnsi="Arial" w:cs="Arial"/>
          <w:color w:val="000000"/>
          <w:sz w:val="22"/>
          <w:szCs w:val="22"/>
        </w:rPr>
        <w:t xml:space="preserve">, onde foi assinada por todos que estavam presentes na sessão, onde que na clausula quarta, cita o Sr. Alceu </w:t>
      </w:r>
      <w:proofErr w:type="spellStart"/>
      <w:r w:rsidR="00665DEC">
        <w:rPr>
          <w:rFonts w:ascii="Arial" w:hAnsi="Arial" w:cs="Arial"/>
          <w:color w:val="000000"/>
          <w:sz w:val="22"/>
          <w:szCs w:val="22"/>
        </w:rPr>
        <w:t>Derli</w:t>
      </w:r>
      <w:proofErr w:type="spellEnd"/>
      <w:r w:rsidR="00665DE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65DEC">
        <w:rPr>
          <w:rFonts w:ascii="Arial" w:hAnsi="Arial" w:cs="Arial"/>
          <w:color w:val="000000"/>
          <w:sz w:val="22"/>
          <w:szCs w:val="22"/>
        </w:rPr>
        <w:t>Parisoto</w:t>
      </w:r>
      <w:proofErr w:type="spellEnd"/>
      <w:r w:rsidR="00665DEC">
        <w:rPr>
          <w:rFonts w:ascii="Arial" w:hAnsi="Arial" w:cs="Arial"/>
          <w:color w:val="000000"/>
          <w:sz w:val="22"/>
          <w:szCs w:val="22"/>
        </w:rPr>
        <w:t xml:space="preserve"> e Fabricio </w:t>
      </w:r>
      <w:proofErr w:type="spellStart"/>
      <w:r w:rsidR="00665DEC">
        <w:rPr>
          <w:rFonts w:ascii="Arial" w:hAnsi="Arial" w:cs="Arial"/>
          <w:color w:val="000000"/>
          <w:sz w:val="22"/>
          <w:szCs w:val="22"/>
        </w:rPr>
        <w:t>Parisoto</w:t>
      </w:r>
      <w:proofErr w:type="spellEnd"/>
      <w:r w:rsidR="00665DEC">
        <w:rPr>
          <w:rFonts w:ascii="Arial" w:hAnsi="Arial" w:cs="Arial"/>
          <w:color w:val="000000"/>
          <w:sz w:val="22"/>
          <w:szCs w:val="22"/>
        </w:rPr>
        <w:t xml:space="preserve"> como administradores que podem assinar em conjunto ou isoladamente, ficando assim claro, que não houve nenhuma irregularidade.</w:t>
      </w:r>
    </w:p>
    <w:p w:rsidR="00665DEC" w:rsidRDefault="00665DEC" w:rsidP="00AD27D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Com tudo eu Sidnei Jose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Willinghöfer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Prefeito Municipal do Município de Flor do Sertão Indefiro o recurso apresentado, julgando improcedente, e adjudico a empresa</w:t>
      </w:r>
      <w:r w:rsidRPr="00665DE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BUGIO TRATORES LTDA</w:t>
      </w:r>
      <w:r>
        <w:rPr>
          <w:rFonts w:ascii="Arial" w:hAnsi="Arial" w:cs="Arial"/>
          <w:color w:val="000000"/>
          <w:sz w:val="22"/>
          <w:szCs w:val="22"/>
        </w:rPr>
        <w:t>, como vencedora</w:t>
      </w:r>
      <w:r w:rsidR="009F225B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conforme consta na Ata de Julgamento e Habilitação do Processo Licitatório.</w:t>
      </w:r>
    </w:p>
    <w:p w:rsidR="00665DEC" w:rsidRDefault="00665DEC" w:rsidP="00AD27D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Flor do Sertão – SC, aos 19 dias do mês de fevereiro de 2020.</w:t>
      </w:r>
    </w:p>
    <w:p w:rsidR="00665DEC" w:rsidRDefault="00665DEC" w:rsidP="00665DE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665DEC" w:rsidRDefault="00665DEC" w:rsidP="00665DE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</w:t>
      </w:r>
    </w:p>
    <w:p w:rsidR="00665DEC" w:rsidRPr="00665DEC" w:rsidRDefault="00665DEC" w:rsidP="00665DE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65DEC">
        <w:rPr>
          <w:rFonts w:ascii="Arial" w:hAnsi="Arial" w:cs="Arial"/>
          <w:b/>
          <w:color w:val="000000"/>
          <w:sz w:val="22"/>
          <w:szCs w:val="22"/>
        </w:rPr>
        <w:t>SIDNEI JOSE WILLINGHÖFER</w:t>
      </w:r>
    </w:p>
    <w:p w:rsidR="00665DEC" w:rsidRPr="00665DEC" w:rsidRDefault="00665DEC" w:rsidP="00665DE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65DEC">
        <w:rPr>
          <w:rFonts w:ascii="Arial" w:hAnsi="Arial" w:cs="Arial"/>
          <w:b/>
          <w:color w:val="000000"/>
          <w:sz w:val="22"/>
          <w:szCs w:val="22"/>
        </w:rPr>
        <w:t>Prefeito Municipal</w:t>
      </w:r>
    </w:p>
    <w:sectPr w:rsidR="00665DEC" w:rsidRPr="00665DEC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CE8" w:rsidRDefault="00EF4CE8">
      <w:r>
        <w:separator/>
      </w:r>
    </w:p>
  </w:endnote>
  <w:endnote w:type="continuationSeparator" w:id="0">
    <w:p w:rsidR="00EF4CE8" w:rsidRDefault="00EF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9F225B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CE8" w:rsidRDefault="00EF4CE8">
      <w:r>
        <w:separator/>
      </w:r>
    </w:p>
  </w:footnote>
  <w:footnote w:type="continuationSeparator" w:id="0">
    <w:p w:rsidR="00EF4CE8" w:rsidRDefault="00EF4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733A4"/>
    <w:rsid w:val="00083711"/>
    <w:rsid w:val="0009007C"/>
    <w:rsid w:val="000C1F17"/>
    <w:rsid w:val="000D7882"/>
    <w:rsid w:val="000F1BBD"/>
    <w:rsid w:val="0010301A"/>
    <w:rsid w:val="00187F0A"/>
    <w:rsid w:val="001A76EF"/>
    <w:rsid w:val="001E2E78"/>
    <w:rsid w:val="001E4F60"/>
    <w:rsid w:val="00205C19"/>
    <w:rsid w:val="002B72E0"/>
    <w:rsid w:val="002C34C9"/>
    <w:rsid w:val="002D0D82"/>
    <w:rsid w:val="002D52BB"/>
    <w:rsid w:val="002E7E1A"/>
    <w:rsid w:val="003266C3"/>
    <w:rsid w:val="003F14B9"/>
    <w:rsid w:val="00450AFD"/>
    <w:rsid w:val="00471F93"/>
    <w:rsid w:val="00476407"/>
    <w:rsid w:val="004C1B0F"/>
    <w:rsid w:val="00501D47"/>
    <w:rsid w:val="00516669"/>
    <w:rsid w:val="005530B5"/>
    <w:rsid w:val="005B7604"/>
    <w:rsid w:val="005D2599"/>
    <w:rsid w:val="005E1CAB"/>
    <w:rsid w:val="005F12A4"/>
    <w:rsid w:val="0063258A"/>
    <w:rsid w:val="006348D6"/>
    <w:rsid w:val="00646912"/>
    <w:rsid w:val="00665DEC"/>
    <w:rsid w:val="00675BB6"/>
    <w:rsid w:val="006E191C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638E4"/>
    <w:rsid w:val="008816FE"/>
    <w:rsid w:val="008B7DFA"/>
    <w:rsid w:val="008D39CF"/>
    <w:rsid w:val="008E5BAF"/>
    <w:rsid w:val="009C1993"/>
    <w:rsid w:val="009C2EE7"/>
    <w:rsid w:val="009F225B"/>
    <w:rsid w:val="00A10181"/>
    <w:rsid w:val="00A1375C"/>
    <w:rsid w:val="00A72C7C"/>
    <w:rsid w:val="00A75BAC"/>
    <w:rsid w:val="00AA772B"/>
    <w:rsid w:val="00AD27D0"/>
    <w:rsid w:val="00B04093"/>
    <w:rsid w:val="00B176AA"/>
    <w:rsid w:val="00B46002"/>
    <w:rsid w:val="00B65487"/>
    <w:rsid w:val="00BA0F6D"/>
    <w:rsid w:val="00BC0490"/>
    <w:rsid w:val="00BF3D42"/>
    <w:rsid w:val="00C307EF"/>
    <w:rsid w:val="00C35187"/>
    <w:rsid w:val="00C44CF0"/>
    <w:rsid w:val="00CA2D4D"/>
    <w:rsid w:val="00CB70B7"/>
    <w:rsid w:val="00CC60A2"/>
    <w:rsid w:val="00CF52BA"/>
    <w:rsid w:val="00D11B5B"/>
    <w:rsid w:val="00D65CA9"/>
    <w:rsid w:val="00D66AEE"/>
    <w:rsid w:val="00D910CA"/>
    <w:rsid w:val="00EF4CE8"/>
    <w:rsid w:val="00F0232C"/>
    <w:rsid w:val="00F045EC"/>
    <w:rsid w:val="00F509CB"/>
    <w:rsid w:val="00F6749E"/>
    <w:rsid w:val="00FB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14F34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4</cp:revision>
  <cp:lastPrinted>2020-02-19T18:56:00Z</cp:lastPrinted>
  <dcterms:created xsi:type="dcterms:W3CDTF">2020-02-19T17:54:00Z</dcterms:created>
  <dcterms:modified xsi:type="dcterms:W3CDTF">2020-02-19T18:58:00Z</dcterms:modified>
</cp:coreProperties>
</file>