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2D1B10">
        <w:rPr>
          <w:rFonts w:ascii="Arial" w:hAnsi="Arial" w:cs="Arial"/>
          <w:b/>
          <w:sz w:val="22"/>
          <w:szCs w:val="22"/>
        </w:rPr>
        <w:t>1605/2019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7E5483">
        <w:rPr>
          <w:rFonts w:ascii="Arial" w:hAnsi="Arial" w:cs="Arial"/>
          <w:b/>
          <w:sz w:val="22"/>
          <w:szCs w:val="22"/>
        </w:rPr>
        <w:t>Tomada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2D1B10">
        <w:rPr>
          <w:rFonts w:ascii="Arial" w:hAnsi="Arial" w:cs="Arial"/>
          <w:b/>
          <w:sz w:val="22"/>
          <w:szCs w:val="22"/>
        </w:rPr>
        <w:t>07/2019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7E5483" w:rsidRDefault="00A1375C" w:rsidP="00AD27D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2D1B10">
        <w:rPr>
          <w:rFonts w:ascii="Arial" w:hAnsi="Arial" w:cs="Arial"/>
          <w:sz w:val="22"/>
          <w:szCs w:val="22"/>
        </w:rPr>
        <w:t>08</w:t>
      </w:r>
      <w:r w:rsidRPr="005E1CAB">
        <w:rPr>
          <w:rFonts w:ascii="Arial" w:hAnsi="Arial" w:cs="Arial"/>
          <w:sz w:val="22"/>
          <w:szCs w:val="22"/>
        </w:rPr>
        <w:t xml:space="preserve"> de </w:t>
      </w:r>
      <w:r w:rsidR="002D1B10">
        <w:rPr>
          <w:rFonts w:ascii="Arial" w:hAnsi="Arial" w:cs="Arial"/>
          <w:sz w:val="22"/>
          <w:szCs w:val="22"/>
        </w:rPr>
        <w:t>outubro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201</w:t>
      </w:r>
      <w:r w:rsidR="00AD27D0">
        <w:rPr>
          <w:rFonts w:ascii="Arial" w:hAnsi="Arial" w:cs="Arial"/>
          <w:sz w:val="22"/>
          <w:szCs w:val="22"/>
        </w:rPr>
        <w:t>9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7E5483">
        <w:rPr>
          <w:rFonts w:ascii="Arial" w:hAnsi="Arial" w:cs="Arial"/>
          <w:sz w:val="22"/>
          <w:szCs w:val="22"/>
        </w:rPr>
        <w:t xml:space="preserve"> de Flor do Sertão, reuniu-se a Comissão de Licitação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7E5483">
        <w:rPr>
          <w:rFonts w:ascii="Arial" w:hAnsi="Arial" w:cs="Arial"/>
          <w:sz w:val="22"/>
          <w:szCs w:val="22"/>
        </w:rPr>
        <w:t>44/2019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187F0A">
        <w:rPr>
          <w:rFonts w:ascii="Arial" w:hAnsi="Arial" w:cs="Arial"/>
          <w:sz w:val="22"/>
          <w:szCs w:val="22"/>
        </w:rPr>
        <w:t>análise</w:t>
      </w:r>
      <w:r w:rsidR="001E4F60">
        <w:rPr>
          <w:rFonts w:ascii="Arial" w:hAnsi="Arial" w:cs="Arial"/>
          <w:sz w:val="22"/>
          <w:szCs w:val="22"/>
        </w:rPr>
        <w:t xml:space="preserve"> do </w:t>
      </w:r>
      <w:r w:rsidR="007E5483">
        <w:rPr>
          <w:rFonts w:ascii="Arial" w:hAnsi="Arial" w:cs="Arial"/>
          <w:sz w:val="22"/>
          <w:szCs w:val="22"/>
        </w:rPr>
        <w:t>parecer jurídico e julgamento da impugnação</w:t>
      </w:r>
      <w:r w:rsidR="001E4F60">
        <w:rPr>
          <w:rFonts w:ascii="Arial" w:hAnsi="Arial" w:cs="Arial"/>
          <w:sz w:val="22"/>
          <w:szCs w:val="22"/>
        </w:rPr>
        <w:t xml:space="preserve"> impetrad</w:t>
      </w:r>
      <w:r w:rsidR="002D1B10">
        <w:rPr>
          <w:rFonts w:ascii="Arial" w:hAnsi="Arial" w:cs="Arial"/>
          <w:sz w:val="22"/>
          <w:szCs w:val="22"/>
        </w:rPr>
        <w:t>a</w:t>
      </w:r>
      <w:r w:rsidR="001E4F60"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2D1B10">
        <w:rPr>
          <w:rFonts w:ascii="Arial" w:hAnsi="Arial" w:cs="Arial"/>
          <w:sz w:val="22"/>
          <w:szCs w:val="22"/>
        </w:rPr>
        <w:t>EFICCAZ CONSTRUÇÕES COMÉRCIO E SERVIÇOS LTDA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2D1B10" w:rsidRPr="002F724E">
        <w:rPr>
          <w:rFonts w:ascii="Arial" w:hAnsi="Arial" w:cs="Arial"/>
          <w:color w:val="000000"/>
          <w:sz w:val="22"/>
          <w:szCs w:val="22"/>
        </w:rPr>
        <w:t xml:space="preserve">CONTRATAÇÃO DE EMPRESA SOB REGIME DE EMPREITADA GLOBAL COM FORNECIMENTO DE MATERIAIS PARA </w:t>
      </w:r>
      <w:r w:rsidR="002D1B10">
        <w:rPr>
          <w:rFonts w:ascii="Arial" w:hAnsi="Arial" w:cs="Arial"/>
          <w:color w:val="000000"/>
          <w:sz w:val="22"/>
          <w:szCs w:val="22"/>
        </w:rPr>
        <w:t>CONSTRUÇÃO DE CICLOVIA, ILUMINAÇÃO PUBLICA E CALÇADA PUBLICA NAS MARGENS SC 161 – TRECHO I ao XII E PORTICO DE ACESSO AO MUNICIPIO DE FLOR DO SERTÃO</w:t>
      </w:r>
      <w:r w:rsidR="00AD27D0">
        <w:rPr>
          <w:rFonts w:ascii="Arial" w:hAnsi="Arial" w:cs="Arial"/>
          <w:color w:val="000000"/>
          <w:sz w:val="22"/>
          <w:szCs w:val="22"/>
        </w:rPr>
        <w:t>.</w:t>
      </w:r>
    </w:p>
    <w:p w:rsidR="00A75BAC" w:rsidRPr="00762C1D" w:rsidRDefault="001E4F60" w:rsidP="001E4F60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76407" w:rsidRPr="005E1CAB">
        <w:rPr>
          <w:rFonts w:ascii="Arial" w:hAnsi="Arial" w:cs="Arial"/>
          <w:sz w:val="22"/>
          <w:szCs w:val="22"/>
        </w:rPr>
        <w:t xml:space="preserve"> Comissão </w:t>
      </w:r>
      <w:r w:rsidR="00A75BAC">
        <w:rPr>
          <w:rFonts w:ascii="Arial" w:hAnsi="Arial" w:cs="Arial"/>
          <w:sz w:val="22"/>
          <w:szCs w:val="22"/>
        </w:rPr>
        <w:t xml:space="preserve">de Licitações </w:t>
      </w:r>
      <w:r w:rsidR="00A75BAC"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="00A75BAC"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E2E78">
        <w:rPr>
          <w:rFonts w:ascii="Arial" w:hAnsi="Arial" w:cs="Arial"/>
          <w:sz w:val="22"/>
          <w:szCs w:val="22"/>
        </w:rPr>
        <w:t>arecer Jurídico apresentado pela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 Jurídica do Município</w:t>
      </w:r>
      <w:r w:rsidR="007E5483">
        <w:rPr>
          <w:rFonts w:ascii="Arial" w:hAnsi="Arial" w:cs="Arial"/>
          <w:sz w:val="22"/>
          <w:szCs w:val="22"/>
        </w:rPr>
        <w:t xml:space="preserve"> e com isso, julgar 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2D1B10">
        <w:rPr>
          <w:rFonts w:ascii="Arial" w:hAnsi="Arial" w:cs="Arial"/>
          <w:sz w:val="22"/>
          <w:szCs w:val="22"/>
        </w:rPr>
        <w:t>EFICCAZ CONSTRUÇÕES COMÉRCIO E SERVIÇOS LTDA</w:t>
      </w:r>
      <w:r>
        <w:rPr>
          <w:rFonts w:ascii="Arial" w:hAnsi="Arial" w:cs="Arial"/>
          <w:sz w:val="22"/>
          <w:szCs w:val="22"/>
        </w:rPr>
        <w:t>, onde a comissão acata a decisão apresentada pel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assessor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Jurídic</w:t>
      </w:r>
      <w:r w:rsidR="001E2E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conforme parecer em anexo, e indefere </w:t>
      </w:r>
      <w:r w:rsidR="007E5483">
        <w:rPr>
          <w:rFonts w:ascii="Arial" w:hAnsi="Arial" w:cs="Arial"/>
          <w:sz w:val="22"/>
          <w:szCs w:val="22"/>
        </w:rPr>
        <w:t>a impugnação apresentada</w:t>
      </w:r>
      <w:r>
        <w:rPr>
          <w:rFonts w:ascii="Arial" w:hAnsi="Arial" w:cs="Arial"/>
          <w:sz w:val="22"/>
          <w:szCs w:val="22"/>
        </w:rPr>
        <w:t xml:space="preserve"> pela </w:t>
      </w:r>
      <w:r w:rsidR="001E2E78">
        <w:rPr>
          <w:rFonts w:ascii="Arial" w:hAnsi="Arial" w:cs="Arial"/>
          <w:sz w:val="22"/>
          <w:szCs w:val="22"/>
        </w:rPr>
        <w:t>empresa</w:t>
      </w:r>
      <w:r>
        <w:rPr>
          <w:rFonts w:ascii="Arial" w:hAnsi="Arial" w:cs="Arial"/>
          <w:sz w:val="22"/>
          <w:szCs w:val="22"/>
        </w:rPr>
        <w:t>, mantendo</w:t>
      </w:r>
      <w:r w:rsidR="007E5483">
        <w:rPr>
          <w:rFonts w:ascii="Arial" w:hAnsi="Arial" w:cs="Arial"/>
          <w:sz w:val="22"/>
          <w:szCs w:val="22"/>
        </w:rPr>
        <w:t xml:space="preserve"> o item 6.4.3 </w:t>
      </w:r>
      <w:r w:rsidR="002D1B10">
        <w:rPr>
          <w:rFonts w:ascii="Arial" w:hAnsi="Arial" w:cs="Arial"/>
          <w:sz w:val="22"/>
          <w:szCs w:val="22"/>
        </w:rPr>
        <w:t>e 6.6.1</w:t>
      </w:r>
      <w:r w:rsidR="005B594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2D1B10">
        <w:rPr>
          <w:rFonts w:ascii="Arial" w:hAnsi="Arial" w:cs="Arial"/>
          <w:sz w:val="22"/>
          <w:szCs w:val="22"/>
        </w:rPr>
        <w:t xml:space="preserve">3 </w:t>
      </w:r>
      <w:r w:rsidR="007E5483">
        <w:rPr>
          <w:rFonts w:ascii="Arial" w:hAnsi="Arial" w:cs="Arial"/>
          <w:sz w:val="22"/>
          <w:szCs w:val="22"/>
        </w:rPr>
        <w:t>do edital.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1E4F60">
        <w:rPr>
          <w:rFonts w:ascii="Arial" w:hAnsi="Arial" w:cs="Arial"/>
          <w:sz w:val="22"/>
          <w:szCs w:val="22"/>
        </w:rPr>
        <w:t xml:space="preserve">presidente da </w:t>
      </w:r>
      <w:r w:rsidR="00A75BAC">
        <w:rPr>
          <w:rFonts w:ascii="Arial" w:hAnsi="Arial" w:cs="Arial"/>
          <w:sz w:val="22"/>
          <w:szCs w:val="22"/>
        </w:rPr>
        <w:t xml:space="preserve">comissão de Licitações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2D1B10">
        <w:rPr>
          <w:rFonts w:ascii="Arial" w:hAnsi="Arial" w:cs="Arial"/>
          <w:sz w:val="22"/>
          <w:szCs w:val="22"/>
        </w:rPr>
        <w:t>oito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2D1B10">
        <w:rPr>
          <w:rFonts w:ascii="Arial" w:hAnsi="Arial" w:cs="Arial"/>
          <w:sz w:val="22"/>
          <w:szCs w:val="22"/>
        </w:rPr>
        <w:t xml:space="preserve">outubro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045EC">
        <w:rPr>
          <w:rFonts w:ascii="Arial" w:hAnsi="Arial" w:cs="Arial"/>
          <w:sz w:val="22"/>
          <w:szCs w:val="22"/>
        </w:rPr>
        <w:t>dez</w:t>
      </w:r>
      <w:r w:rsidR="007E5483">
        <w:rPr>
          <w:rFonts w:ascii="Arial" w:hAnsi="Arial" w:cs="Arial"/>
          <w:sz w:val="22"/>
          <w:szCs w:val="22"/>
        </w:rPr>
        <w:t>enove</w:t>
      </w:r>
      <w:r w:rsidRPr="005E1CAB">
        <w:rPr>
          <w:rFonts w:ascii="Arial" w:hAnsi="Arial" w:cs="Arial"/>
          <w:sz w:val="22"/>
          <w:szCs w:val="22"/>
        </w:rPr>
        <w:t xml:space="preserve">.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D27D0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MAIKO RODRIGO STAMM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7E5483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E5" w:rsidRDefault="00AD03E5">
      <w:r>
        <w:separator/>
      </w:r>
    </w:p>
  </w:endnote>
  <w:endnote w:type="continuationSeparator" w:id="0">
    <w:p w:rsidR="00AD03E5" w:rsidRDefault="00AD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E5" w:rsidRDefault="00AD03E5">
      <w:r>
        <w:separator/>
      </w:r>
    </w:p>
  </w:footnote>
  <w:footnote w:type="continuationSeparator" w:id="0">
    <w:p w:rsidR="00AD03E5" w:rsidRDefault="00AD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733A4"/>
    <w:rsid w:val="00083711"/>
    <w:rsid w:val="0009007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1B10"/>
    <w:rsid w:val="002D52BB"/>
    <w:rsid w:val="002E7E1A"/>
    <w:rsid w:val="003F14B9"/>
    <w:rsid w:val="00450AFD"/>
    <w:rsid w:val="00476407"/>
    <w:rsid w:val="004C1B0F"/>
    <w:rsid w:val="00501D47"/>
    <w:rsid w:val="00516669"/>
    <w:rsid w:val="005530B5"/>
    <w:rsid w:val="005B5949"/>
    <w:rsid w:val="005B7604"/>
    <w:rsid w:val="005D2599"/>
    <w:rsid w:val="005E1CAB"/>
    <w:rsid w:val="005F12A4"/>
    <w:rsid w:val="0063258A"/>
    <w:rsid w:val="006348D6"/>
    <w:rsid w:val="00646912"/>
    <w:rsid w:val="00675BB6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77988"/>
    <w:rsid w:val="009C1993"/>
    <w:rsid w:val="00A10181"/>
    <w:rsid w:val="00A1375C"/>
    <w:rsid w:val="00A72C7C"/>
    <w:rsid w:val="00A75BAC"/>
    <w:rsid w:val="00AA772B"/>
    <w:rsid w:val="00AD03E5"/>
    <w:rsid w:val="00AD27D0"/>
    <w:rsid w:val="00B04093"/>
    <w:rsid w:val="00B176AA"/>
    <w:rsid w:val="00B46002"/>
    <w:rsid w:val="00B65487"/>
    <w:rsid w:val="00BA0F6D"/>
    <w:rsid w:val="00BC0490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F0EC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4</cp:revision>
  <cp:lastPrinted>2019-10-08T19:17:00Z</cp:lastPrinted>
  <dcterms:created xsi:type="dcterms:W3CDTF">2019-10-08T19:16:00Z</dcterms:created>
  <dcterms:modified xsi:type="dcterms:W3CDTF">2019-10-08T19:18:00Z</dcterms:modified>
</cp:coreProperties>
</file>