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AD27D0">
        <w:rPr>
          <w:rFonts w:ascii="Arial" w:hAnsi="Arial" w:cs="Arial"/>
          <w:b/>
          <w:sz w:val="22"/>
          <w:szCs w:val="22"/>
        </w:rPr>
        <w:t>1437/2019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7E5483">
        <w:rPr>
          <w:rFonts w:ascii="Arial" w:hAnsi="Arial" w:cs="Arial"/>
          <w:b/>
          <w:sz w:val="22"/>
          <w:szCs w:val="22"/>
        </w:rPr>
        <w:t>Tomada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AD27D0">
        <w:rPr>
          <w:rFonts w:ascii="Arial" w:hAnsi="Arial" w:cs="Arial"/>
          <w:b/>
          <w:sz w:val="22"/>
          <w:szCs w:val="22"/>
        </w:rPr>
        <w:t>06</w:t>
      </w:r>
      <w:r w:rsidR="007E5483">
        <w:rPr>
          <w:rFonts w:ascii="Arial" w:hAnsi="Arial" w:cs="Arial"/>
          <w:b/>
          <w:sz w:val="22"/>
          <w:szCs w:val="22"/>
        </w:rPr>
        <w:t>/2019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E5483" w:rsidRDefault="00A1375C" w:rsidP="00AD27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No dia </w:t>
      </w:r>
      <w:r w:rsidR="007E5483">
        <w:rPr>
          <w:rFonts w:ascii="Arial" w:hAnsi="Arial" w:cs="Arial"/>
          <w:sz w:val="22"/>
          <w:szCs w:val="22"/>
        </w:rPr>
        <w:t>2</w:t>
      </w:r>
      <w:r w:rsidR="00AD27D0">
        <w:rPr>
          <w:rFonts w:ascii="Arial" w:hAnsi="Arial" w:cs="Arial"/>
          <w:sz w:val="22"/>
          <w:szCs w:val="22"/>
        </w:rPr>
        <w:t>7</w:t>
      </w:r>
      <w:r w:rsidRPr="005E1CAB">
        <w:rPr>
          <w:rFonts w:ascii="Arial" w:hAnsi="Arial" w:cs="Arial"/>
          <w:sz w:val="22"/>
          <w:szCs w:val="22"/>
        </w:rPr>
        <w:t xml:space="preserve"> de </w:t>
      </w:r>
      <w:r w:rsidR="00AD27D0">
        <w:rPr>
          <w:rFonts w:ascii="Arial" w:hAnsi="Arial" w:cs="Arial"/>
          <w:sz w:val="22"/>
          <w:szCs w:val="22"/>
        </w:rPr>
        <w:t>agosto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201</w:t>
      </w:r>
      <w:r w:rsidR="00AD27D0">
        <w:rPr>
          <w:rFonts w:ascii="Arial" w:hAnsi="Arial" w:cs="Arial"/>
          <w:sz w:val="22"/>
          <w:szCs w:val="22"/>
        </w:rPr>
        <w:t>9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7E5483">
        <w:rPr>
          <w:rFonts w:ascii="Arial" w:hAnsi="Arial" w:cs="Arial"/>
          <w:sz w:val="22"/>
          <w:szCs w:val="22"/>
        </w:rPr>
        <w:t xml:space="preserve"> de Flor do Sertão, reuniu-se a Comissão de Licitação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7E5483">
        <w:rPr>
          <w:rFonts w:ascii="Arial" w:hAnsi="Arial" w:cs="Arial"/>
          <w:sz w:val="22"/>
          <w:szCs w:val="22"/>
        </w:rPr>
        <w:t>44/2019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187F0A">
        <w:rPr>
          <w:rFonts w:ascii="Arial" w:hAnsi="Arial" w:cs="Arial"/>
          <w:sz w:val="22"/>
          <w:szCs w:val="22"/>
        </w:rPr>
        <w:t>análise</w:t>
      </w:r>
      <w:r w:rsidR="001E4F60">
        <w:rPr>
          <w:rFonts w:ascii="Arial" w:hAnsi="Arial" w:cs="Arial"/>
          <w:sz w:val="22"/>
          <w:szCs w:val="22"/>
        </w:rPr>
        <w:t xml:space="preserve"> do </w:t>
      </w:r>
      <w:r w:rsidR="007E5483">
        <w:rPr>
          <w:rFonts w:ascii="Arial" w:hAnsi="Arial" w:cs="Arial"/>
          <w:sz w:val="22"/>
          <w:szCs w:val="22"/>
        </w:rPr>
        <w:t>parecer jurídico e julgamento da impugnação</w:t>
      </w:r>
      <w:r w:rsidR="001E4F60">
        <w:rPr>
          <w:rFonts w:ascii="Arial" w:hAnsi="Arial" w:cs="Arial"/>
          <w:sz w:val="22"/>
          <w:szCs w:val="22"/>
        </w:rPr>
        <w:t xml:space="preserve"> impetrado pela </w:t>
      </w:r>
      <w:r w:rsidR="001E2E78">
        <w:rPr>
          <w:rFonts w:ascii="Arial" w:hAnsi="Arial" w:cs="Arial"/>
          <w:sz w:val="22"/>
          <w:szCs w:val="22"/>
        </w:rPr>
        <w:t xml:space="preserve">empresa </w:t>
      </w:r>
      <w:r w:rsidR="00AD27D0">
        <w:rPr>
          <w:rFonts w:ascii="Arial" w:hAnsi="Arial" w:cs="Arial"/>
          <w:sz w:val="22"/>
          <w:szCs w:val="22"/>
        </w:rPr>
        <w:t>RINOVI CONSTRUTORA LTDA - ME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AD27D0" w:rsidRPr="002F724E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AMPLIAÇÃO DO PRÉ - ESCOLAR MUNICIPAL PADRE LUIS MUHL COM AREA AMPLIADA DE 327,30m²</w:t>
      </w:r>
      <w:r w:rsidR="00AD27D0">
        <w:rPr>
          <w:rFonts w:ascii="Arial" w:hAnsi="Arial" w:cs="Arial"/>
          <w:color w:val="000000"/>
          <w:sz w:val="22"/>
          <w:szCs w:val="22"/>
        </w:rPr>
        <w:t>.</w:t>
      </w:r>
    </w:p>
    <w:p w:rsidR="00A75BAC" w:rsidRPr="00762C1D" w:rsidRDefault="001E4F60" w:rsidP="001E4F60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76407" w:rsidRPr="005E1CAB">
        <w:rPr>
          <w:rFonts w:ascii="Arial" w:hAnsi="Arial" w:cs="Arial"/>
          <w:sz w:val="22"/>
          <w:szCs w:val="22"/>
        </w:rPr>
        <w:t xml:space="preserve"> Comissão </w:t>
      </w:r>
      <w:r w:rsidR="00A75BAC">
        <w:rPr>
          <w:rFonts w:ascii="Arial" w:hAnsi="Arial" w:cs="Arial"/>
          <w:sz w:val="22"/>
          <w:szCs w:val="22"/>
        </w:rPr>
        <w:t xml:space="preserve">de Licitações </w:t>
      </w:r>
      <w:r w:rsidR="00A75BAC" w:rsidRPr="00762C1D">
        <w:rPr>
          <w:rFonts w:ascii="Arial" w:hAnsi="Arial" w:cs="Arial"/>
          <w:sz w:val="22"/>
          <w:szCs w:val="22"/>
        </w:rPr>
        <w:t>reuniu-se para analisar</w:t>
      </w:r>
      <w:r>
        <w:rPr>
          <w:rFonts w:ascii="Arial" w:hAnsi="Arial" w:cs="Arial"/>
          <w:sz w:val="22"/>
          <w:szCs w:val="22"/>
        </w:rPr>
        <w:t xml:space="preserve"> o</w:t>
      </w:r>
      <w:r w:rsidR="00A75BAC" w:rsidRPr="00762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1E2E78">
        <w:rPr>
          <w:rFonts w:ascii="Arial" w:hAnsi="Arial" w:cs="Arial"/>
          <w:sz w:val="22"/>
          <w:szCs w:val="22"/>
        </w:rPr>
        <w:t>arecer Jurídico apresentado pela</w:t>
      </w:r>
      <w:r>
        <w:rPr>
          <w:rFonts w:ascii="Arial" w:hAnsi="Arial" w:cs="Arial"/>
          <w:sz w:val="22"/>
          <w:szCs w:val="22"/>
        </w:rPr>
        <w:t xml:space="preserve"> Assessor</w:t>
      </w:r>
      <w:r w:rsidR="001E2E78">
        <w:rPr>
          <w:rFonts w:ascii="Arial" w:hAnsi="Arial" w:cs="Arial"/>
          <w:sz w:val="22"/>
          <w:szCs w:val="22"/>
        </w:rPr>
        <w:t>a Jurídica do Município</w:t>
      </w:r>
      <w:r w:rsidR="007E5483">
        <w:rPr>
          <w:rFonts w:ascii="Arial" w:hAnsi="Arial" w:cs="Arial"/>
          <w:sz w:val="22"/>
          <w:szCs w:val="22"/>
        </w:rPr>
        <w:t xml:space="preserve"> e com isso, julgar a impugnação apresentada</w:t>
      </w:r>
      <w:r>
        <w:rPr>
          <w:rFonts w:ascii="Arial" w:hAnsi="Arial" w:cs="Arial"/>
          <w:sz w:val="22"/>
          <w:szCs w:val="22"/>
        </w:rPr>
        <w:t xml:space="preserve"> pela </w:t>
      </w:r>
      <w:r w:rsidR="001E2E78">
        <w:rPr>
          <w:rFonts w:ascii="Arial" w:hAnsi="Arial" w:cs="Arial"/>
          <w:sz w:val="22"/>
          <w:szCs w:val="22"/>
        </w:rPr>
        <w:t xml:space="preserve">empresa </w:t>
      </w:r>
      <w:r w:rsidR="00AD27D0">
        <w:rPr>
          <w:rFonts w:ascii="Arial" w:hAnsi="Arial" w:cs="Arial"/>
          <w:sz w:val="22"/>
          <w:szCs w:val="22"/>
        </w:rPr>
        <w:t>RINOVI CONSTRUTORA LTDA - ME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onde a comissão acata a decisão apresentada pel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assessor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Jurídic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conforme parecer em anexo, e indefere </w:t>
      </w:r>
      <w:r w:rsidR="007E5483">
        <w:rPr>
          <w:rFonts w:ascii="Arial" w:hAnsi="Arial" w:cs="Arial"/>
          <w:sz w:val="22"/>
          <w:szCs w:val="22"/>
        </w:rPr>
        <w:t>a impugnação apresentada</w:t>
      </w:r>
      <w:r>
        <w:rPr>
          <w:rFonts w:ascii="Arial" w:hAnsi="Arial" w:cs="Arial"/>
          <w:sz w:val="22"/>
          <w:szCs w:val="22"/>
        </w:rPr>
        <w:t xml:space="preserve"> pela </w:t>
      </w:r>
      <w:r w:rsidR="001E2E78">
        <w:rPr>
          <w:rFonts w:ascii="Arial" w:hAnsi="Arial" w:cs="Arial"/>
          <w:sz w:val="22"/>
          <w:szCs w:val="22"/>
        </w:rPr>
        <w:t>empresa</w:t>
      </w:r>
      <w:r>
        <w:rPr>
          <w:rFonts w:ascii="Arial" w:hAnsi="Arial" w:cs="Arial"/>
          <w:sz w:val="22"/>
          <w:szCs w:val="22"/>
        </w:rPr>
        <w:t>, mantendo</w:t>
      </w:r>
      <w:r w:rsidR="007E5483">
        <w:rPr>
          <w:rFonts w:ascii="Arial" w:hAnsi="Arial" w:cs="Arial"/>
          <w:sz w:val="22"/>
          <w:szCs w:val="22"/>
        </w:rPr>
        <w:t xml:space="preserve"> o item 6.4.3 do edital.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1E4F60">
        <w:rPr>
          <w:rFonts w:ascii="Arial" w:hAnsi="Arial" w:cs="Arial"/>
          <w:sz w:val="22"/>
          <w:szCs w:val="22"/>
        </w:rPr>
        <w:t xml:space="preserve">presidente da </w:t>
      </w:r>
      <w:r w:rsidR="00A75BAC">
        <w:rPr>
          <w:rFonts w:ascii="Arial" w:hAnsi="Arial" w:cs="Arial"/>
          <w:sz w:val="22"/>
          <w:szCs w:val="22"/>
        </w:rPr>
        <w:t xml:space="preserve">comissão de Licitações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7E5483">
        <w:rPr>
          <w:rFonts w:ascii="Arial" w:hAnsi="Arial" w:cs="Arial"/>
          <w:sz w:val="22"/>
          <w:szCs w:val="22"/>
        </w:rPr>
        <w:t xml:space="preserve">vinte e </w:t>
      </w:r>
      <w:r w:rsidR="00AD27D0">
        <w:rPr>
          <w:rFonts w:ascii="Arial" w:hAnsi="Arial" w:cs="Arial"/>
          <w:sz w:val="22"/>
          <w:szCs w:val="22"/>
        </w:rPr>
        <w:t>sete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AD27D0">
        <w:rPr>
          <w:rFonts w:ascii="Arial" w:hAnsi="Arial" w:cs="Arial"/>
          <w:sz w:val="22"/>
          <w:szCs w:val="22"/>
        </w:rPr>
        <w:t>agosto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045EC">
        <w:rPr>
          <w:rFonts w:ascii="Arial" w:hAnsi="Arial" w:cs="Arial"/>
          <w:sz w:val="22"/>
          <w:szCs w:val="22"/>
        </w:rPr>
        <w:t>dez</w:t>
      </w:r>
      <w:r w:rsidR="007E5483">
        <w:rPr>
          <w:rFonts w:ascii="Arial" w:hAnsi="Arial" w:cs="Arial"/>
          <w:sz w:val="22"/>
          <w:szCs w:val="22"/>
        </w:rPr>
        <w:t>enove</w:t>
      </w:r>
      <w:r w:rsidRPr="005E1CAB">
        <w:rPr>
          <w:rFonts w:ascii="Arial" w:hAnsi="Arial" w:cs="Arial"/>
          <w:sz w:val="22"/>
          <w:szCs w:val="22"/>
        </w:rPr>
        <w:t xml:space="preserve">.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D27D0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MAIKO RODRIGO STAMM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7E5483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  <w:bookmarkStart w:id="0" w:name="_GoBack"/>
      <w:bookmarkEnd w:id="0"/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EF" w:rsidRDefault="001A76EF">
      <w:r>
        <w:separator/>
      </w:r>
    </w:p>
  </w:endnote>
  <w:endnote w:type="continuationSeparator" w:id="0">
    <w:p w:rsidR="001A76EF" w:rsidRDefault="001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EF" w:rsidRDefault="001A76EF">
      <w:r>
        <w:separator/>
      </w:r>
    </w:p>
  </w:footnote>
  <w:footnote w:type="continuationSeparator" w:id="0">
    <w:p w:rsidR="001A76EF" w:rsidRDefault="001A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733A4"/>
    <w:rsid w:val="00083711"/>
    <w:rsid w:val="0009007C"/>
    <w:rsid w:val="000C1F17"/>
    <w:rsid w:val="000D7882"/>
    <w:rsid w:val="000F1BBD"/>
    <w:rsid w:val="0010301A"/>
    <w:rsid w:val="00187F0A"/>
    <w:rsid w:val="001A76EF"/>
    <w:rsid w:val="001E2E78"/>
    <w:rsid w:val="001E4F60"/>
    <w:rsid w:val="00205C19"/>
    <w:rsid w:val="002B72E0"/>
    <w:rsid w:val="002C34C9"/>
    <w:rsid w:val="002D0D82"/>
    <w:rsid w:val="002D52BB"/>
    <w:rsid w:val="002E7E1A"/>
    <w:rsid w:val="003F14B9"/>
    <w:rsid w:val="00450AFD"/>
    <w:rsid w:val="00476407"/>
    <w:rsid w:val="004C1B0F"/>
    <w:rsid w:val="00501D47"/>
    <w:rsid w:val="00516669"/>
    <w:rsid w:val="005530B5"/>
    <w:rsid w:val="005B7604"/>
    <w:rsid w:val="005D2599"/>
    <w:rsid w:val="005E1CAB"/>
    <w:rsid w:val="005F12A4"/>
    <w:rsid w:val="0063258A"/>
    <w:rsid w:val="006348D6"/>
    <w:rsid w:val="00646912"/>
    <w:rsid w:val="00675BB6"/>
    <w:rsid w:val="006F5BFA"/>
    <w:rsid w:val="00704EBA"/>
    <w:rsid w:val="00727667"/>
    <w:rsid w:val="00762C1D"/>
    <w:rsid w:val="007A1A4C"/>
    <w:rsid w:val="007D11C2"/>
    <w:rsid w:val="007E5483"/>
    <w:rsid w:val="007E66F5"/>
    <w:rsid w:val="007F4C40"/>
    <w:rsid w:val="00817AEB"/>
    <w:rsid w:val="008638E4"/>
    <w:rsid w:val="008816FE"/>
    <w:rsid w:val="008B7DFA"/>
    <w:rsid w:val="008D39CF"/>
    <w:rsid w:val="008E5BAF"/>
    <w:rsid w:val="009C1993"/>
    <w:rsid w:val="00A10181"/>
    <w:rsid w:val="00A1375C"/>
    <w:rsid w:val="00A72C7C"/>
    <w:rsid w:val="00A75BAC"/>
    <w:rsid w:val="00AA772B"/>
    <w:rsid w:val="00AD27D0"/>
    <w:rsid w:val="00B04093"/>
    <w:rsid w:val="00B176AA"/>
    <w:rsid w:val="00B46002"/>
    <w:rsid w:val="00B65487"/>
    <w:rsid w:val="00BA0F6D"/>
    <w:rsid w:val="00BC0490"/>
    <w:rsid w:val="00BF3D42"/>
    <w:rsid w:val="00C307EF"/>
    <w:rsid w:val="00C44CF0"/>
    <w:rsid w:val="00CA2D4D"/>
    <w:rsid w:val="00CB70B7"/>
    <w:rsid w:val="00CC60A2"/>
    <w:rsid w:val="00CF52BA"/>
    <w:rsid w:val="00D11B5B"/>
    <w:rsid w:val="00D65CA9"/>
    <w:rsid w:val="00D66AEE"/>
    <w:rsid w:val="00D910CA"/>
    <w:rsid w:val="00F0232C"/>
    <w:rsid w:val="00F045EC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B7955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2019-05-23T11:43:00Z</cp:lastPrinted>
  <dcterms:created xsi:type="dcterms:W3CDTF">2019-08-27T19:22:00Z</dcterms:created>
  <dcterms:modified xsi:type="dcterms:W3CDTF">2019-08-27T19:22:00Z</dcterms:modified>
</cp:coreProperties>
</file>